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24C2" w:rsidRPr="00175B75" w:rsidRDefault="004D24C2" w:rsidP="00175B75">
      <w:pPr>
        <w:jc w:val="center"/>
        <w:rPr>
          <w:rFonts w:ascii="Times New Roman" w:hAnsi="Times New Roman" w:cs="Times New Roman"/>
          <w:b/>
          <w:sz w:val="24"/>
          <w:szCs w:val="24"/>
          <w:lang w:val="en-US"/>
        </w:rPr>
      </w:pPr>
      <w:proofErr w:type="gramStart"/>
      <w:r w:rsidRPr="00175B75">
        <w:rPr>
          <w:rFonts w:ascii="Times New Roman" w:hAnsi="Times New Roman" w:cs="Times New Roman"/>
          <w:b/>
          <w:sz w:val="24"/>
          <w:szCs w:val="24"/>
          <w:lang w:val="en-US"/>
        </w:rPr>
        <w:t>1 Lecture 1.</w:t>
      </w:r>
      <w:proofErr w:type="gramEnd"/>
      <w:r w:rsidRPr="00175B75">
        <w:rPr>
          <w:rFonts w:ascii="Times New Roman" w:hAnsi="Times New Roman" w:cs="Times New Roman"/>
          <w:b/>
          <w:sz w:val="24"/>
          <w:szCs w:val="24"/>
          <w:lang w:val="en-US"/>
        </w:rPr>
        <w:t xml:space="preserve"> Features of the propagation of radio waves and</w:t>
      </w:r>
    </w:p>
    <w:p w:rsidR="004D24C2" w:rsidRPr="00175B75" w:rsidRDefault="004D24C2" w:rsidP="00175B75">
      <w:pPr>
        <w:jc w:val="center"/>
        <w:rPr>
          <w:rFonts w:ascii="Times New Roman" w:hAnsi="Times New Roman" w:cs="Times New Roman"/>
          <w:b/>
          <w:sz w:val="24"/>
          <w:szCs w:val="24"/>
          <w:lang w:val="en-US"/>
        </w:rPr>
      </w:pPr>
      <w:proofErr w:type="gramStart"/>
      <w:r w:rsidRPr="00175B75">
        <w:rPr>
          <w:rFonts w:ascii="Times New Roman" w:hAnsi="Times New Roman" w:cs="Times New Roman"/>
          <w:b/>
          <w:sz w:val="24"/>
          <w:szCs w:val="24"/>
          <w:lang w:val="en-US"/>
        </w:rPr>
        <w:t>radio</w:t>
      </w:r>
      <w:proofErr w:type="gramEnd"/>
      <w:r w:rsidRPr="00175B75">
        <w:rPr>
          <w:rFonts w:ascii="Times New Roman" w:hAnsi="Times New Roman" w:cs="Times New Roman"/>
          <w:b/>
          <w:sz w:val="24"/>
          <w:szCs w:val="24"/>
          <w:lang w:val="en-US"/>
        </w:rPr>
        <w:t xml:space="preserve"> system classification</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purpose of the lecture: to consider the features of radio wave propagation and the classification of radio communication systems.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influence of the radio wave propagation medium imposes a limitation on the wavelengths used in various radio communication systems. The influence of external factors on radio waves with different wavelengths is not equally affected. Therefore, it is advisable to consider the properties of radio waves in the ranges within which the waves exhibit approximately the same properties.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Radio Regulations - an international treaty that establishes the regulatory framework for the use of radio frequencies and satellite orbits. A Radio Regulations is being developed by the International Telecommunication Union.</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The International Telecommunication Union (ITU) is the United Nations specialized body, an international organization within which governments and the private sector coordinate global telecommunication networks and services. The ITU includes: ITU-R </w:t>
      </w:r>
      <w:proofErr w:type="spellStart"/>
      <w:r w:rsidRPr="00175B75">
        <w:rPr>
          <w:rFonts w:ascii="Times New Roman" w:hAnsi="Times New Roman" w:cs="Times New Roman"/>
          <w:sz w:val="24"/>
          <w:szCs w:val="24"/>
          <w:lang w:val="en-US"/>
        </w:rPr>
        <w:t>Radiocommunication</w:t>
      </w:r>
      <w:proofErr w:type="spellEnd"/>
      <w:r w:rsidRPr="00175B75">
        <w:rPr>
          <w:rFonts w:ascii="Times New Roman" w:hAnsi="Times New Roman" w:cs="Times New Roman"/>
          <w:sz w:val="24"/>
          <w:szCs w:val="24"/>
          <w:lang w:val="en-US"/>
        </w:rPr>
        <w:t xml:space="preserve"> Sector (ITU-R) and Telecommunication Development Sector (ITU-D), Telecommunication Standardization Sector - ITU-T. Standards ITU-T covers almost the entire field of telecommunications.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In accordance with the Radio Regulations, it is customary to divide the radio range into separate bands, guided by the decimal principle. Figure 1 shows the frequency ranges and their applications. </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noProof/>
          <w:sz w:val="24"/>
          <w:szCs w:val="24"/>
          <w:lang w:eastAsia="ru-RU"/>
        </w:rPr>
        <w:drawing>
          <wp:inline distT="0" distB="0" distL="0" distR="0" wp14:anchorId="1BB3C2EA" wp14:editId="5A494D2B">
            <wp:extent cx="5940425" cy="2343036"/>
            <wp:effectExtent l="19050" t="0" r="3175" b="0"/>
            <wp:docPr id="1" name="Рисунок 1" descr="C:\Users\ADMIN\Desktop\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rf.png"/>
                    <pic:cNvPicPr>
                      <a:picLocks noChangeAspect="1" noChangeArrowheads="1"/>
                    </pic:cNvPicPr>
                  </pic:nvPicPr>
                  <pic:blipFill>
                    <a:blip r:embed="rId6" cstate="print"/>
                    <a:srcRect/>
                    <a:stretch>
                      <a:fillRect/>
                    </a:stretch>
                  </pic:blipFill>
                  <pic:spPr bwMode="auto">
                    <a:xfrm>
                      <a:off x="0" y="0"/>
                      <a:ext cx="5940425" cy="2343036"/>
                    </a:xfrm>
                    <a:prstGeom prst="rect">
                      <a:avLst/>
                    </a:prstGeom>
                    <a:noFill/>
                    <a:ln w="9525">
                      <a:noFill/>
                      <a:miter lim="800000"/>
                      <a:headEnd/>
                      <a:tailEnd/>
                    </a:ln>
                  </pic:spPr>
                </pic:pic>
              </a:graphicData>
            </a:graphic>
          </wp:inline>
        </w:drawing>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Figure 1.1 - Radio frequency ranges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An essential feature of the propagation of radio waves in terrestrial conditions is the dependence of the propagation characteristics on the wavelength. The propagation of radio waves along the earth's surface depends on its topography and physical properties. The most important electrical parameters of the soil are its electrical conductivity and permittivity. These characteristics determine the parameters of reflected and refracted waves at the interface between two media. The electrical conductivity of the soil also determines the energy loss during the propagation of waves along the Earth's surface.</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An equally important influence on the propagation of radio waves in near-Earth space is played by the Earth's atmosphere (the gaseous shell of the Earth). According to the complex of physical </w:t>
      </w:r>
      <w:r w:rsidRPr="00175B75">
        <w:rPr>
          <w:rFonts w:ascii="Times New Roman" w:hAnsi="Times New Roman" w:cs="Times New Roman"/>
          <w:sz w:val="24"/>
          <w:szCs w:val="24"/>
          <w:lang w:val="en-US"/>
        </w:rPr>
        <w:lastRenderedPageBreak/>
        <w:t>features, the atmosphere is usually divided into three characteristic layers: the troposphere, stratosphere and ionosphere.</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Figure 1.1 shows the simplified structure of the Earth’s atmosphere, and table 1.3 shows the main methods of propagation of radio waves. </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noProof/>
          <w:sz w:val="24"/>
          <w:szCs w:val="24"/>
          <w:lang w:eastAsia="ru-RU"/>
        </w:rPr>
        <w:drawing>
          <wp:inline distT="0" distB="0" distL="0" distR="0" wp14:anchorId="4922535F" wp14:editId="44E53ACE">
            <wp:extent cx="5715000" cy="1857375"/>
            <wp:effectExtent l="19050" t="0" r="0" b="0"/>
            <wp:docPr id="2" name="Рисунок 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1"/>
                    <pic:cNvPicPr>
                      <a:picLocks noChangeAspect="1" noChangeArrowheads="1"/>
                    </pic:cNvPicPr>
                  </pic:nvPicPr>
                  <pic:blipFill>
                    <a:blip r:embed="rId7" cstate="print"/>
                    <a:srcRect/>
                    <a:stretch>
                      <a:fillRect/>
                    </a:stretch>
                  </pic:blipFill>
                  <pic:spPr bwMode="auto">
                    <a:xfrm>
                      <a:off x="0" y="0"/>
                      <a:ext cx="5715000" cy="1857375"/>
                    </a:xfrm>
                    <a:prstGeom prst="rect">
                      <a:avLst/>
                    </a:prstGeom>
                    <a:noFill/>
                    <a:ln w="9525">
                      <a:noFill/>
                      <a:miter lim="800000"/>
                      <a:headEnd/>
                      <a:tailEnd/>
                    </a:ln>
                  </pic:spPr>
                </pic:pic>
              </a:graphicData>
            </a:graphic>
          </wp:inline>
        </w:drawing>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Figure 1.2 - The structure of the Earth’s atmosphere</w:t>
      </w:r>
    </w:p>
    <w:p w:rsidR="004D24C2" w:rsidRPr="00175B75" w:rsidRDefault="004D24C2" w:rsidP="00175B75">
      <w:pPr>
        <w:rPr>
          <w:rFonts w:ascii="Times New Roman" w:hAnsi="Times New Roman" w:cs="Times New Roman"/>
          <w:sz w:val="24"/>
          <w:szCs w:val="24"/>
          <w:lang w:val="en-US"/>
        </w:rPr>
      </w:pP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troposphere is the lower layer of the atmosphere, located from the surface of the Earth to heights of the order of 10 - 20 km. The properties of the troposphere are determined by a mixture of gases (nitrogen, oxygen, etc.) and water vapor. With altitude, the temperature and air pressure, as well as the water vapor content in the troposphere decreases. Thus, the troposphere is heterogeneous in its electrical properties.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stratosphere - an atmosphere layer lying above the troposphere, extends to heights of the order of 60 - 80 km. The density of gases in the stratosphere is much lower than in the troposphere. The electrical properties of the troposphere are practically unchanged, and radio waves propagate in it in a straightforward and almost lossless manner.</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ionosphere is the upper layer of the ionized atmosphere surrounding the Earth (up to heights of the order of several thousand kilometers). Under the influence of cosmic radiation and ultraviolet rays of the sun, electrons are knocked out of the gas atoms that make up the atmosphere, resulting in the formation of positive gas ions and free electrons. Ionized gas has electrical conductivity and is able to change the propagation characteristics of electromagnetic waves. The higher the concentration of free electrons, the stronger they affect the propagation of radio waves.</w:t>
      </w:r>
    </w:p>
    <w:p w:rsidR="004D24C2" w:rsidRPr="00175B75" w:rsidRDefault="004D24C2" w:rsidP="00175B75">
      <w:pPr>
        <w:rPr>
          <w:rFonts w:ascii="Times New Roman" w:hAnsi="Times New Roman" w:cs="Times New Roman"/>
          <w:sz w:val="24"/>
          <w:szCs w:val="24"/>
          <w:lang w:val="en-US"/>
        </w:rPr>
      </w:pP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Figure 1.3 shows the main propagation paths of radio signals</w:t>
      </w:r>
      <w:r w:rsidRPr="00175B75">
        <w:rPr>
          <w:rFonts w:ascii="Times New Roman" w:hAnsi="Times New Roman" w:cs="Times New Roman"/>
          <w:noProof/>
          <w:sz w:val="24"/>
          <w:szCs w:val="24"/>
          <w:lang w:eastAsia="ru-RU"/>
        </w:rPr>
        <mc:AlternateContent>
          <mc:Choice Requires="wpg">
            <w:drawing>
              <wp:anchor distT="0" distB="0" distL="114300" distR="114300" simplePos="0" relativeHeight="251659264" behindDoc="0" locked="0" layoutInCell="1" allowOverlap="1" wp14:anchorId="290DBBC4" wp14:editId="0EE91A42">
                <wp:simplePos x="0" y="0"/>
                <wp:positionH relativeFrom="column">
                  <wp:posOffset>584835</wp:posOffset>
                </wp:positionH>
                <wp:positionV relativeFrom="paragraph">
                  <wp:posOffset>512445</wp:posOffset>
                </wp:positionV>
                <wp:extent cx="4316730" cy="2820035"/>
                <wp:effectExtent l="7620" t="0" r="0" b="0"/>
                <wp:wrapNone/>
                <wp:docPr id="88" name="Группа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6730" cy="2820035"/>
                          <a:chOff x="2905" y="2217"/>
                          <a:chExt cx="6798" cy="4441"/>
                        </a:xfrm>
                      </wpg:grpSpPr>
                      <wps:wsp>
                        <wps:cNvPr id="89" name="Arc 83"/>
                        <wps:cNvSpPr>
                          <a:spLocks/>
                        </wps:cNvSpPr>
                        <wps:spPr bwMode="auto">
                          <a:xfrm rot="-2593787">
                            <a:off x="4257" y="2217"/>
                            <a:ext cx="4265" cy="38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Text Box 84"/>
                        <wps:cNvSpPr txBox="1">
                          <a:spLocks noChangeArrowheads="1"/>
                        </wps:cNvSpPr>
                        <wps:spPr bwMode="auto">
                          <a:xfrm>
                            <a:off x="3861" y="2259"/>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4C2" w:rsidRDefault="004D24C2" w:rsidP="004D24C2">
                              <w:pPr>
                                <w:jc w:val="center"/>
                                <w:rPr>
                                  <w:b/>
                                  <w:bCs/>
                                  <w:sz w:val="16"/>
                                </w:rPr>
                              </w:pPr>
                              <w:r>
                                <w:rPr>
                                  <w:b/>
                                  <w:bCs/>
                                  <w:sz w:val="16"/>
                                </w:rPr>
                                <w:t>УКВ</w:t>
                              </w:r>
                            </w:p>
                          </w:txbxContent>
                        </wps:txbx>
                        <wps:bodyPr rot="0" vert="horz" wrap="square" lIns="91440" tIns="45720" rIns="91440" bIns="45720" anchor="t" anchorCtr="0" upright="1">
                          <a:noAutofit/>
                        </wps:bodyPr>
                      </wps:wsp>
                      <wps:wsp>
                        <wps:cNvPr id="91" name="Arc 85"/>
                        <wps:cNvSpPr>
                          <a:spLocks/>
                        </wps:cNvSpPr>
                        <wps:spPr bwMode="auto">
                          <a:xfrm rot="-2593787">
                            <a:off x="4687" y="3729"/>
                            <a:ext cx="3155" cy="292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Arc 86"/>
                        <wps:cNvSpPr>
                          <a:spLocks/>
                        </wps:cNvSpPr>
                        <wps:spPr bwMode="auto">
                          <a:xfrm rot="-2593787">
                            <a:off x="4820" y="3534"/>
                            <a:ext cx="2774" cy="25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prstDash val="dash"/>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Arc 87"/>
                        <wps:cNvSpPr>
                          <a:spLocks/>
                        </wps:cNvSpPr>
                        <wps:spPr bwMode="auto">
                          <a:xfrm rot="-2593787">
                            <a:off x="4560" y="2619"/>
                            <a:ext cx="3626" cy="36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Line 88"/>
                        <wps:cNvCnPr/>
                        <wps:spPr bwMode="auto">
                          <a:xfrm flipV="1">
                            <a:off x="4217" y="4307"/>
                            <a:ext cx="1693" cy="262"/>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5" name="Line 89"/>
                        <wps:cNvCnPr/>
                        <wps:spPr bwMode="auto">
                          <a:xfrm flipH="1">
                            <a:off x="8055" y="4517"/>
                            <a:ext cx="263"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6" name="Line 90"/>
                        <wps:cNvCnPr/>
                        <wps:spPr bwMode="auto">
                          <a:xfrm flipV="1">
                            <a:off x="8331" y="4396"/>
                            <a:ext cx="243" cy="13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7" name="Line 91"/>
                        <wps:cNvCnPr/>
                        <wps:spPr bwMode="auto">
                          <a:xfrm flipH="1" flipV="1">
                            <a:off x="8318" y="4235"/>
                            <a:ext cx="0" cy="30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8" name="Line 92"/>
                        <wps:cNvCnPr/>
                        <wps:spPr bwMode="auto">
                          <a:xfrm flipV="1">
                            <a:off x="4183" y="2447"/>
                            <a:ext cx="1800" cy="2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 name="Line 93"/>
                        <wps:cNvCnPr/>
                        <wps:spPr bwMode="auto">
                          <a:xfrm>
                            <a:off x="6017" y="2429"/>
                            <a:ext cx="2340" cy="21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 name="Line 94"/>
                        <wps:cNvCnPr/>
                        <wps:spPr bwMode="auto">
                          <a:xfrm flipV="1">
                            <a:off x="4217" y="3103"/>
                            <a:ext cx="1800" cy="14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 name="Line 95"/>
                        <wps:cNvCnPr/>
                        <wps:spPr bwMode="auto">
                          <a:xfrm>
                            <a:off x="6015" y="3110"/>
                            <a:ext cx="2340" cy="139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 name="Text Box 96"/>
                        <wps:cNvSpPr txBox="1">
                          <a:spLocks noChangeArrowheads="1"/>
                        </wps:cNvSpPr>
                        <wps:spPr bwMode="auto">
                          <a:xfrm>
                            <a:off x="8361" y="2934"/>
                            <a:ext cx="1342"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4C2" w:rsidRDefault="004D24C2" w:rsidP="004D24C2">
                              <w:pPr>
                                <w:rPr>
                                  <w:b/>
                                  <w:bCs/>
                                  <w:sz w:val="16"/>
                                </w:rPr>
                              </w:pPr>
                              <w:r>
                                <w:rPr>
                                  <w:b/>
                                  <w:bCs/>
                                  <w:sz w:val="16"/>
                                </w:rPr>
                                <w:t>Ионосфера</w:t>
                              </w:r>
                            </w:p>
                          </w:txbxContent>
                        </wps:txbx>
                        <wps:bodyPr rot="0" vert="horz" wrap="square" lIns="91440" tIns="45720" rIns="91440" bIns="45720" anchor="t" anchorCtr="0" upright="1">
                          <a:noAutofit/>
                        </wps:bodyPr>
                      </wps:wsp>
                      <wps:wsp>
                        <wps:cNvPr id="103" name="Text Box 97"/>
                        <wps:cNvSpPr txBox="1">
                          <a:spLocks noChangeArrowheads="1"/>
                        </wps:cNvSpPr>
                        <wps:spPr bwMode="auto">
                          <a:xfrm>
                            <a:off x="6473" y="2619"/>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4C2" w:rsidRDefault="004D24C2" w:rsidP="004D24C2">
                              <w:pPr>
                                <w:jc w:val="center"/>
                                <w:rPr>
                                  <w:b/>
                                  <w:bCs/>
                                  <w:sz w:val="16"/>
                                </w:rPr>
                              </w:pPr>
                              <w:r>
                                <w:rPr>
                                  <w:b/>
                                  <w:bCs/>
                                  <w:sz w:val="16"/>
                                </w:rPr>
                                <w:t xml:space="preserve">КВ, </w:t>
                              </w:r>
                              <w:proofErr w:type="gramStart"/>
                              <w:r>
                                <w:rPr>
                                  <w:b/>
                                  <w:bCs/>
                                  <w:sz w:val="16"/>
                                </w:rPr>
                                <w:t>СВ</w:t>
                              </w:r>
                              <w:proofErr w:type="gramEnd"/>
                              <w:r>
                                <w:rPr>
                                  <w:b/>
                                  <w:bCs/>
                                  <w:sz w:val="16"/>
                                </w:rPr>
                                <w:t>, ДВ</w:t>
                              </w:r>
                            </w:p>
                          </w:txbxContent>
                        </wps:txbx>
                        <wps:bodyPr rot="0" vert="horz" wrap="square" lIns="91440" tIns="45720" rIns="91440" bIns="45720" anchor="t" anchorCtr="0" upright="1">
                          <a:noAutofit/>
                        </wps:bodyPr>
                      </wps:wsp>
                      <wps:wsp>
                        <wps:cNvPr id="104" name="Text Box 98"/>
                        <wps:cNvSpPr txBox="1">
                          <a:spLocks noChangeArrowheads="1"/>
                        </wps:cNvSpPr>
                        <wps:spPr bwMode="auto">
                          <a:xfrm>
                            <a:off x="4608" y="4452"/>
                            <a:ext cx="18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4C2" w:rsidRDefault="004D24C2" w:rsidP="004D24C2">
                              <w:pPr>
                                <w:jc w:val="center"/>
                                <w:rPr>
                                  <w:b/>
                                  <w:bCs/>
                                  <w:sz w:val="16"/>
                                </w:rPr>
                              </w:pPr>
                              <w:r w:rsidRPr="003A4D69">
                                <w:rPr>
                                  <w:b/>
                                  <w:bCs/>
                                  <w:sz w:val="16"/>
                                </w:rPr>
                                <w:t>УКВ</w:t>
                              </w:r>
                              <w:proofErr w:type="gramStart"/>
                              <w:r>
                                <w:rPr>
                                  <w:b/>
                                  <w:bCs/>
                                  <w:sz w:val="16"/>
                                </w:rPr>
                                <w:t xml:space="preserve"> ,</w:t>
                              </w:r>
                              <w:proofErr w:type="gramEnd"/>
                              <w:r>
                                <w:rPr>
                                  <w:sz w:val="16"/>
                                </w:rPr>
                                <w:t xml:space="preserve"> </w:t>
                              </w:r>
                              <w:r w:rsidRPr="007F719F">
                                <w:rPr>
                                  <w:b/>
                                  <w:bCs/>
                                  <w:sz w:val="16"/>
                                </w:rPr>
                                <w:t>КВ</w:t>
                              </w:r>
                            </w:p>
                          </w:txbxContent>
                        </wps:txbx>
                        <wps:bodyPr rot="0" vert="horz" wrap="square" lIns="91440" tIns="45720" rIns="91440" bIns="45720" anchor="t" anchorCtr="0" upright="1">
                          <a:noAutofit/>
                        </wps:bodyPr>
                      </wps:wsp>
                      <wps:wsp>
                        <wps:cNvPr id="105" name="Line 99"/>
                        <wps:cNvCnPr/>
                        <wps:spPr bwMode="auto">
                          <a:xfrm>
                            <a:off x="4155" y="4569"/>
                            <a:ext cx="29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6" name="Line 100"/>
                        <wps:cNvCnPr/>
                        <wps:spPr bwMode="auto">
                          <a:xfrm flipH="1">
                            <a:off x="4170" y="4607"/>
                            <a:ext cx="13" cy="2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01"/>
                        <wps:cNvCnPr/>
                        <wps:spPr bwMode="auto">
                          <a:xfrm>
                            <a:off x="4179" y="4601"/>
                            <a:ext cx="214" cy="4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8" name="Text Box 102"/>
                        <wps:cNvSpPr txBox="1">
                          <a:spLocks noChangeArrowheads="1"/>
                        </wps:cNvSpPr>
                        <wps:spPr bwMode="auto">
                          <a:xfrm>
                            <a:off x="7865" y="4607"/>
                            <a:ext cx="180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4C2" w:rsidRPr="00083355" w:rsidRDefault="004D24C2" w:rsidP="004D24C2">
                              <w:pPr>
                                <w:jc w:val="center"/>
                                <w:rPr>
                                  <w:b/>
                                  <w:bCs/>
                                  <w:sz w:val="20"/>
                                  <w:szCs w:val="20"/>
                                </w:rPr>
                              </w:pPr>
                              <w:r>
                                <w:t xml:space="preserve"> </w:t>
                              </w:r>
                              <w:proofErr w:type="gramStart"/>
                              <w:r w:rsidRPr="00083355">
                                <w:rPr>
                                  <w:b/>
                                  <w:bCs/>
                                  <w:sz w:val="20"/>
                                  <w:szCs w:val="20"/>
                                </w:rPr>
                                <w:t>СВ</w:t>
                              </w:r>
                              <w:proofErr w:type="gramEnd"/>
                              <w:r w:rsidRPr="00083355">
                                <w:rPr>
                                  <w:b/>
                                  <w:sz w:val="20"/>
                                  <w:szCs w:val="20"/>
                                </w:rPr>
                                <w:t>,</w:t>
                              </w:r>
                              <w:r w:rsidRPr="00083355">
                                <w:rPr>
                                  <w:b/>
                                  <w:bCs/>
                                  <w:sz w:val="20"/>
                                  <w:szCs w:val="20"/>
                                </w:rPr>
                                <w:t xml:space="preserve"> ДВ, СДВ</w:t>
                              </w:r>
                            </w:p>
                          </w:txbxContent>
                        </wps:txbx>
                        <wps:bodyPr rot="0" vert="horz" wrap="square" lIns="91440" tIns="45720" rIns="91440" bIns="45720" anchor="t" anchorCtr="0" upright="1">
                          <a:noAutofit/>
                        </wps:bodyPr>
                      </wps:wsp>
                      <wps:wsp>
                        <wps:cNvPr id="109" name="Line 103"/>
                        <wps:cNvCnPr/>
                        <wps:spPr bwMode="auto">
                          <a:xfrm flipV="1">
                            <a:off x="4183" y="4077"/>
                            <a:ext cx="0" cy="4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104"/>
                        <wps:cNvCnPr/>
                        <wps:spPr bwMode="auto">
                          <a:xfrm flipV="1">
                            <a:off x="4179" y="2873"/>
                            <a:ext cx="418" cy="12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105"/>
                        <wps:cNvCnPr/>
                        <wps:spPr bwMode="auto">
                          <a:xfrm flipV="1">
                            <a:off x="4597" y="2343"/>
                            <a:ext cx="68" cy="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106"/>
                        <wps:cNvCnPr/>
                        <wps:spPr bwMode="auto">
                          <a:xfrm flipV="1">
                            <a:off x="4221" y="3294"/>
                            <a:ext cx="720" cy="126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107"/>
                        <wps:cNvCnPr/>
                        <wps:spPr bwMode="auto">
                          <a:xfrm>
                            <a:off x="4941" y="3294"/>
                            <a:ext cx="1285" cy="10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 name="Line 108"/>
                        <wps:cNvCnPr/>
                        <wps:spPr bwMode="auto">
                          <a:xfrm flipV="1">
                            <a:off x="6226" y="3054"/>
                            <a:ext cx="1267" cy="126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 name="Line 109"/>
                        <wps:cNvCnPr/>
                        <wps:spPr bwMode="auto">
                          <a:xfrm>
                            <a:off x="7493" y="3054"/>
                            <a:ext cx="905" cy="14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16" name="Group 110"/>
                        <wpg:cNvGrpSpPr>
                          <a:grpSpLocks/>
                        </wpg:cNvGrpSpPr>
                        <wpg:grpSpPr bwMode="auto">
                          <a:xfrm>
                            <a:off x="2905" y="2339"/>
                            <a:ext cx="4268" cy="2590"/>
                            <a:chOff x="2905" y="1971"/>
                            <a:chExt cx="4268" cy="2590"/>
                          </a:xfrm>
                        </wpg:grpSpPr>
                        <wpg:grpSp>
                          <wpg:cNvPr id="117" name="Group 111"/>
                          <wpg:cNvGrpSpPr>
                            <a:grpSpLocks/>
                          </wpg:cNvGrpSpPr>
                          <wpg:grpSpPr bwMode="auto">
                            <a:xfrm>
                              <a:off x="4437" y="1971"/>
                              <a:ext cx="2736" cy="2223"/>
                              <a:chOff x="4437" y="2502"/>
                              <a:chExt cx="2736" cy="2223"/>
                            </a:xfrm>
                          </wpg:grpSpPr>
                          <wps:wsp>
                            <wps:cNvPr id="118" name="Text Box 112"/>
                            <wps:cNvSpPr txBox="1">
                              <a:spLocks noChangeArrowheads="1"/>
                            </wps:cNvSpPr>
                            <wps:spPr bwMode="auto">
                              <a:xfrm>
                                <a:off x="4608" y="2502"/>
                                <a:ext cx="399"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4C2" w:rsidRPr="00E859B7" w:rsidRDefault="004D24C2" w:rsidP="004D24C2">
                                  <w:pPr>
                                    <w:jc w:val="center"/>
                                    <w:rPr>
                                      <w:b/>
                                      <w:sz w:val="20"/>
                                      <w:szCs w:val="20"/>
                                    </w:rPr>
                                  </w:pPr>
                                  <w:r>
                                    <w:rPr>
                                      <w:b/>
                                      <w:sz w:val="20"/>
                                      <w:szCs w:val="20"/>
                                    </w:rPr>
                                    <w:t>1</w:t>
                                  </w:r>
                                </w:p>
                              </w:txbxContent>
                            </wps:txbx>
                            <wps:bodyPr rot="0" vert="horz" wrap="square" lIns="91440" tIns="45720" rIns="91440" bIns="45720" anchor="t" anchorCtr="0" upright="1">
                              <a:noAutofit/>
                            </wps:bodyPr>
                          </wps:wsp>
                          <wps:wsp>
                            <wps:cNvPr id="119" name="Text Box 113"/>
                            <wps:cNvSpPr txBox="1">
                              <a:spLocks noChangeArrowheads="1"/>
                            </wps:cNvSpPr>
                            <wps:spPr bwMode="auto">
                              <a:xfrm>
                                <a:off x="5463" y="2673"/>
                                <a:ext cx="399"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4C2" w:rsidRPr="00E859B7" w:rsidRDefault="004D24C2" w:rsidP="004D24C2">
                                  <w:pPr>
                                    <w:jc w:val="center"/>
                                    <w:rPr>
                                      <w:b/>
                                      <w:sz w:val="20"/>
                                      <w:szCs w:val="20"/>
                                    </w:rPr>
                                  </w:pPr>
                                  <w:r>
                                    <w:rPr>
                                      <w:b/>
                                      <w:sz w:val="20"/>
                                      <w:szCs w:val="20"/>
                                    </w:rPr>
                                    <w:t>2</w:t>
                                  </w:r>
                                </w:p>
                              </w:txbxContent>
                            </wps:txbx>
                            <wps:bodyPr rot="0" vert="horz" wrap="square" lIns="91440" tIns="45720" rIns="91440" bIns="45720" anchor="t" anchorCtr="0" upright="1">
                              <a:noAutofit/>
                            </wps:bodyPr>
                          </wps:wsp>
                          <wps:wsp>
                            <wps:cNvPr id="120" name="Text Box 114"/>
                            <wps:cNvSpPr txBox="1">
                              <a:spLocks noChangeArrowheads="1"/>
                            </wps:cNvSpPr>
                            <wps:spPr bwMode="auto">
                              <a:xfrm>
                                <a:off x="6033" y="3072"/>
                                <a:ext cx="399"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4C2" w:rsidRPr="00E859B7" w:rsidRDefault="004D24C2" w:rsidP="004D24C2">
                                  <w:pPr>
                                    <w:jc w:val="center"/>
                                    <w:rPr>
                                      <w:b/>
                                      <w:sz w:val="20"/>
                                      <w:szCs w:val="20"/>
                                    </w:rPr>
                                  </w:pPr>
                                  <w:r>
                                    <w:rPr>
                                      <w:b/>
                                      <w:sz w:val="20"/>
                                      <w:szCs w:val="20"/>
                                    </w:rPr>
                                    <w:t>3</w:t>
                                  </w:r>
                                </w:p>
                              </w:txbxContent>
                            </wps:txbx>
                            <wps:bodyPr rot="0" vert="horz" wrap="square" lIns="91440" tIns="45720" rIns="91440" bIns="45720" anchor="t" anchorCtr="0" upright="1">
                              <a:noAutofit/>
                            </wps:bodyPr>
                          </wps:wsp>
                          <wps:wsp>
                            <wps:cNvPr id="121" name="Text Box 115"/>
                            <wps:cNvSpPr txBox="1">
                              <a:spLocks noChangeArrowheads="1"/>
                            </wps:cNvSpPr>
                            <wps:spPr bwMode="auto">
                              <a:xfrm>
                                <a:off x="5007" y="3072"/>
                                <a:ext cx="399"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4C2" w:rsidRPr="00E859B7" w:rsidRDefault="004D24C2" w:rsidP="004D24C2">
                                  <w:pPr>
                                    <w:jc w:val="center"/>
                                    <w:rPr>
                                      <w:b/>
                                      <w:sz w:val="20"/>
                                      <w:szCs w:val="20"/>
                                    </w:rPr>
                                  </w:pPr>
                                  <w:r>
                                    <w:rPr>
                                      <w:b/>
                                      <w:sz w:val="20"/>
                                      <w:szCs w:val="20"/>
                                    </w:rPr>
                                    <w:t>4</w:t>
                                  </w:r>
                                </w:p>
                              </w:txbxContent>
                            </wps:txbx>
                            <wps:bodyPr rot="0" vert="horz" wrap="square" lIns="91440" tIns="45720" rIns="91440" bIns="45720" anchor="t" anchorCtr="0" upright="1">
                              <a:noAutofit/>
                            </wps:bodyPr>
                          </wps:wsp>
                          <wps:wsp>
                            <wps:cNvPr id="122" name="Text Box 116"/>
                            <wps:cNvSpPr txBox="1">
                              <a:spLocks noChangeArrowheads="1"/>
                            </wps:cNvSpPr>
                            <wps:spPr bwMode="auto">
                              <a:xfrm>
                                <a:off x="4437" y="4383"/>
                                <a:ext cx="399"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4C2" w:rsidRPr="00E859B7" w:rsidRDefault="004D24C2" w:rsidP="004D24C2">
                                  <w:pPr>
                                    <w:jc w:val="center"/>
                                    <w:rPr>
                                      <w:b/>
                                      <w:sz w:val="20"/>
                                      <w:szCs w:val="20"/>
                                    </w:rPr>
                                  </w:pPr>
                                  <w:r>
                                    <w:rPr>
                                      <w:b/>
                                      <w:sz w:val="20"/>
                                      <w:szCs w:val="20"/>
                                    </w:rPr>
                                    <w:t>5</w:t>
                                  </w:r>
                                </w:p>
                              </w:txbxContent>
                            </wps:txbx>
                            <wps:bodyPr rot="0" vert="horz" wrap="square" lIns="91440" tIns="45720" rIns="91440" bIns="45720" anchor="t" anchorCtr="0" upright="1">
                              <a:noAutofit/>
                            </wps:bodyPr>
                          </wps:wsp>
                          <wps:wsp>
                            <wps:cNvPr id="123" name="Text Box 117"/>
                            <wps:cNvSpPr txBox="1">
                              <a:spLocks noChangeArrowheads="1"/>
                            </wps:cNvSpPr>
                            <wps:spPr bwMode="auto">
                              <a:xfrm>
                                <a:off x="6774" y="3984"/>
                                <a:ext cx="399"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4C2" w:rsidRPr="00E859B7" w:rsidRDefault="004D24C2" w:rsidP="004D24C2">
                                  <w:pPr>
                                    <w:jc w:val="center"/>
                                    <w:rPr>
                                      <w:b/>
                                      <w:sz w:val="20"/>
                                      <w:szCs w:val="20"/>
                                    </w:rPr>
                                  </w:pPr>
                                  <w:r>
                                    <w:rPr>
                                      <w:b/>
                                      <w:sz w:val="20"/>
                                      <w:szCs w:val="20"/>
                                    </w:rPr>
                                    <w:t>6</w:t>
                                  </w:r>
                                </w:p>
                              </w:txbxContent>
                            </wps:txbx>
                            <wps:bodyPr rot="0" vert="horz" wrap="square" lIns="91440" tIns="45720" rIns="91440" bIns="45720" anchor="t" anchorCtr="0" upright="1">
                              <a:noAutofit/>
                            </wps:bodyPr>
                          </wps:wsp>
                        </wpg:grpSp>
                        <wps:wsp>
                          <wps:cNvPr id="124" name="Line 118"/>
                          <wps:cNvCnPr/>
                          <wps:spPr bwMode="auto">
                            <a:xfrm flipH="1" flipV="1">
                              <a:off x="4320" y="4371"/>
                              <a:ext cx="125" cy="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119"/>
                          <wps:cNvCnPr/>
                          <wps:spPr bwMode="auto">
                            <a:xfrm flipH="1" flipV="1">
                              <a:off x="2905" y="2611"/>
                              <a:ext cx="1540" cy="195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6" name="Text Box 120"/>
                          <wps:cNvSpPr txBox="1">
                            <a:spLocks noChangeArrowheads="1"/>
                          </wps:cNvSpPr>
                          <wps:spPr bwMode="auto">
                            <a:xfrm>
                              <a:off x="3717" y="3339"/>
                              <a:ext cx="568"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4C2" w:rsidRPr="009D3795" w:rsidRDefault="004D24C2" w:rsidP="004D24C2">
                                <w:pPr>
                                  <w:rPr>
                                    <w:i/>
                                    <w:vertAlign w:val="subscript"/>
                                  </w:rPr>
                                </w:pPr>
                                <w:r>
                                  <w:rPr>
                                    <w:i/>
                                  </w:rPr>
                                  <w:sym w:font="Symbol" w:char="F071"/>
                                </w:r>
                                <w:r>
                                  <w:rPr>
                                    <w:i/>
                                    <w:vertAlign w:val="subscript"/>
                                  </w:rPr>
                                  <w:t>0</w:t>
                                </w:r>
                              </w:p>
                            </w:txbxContent>
                          </wps:txbx>
                          <wps:bodyPr rot="0" vert="horz" wrap="square" lIns="91440" tIns="45720" rIns="91440" bIns="45720" anchor="t" anchorCtr="0" upright="1">
                            <a:noAutofit/>
                          </wps:bodyPr>
                        </wps:wsp>
                        <wps:wsp>
                          <wps:cNvPr id="127" name="Line 121"/>
                          <wps:cNvCnPr/>
                          <wps:spPr bwMode="auto">
                            <a:xfrm flipV="1">
                              <a:off x="4183" y="3524"/>
                              <a:ext cx="34" cy="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122"/>
                          <wps:cNvCnPr/>
                          <wps:spPr bwMode="auto">
                            <a:xfrm flipV="1">
                              <a:off x="4170" y="2251"/>
                              <a:ext cx="47" cy="1458"/>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9" name="Arc 123"/>
                          <wps:cNvSpPr>
                            <a:spLocks/>
                          </wps:cNvSpPr>
                          <wps:spPr bwMode="auto">
                            <a:xfrm rot="-4000081">
                              <a:off x="3770" y="3258"/>
                              <a:ext cx="366" cy="4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0" name="Rectangle 124"/>
                        <wps:cNvSpPr>
                          <a:spLocks noChangeArrowheads="1"/>
                        </wps:cNvSpPr>
                        <wps:spPr bwMode="auto">
                          <a:xfrm>
                            <a:off x="5469" y="5262"/>
                            <a:ext cx="135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4C2" w:rsidRDefault="004D24C2" w:rsidP="004D24C2">
                              <w:pPr>
                                <w:jc w:val="center"/>
                                <w:rPr>
                                  <w:b/>
                                  <w:bCs/>
                                  <w:sz w:val="16"/>
                                </w:rPr>
                              </w:pPr>
                              <w:r>
                                <w:rPr>
                                  <w:b/>
                                  <w:bCs/>
                                  <w:sz w:val="16"/>
                                </w:rPr>
                                <w:t>Мертвая зона</w:t>
                              </w:r>
                            </w:p>
                          </w:txbxContent>
                        </wps:txbx>
                        <wps:bodyPr rot="0" vert="horz" wrap="square" lIns="91440" tIns="45720" rIns="91440" bIns="45720" anchor="t" anchorCtr="0" upright="1">
                          <a:noAutofit/>
                        </wps:bodyPr>
                      </wps:wsp>
                      <wps:wsp>
                        <wps:cNvPr id="131" name="Line 125"/>
                        <wps:cNvCnPr/>
                        <wps:spPr bwMode="auto">
                          <a:xfrm>
                            <a:off x="6226" y="4321"/>
                            <a:ext cx="0" cy="9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126"/>
                        <wps:cNvCnPr/>
                        <wps:spPr bwMode="auto">
                          <a:xfrm>
                            <a:off x="5862" y="4307"/>
                            <a:ext cx="171" cy="9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Text Box 127"/>
                        <wps:cNvSpPr txBox="1">
                          <a:spLocks noChangeArrowheads="1"/>
                        </wps:cNvSpPr>
                        <wps:spPr bwMode="auto">
                          <a:xfrm>
                            <a:off x="8361" y="3834"/>
                            <a:ext cx="1342"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4C2" w:rsidRDefault="004D24C2" w:rsidP="004D24C2">
                              <w:pPr>
                                <w:rPr>
                                  <w:b/>
                                  <w:bCs/>
                                  <w:sz w:val="16"/>
                                </w:rPr>
                              </w:pPr>
                              <w:r>
                                <w:rPr>
                                  <w:b/>
                                  <w:bCs/>
                                  <w:sz w:val="16"/>
                                </w:rPr>
                                <w:t>Тропосфера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8" o:spid="_x0000_s1026" style="position:absolute;margin-left:46.05pt;margin-top:40.35pt;width:339.9pt;height:222.05pt;z-index:251659264" coordorigin="2905,2217" coordsize="6798,4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">
                <v:shape id="Arc 83" o:spid="_x0000_s1027" style="position:absolute;left:4257;top:2217;width:4265;height:3875;rotation:-2833107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OQ/8QA&#10;AADbAAAADwAAAGRycy9kb3ducmV2LnhtbESPQWvCQBSE74X+h+UVvNVNBIuNbqRURHtUC01vj+wz&#10;Ccm+jburxv76rlDocZiZb5jFcjCduJDzjWUF6TgBQVxa3XCl4POwfp6B8AFZY2eZFNzIwzJ/fFhg&#10;pu2Vd3TZh0pECPsMFdQh9JmUvqzJoB/bnjh6R+sMhihdJbXDa4SbTk6S5EUabDgu1NjTe01luz8b&#10;BV/T9nRepYPHTeN+uuJm04/vQqnR0/A2BxFoCP/hv/ZWK5i9wv1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zkP/EAAAA2wAAAA8AAAAAAAAAAAAAAAAAmAIAAGRycy9k&#10;b3ducmV2LnhtbFBLBQYAAAAABAAEAPUAAACJAwAAAAA=&#10;" path="m-1,nfc11929,,21600,9670,21600,21600em-1,nsc11929,,21600,9670,21600,21600l,21600,-1,xe" filled="f" strokeweight="1.5pt">
                  <v:path arrowok="t" o:extrusionok="f" o:connecttype="custom" o:connectlocs="0,0;4265,3875;0,3875" o:connectangles="0,0,0"/>
                </v:shape>
                <v:shapetype id="_x0000_t202" coordsize="21600,21600" o:spt="202" path="m,l,21600r21600,l21600,xe">
                  <v:stroke joinstyle="miter"/>
                  <v:path gradientshapeok="t" o:connecttype="rect"/>
                </v:shapetype>
                <v:shape id="Text Box 84" o:spid="_x0000_s1028" type="#_x0000_t202" style="position:absolute;left:3861;top:2259;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4D24C2" w:rsidRDefault="004D24C2" w:rsidP="004D24C2">
                        <w:pPr>
                          <w:jc w:val="center"/>
                          <w:rPr>
                            <w:b/>
                            <w:bCs/>
                            <w:sz w:val="16"/>
                          </w:rPr>
                        </w:pPr>
                        <w:r>
                          <w:rPr>
                            <w:b/>
                            <w:bCs/>
                            <w:sz w:val="16"/>
                          </w:rPr>
                          <w:t>УКВ</w:t>
                        </w:r>
                      </w:p>
                    </w:txbxContent>
                  </v:textbox>
                </v:shape>
                <v:shape id="Arc 85" o:spid="_x0000_s1029" style="position:absolute;left:4687;top:3729;width:3155;height:2929;rotation:-2833107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wKJMQA&#10;AADbAAAADwAAAGRycy9kb3ducmV2LnhtbESPQWvCQBSE74L/YXlCb7pJocVGNyItoh5rC9XbI/tM&#10;QrJv091VY399VxA8DjPzDTNf9KYVZ3K+tqwgnSQgiAuray4VfH+txlMQPiBrbC2Tgit5WOTDwRwz&#10;bS/8SeddKEWEsM9QQRVCl0npi4oM+ontiKN3tM5giNKVUju8RLhp5XOSvEqDNceFCjt6r6hodiej&#10;4Oel+T19pL3Hde3+2v3VptvDXqmnUb+cgQjUh0f43t5oBW8p3L7EHy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cCiTEAAAA2wAAAA8AAAAAAAAAAAAAAAAAmAIAAGRycy9k&#10;b3ducmV2LnhtbFBLBQYAAAAABAAEAPUAAACJAwAAAAA=&#10;" path="m-1,nfc11929,,21600,9670,21600,21600em-1,nsc11929,,21600,9670,21600,21600l,21600,-1,xe" filled="f" strokeweight="1.5pt">
                  <v:path arrowok="t" o:extrusionok="f" o:connecttype="custom" o:connectlocs="0,0;3155,2929;0,2929" o:connectangles="0,0,0"/>
                </v:shape>
                <v:shape id="Arc 86" o:spid="_x0000_s1030" style="position:absolute;left:4820;top:3534;width:2774;height:2580;rotation:-2833107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JYcMA&#10;AADbAAAADwAAAGRycy9kb3ducmV2LnhtbESPQWvCQBSE7wX/w/IEb3XTIMWmboIIUiFgaar3R/Y1&#10;2Zp9G7LbGP+9Wyj0OMzMN8ymmGwnRhq8cazgaZmAIK6dNtwoOH3uH9cgfEDW2DkmBTfyUOSzhw1m&#10;2l35g8YqNCJC2GeooA2hz6T0dUsW/dL1xNH7coPFEOXQSD3gNcJtJ9MkeZYWDceFFnvatVRfqh+r&#10;4Lzqjia94Bi23+/1unyrSlMapRbzafsKItAU/sN/7YNW8JLC75f4A2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pJYcMAAADbAAAADwAAAAAAAAAAAAAAAACYAgAAZHJzL2Rv&#10;d25yZXYueG1sUEsFBgAAAAAEAAQA9QAAAIgDAAAAAA==&#10;" path="m-1,nfc11929,,21600,9670,21600,21600em-1,nsc11929,,21600,9670,21600,21600l,21600,-1,xe" filled="f" strokeweight="1.5pt">
                  <v:stroke dashstyle="dash" startarrow="block" endarrow="block"/>
                  <v:path arrowok="t" o:extrusionok="f" o:connecttype="custom" o:connectlocs="0,0;2774,2580;0,2580" o:connectangles="0,0,0"/>
                </v:shape>
                <v:shape id="Arc 87" o:spid="_x0000_s1031" style="position:absolute;left:4560;top:2619;width:3626;height:3606;rotation:-2833107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X8EA&#10;AADbAAAADwAAAGRycy9kb3ducmV2LnhtbESP0YrCMBRE3xf8h3AF39bUFUWrUcRFcB+3+gGX5pq2&#10;NjcliVr/3iwI+zjMzBlmve1tK+7kQ+1YwWScgSAuna7ZKDifDp8LECEia2wdk4InBdhuBh9rzLV7&#10;8C/di2hEgnDIUUEVY5dLGcqKLIax64iTd3HeYkzSG6k9PhLctvIry+bSYs1pocKO9hWV1+JmFTTU&#10;7OZmag6Fv81++jC5NovvTKnRsN+tQETq43/43T5qBcsp/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Vfl/BAAAA2wAAAA8AAAAAAAAAAAAAAAAAmAIAAGRycy9kb3du&#10;cmV2LnhtbFBLBQYAAAAABAAEAPUAAACGAwAAAAA=&#10;" path="m-1,nfc11929,,21600,9670,21600,21600em-1,nsc11929,,21600,9670,21600,21600l,21600,-1,xe" filled="f" strokeweight="1pt">
                  <v:path arrowok="t" o:extrusionok="f" o:connecttype="custom" o:connectlocs="0,0;3626,3606;0,3606" o:connectangles="0,0,0"/>
                </v:shape>
                <v:line id="Line 88" o:spid="_x0000_s1032" style="position:absolute;flip:y;visibility:visible;mso-wrap-style:square" from="4217,4307" to="5910,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VLXsQAAADbAAAADwAAAGRycy9kb3ducmV2LnhtbESPQWuDQBSE74X8h+UFeinNmlKCsdmI&#10;ppHmqgnk+nBfVeq+FXcbzb/vFgo9DjPzDbNLZ9OLG42us6xgvYpAENdWd9wouJyL5xiE88gae8uk&#10;4E4O0v3iYYeJthOXdKt8IwKEXYIKWu+HREpXt2TQrexAHLxPOxr0QY6N1CNOAW56+RJFG2mw47DQ&#10;4kCHluqv6tsoKCOfmSku37P5+nHaFE95cbzmSj0u5+wNhKfZ/4f/2ietYPsKv1/CD5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hUtexAAAANsAAAAPAAAAAAAAAAAA&#10;AAAAAKECAABkcnMvZG93bnJldi54bWxQSwUGAAAAAAQABAD5AAAAkgMAAAAA&#10;" strokeweight="1pt">
                  <v:stroke dashstyle="dash" endarrow="block"/>
                </v:line>
                <v:line id="Line 89" o:spid="_x0000_s1033" style="position:absolute;flip:x;visibility:visible;mso-wrap-style:square" from="8055,4517" to="8318,4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PLgscAAADbAAAADwAAAGRycy9kb3ducmV2LnhtbESPS2sCQRCE74L/YehALqKzCT7ixlkJ&#10;5qGCCFEPOXZ2eh+407PsTHT99xlB8FhU11dds3lrKnGixpWWFTwNIhDEqdUl5woO+8/+CwjnkTVW&#10;lknBhRzMk25nhrG2Z/6m087nIkDYxaig8L6OpXRpQQbdwNbEwctsY9AH2eRSN3gOcFPJ5ygaS4Ml&#10;h4YCa1oUlB53fya88T7cry+/y6/J9mORbrL1sBetfpR6fGjfXkF4av39+JZeaQXTEVy3BADI5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k8uCxwAAANsAAAAPAAAAAAAA&#10;AAAAAAAAAKECAABkcnMvZG93bnJldi54bWxQSwUGAAAAAAQABAD5AAAAlQMAAAAA&#10;" strokeweight="2.25pt"/>
                <v:line id="Line 90" o:spid="_x0000_s1034" style="position:absolute;flip:y;visibility:visible;mso-wrap-style:square" from="8331,4396" to="8574,4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V9ccAAADbAAAADwAAAGRycy9kb3ducmV2LnhtbESPzWoCQRCE7wHfYWghlxBnFdG47iii&#10;iVGQQNSDx3an9wd3epadia5vnxECORbV9VVXMm9NJa7UuNKygn4vAkGcWl1yruB4+Hh9A+E8ssbK&#10;Mim4k4P5rPOUYKztjb/puve5CBB2MSoovK9jKV1akEHXszVx8DLbGPRBNrnUDd4C3FRyEEUjabDk&#10;0FBgTcuC0sv+x4Q3VsPD9n7+XI+/3pfpLtsOX6LNSannbruYgvDU+v/jv/RGK5iM4LElAE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QVX1xwAAANsAAAAPAAAAAAAA&#10;AAAAAAAAAKECAABkcnMvZG93bnJldi54bWxQSwUGAAAAAAQABAD5AAAAlQMAAAAA&#10;" strokeweight="2.25pt"/>
                <v:line id="Line 91" o:spid="_x0000_s1035" style="position:absolute;flip:x y;visibility:visible;mso-wrap-style:square" from="8318,4235" to="8318,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M9sMAAADbAAAADwAAAGRycy9kb3ducmV2LnhtbESPQWvCQBSE7wX/w/KE3upGD7WNrhIC&#10;gnhpGwt6fGSfSTD7NuStJv33XaHQ4zAz3zDr7ehadadeGs8G5rMEFHHpbcOVge/j7uUNlARki61n&#10;MvBDAtvN5GmNqfUDf9G9CJWKEJYUDdQhdKnWUtbkUGa+I47exfcOQ5R9pW2PQ4S7Vi+S5FU7bDgu&#10;1NhRXlN5LW7OwPUk5+KcST6cJE8+jgcZP7PSmOfpmK1ABRrDf/ivvbcG3pfw+BJ/gN7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WjPbDAAAA2wAAAA8AAAAAAAAAAAAA&#10;AAAAoQIAAGRycy9kb3ducmV2LnhtbFBLBQYAAAAABAAEAPkAAACRAwAAAAA=&#10;" strokeweight="2.25pt"/>
                <v:line id="Line 92" o:spid="_x0000_s1036" style="position:absolute;flip:y;visibility:visible;mso-wrap-style:square" from="4183,2447" to="5983,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70ycIAAADbAAAADwAAAGRycy9kb3ducmV2LnhtbERPS2vCQBC+C/0PyxR6Ed3YQ6jRNRSh&#10;IEIPTQva25Ad8zA7G7KrSf9951Do8eN7b/PJdepOQ2g8G1gtE1DEpbcNVwa+Pt8WL6BCRLbYeSYD&#10;PxQg3z3MtphZP/IH3YtYKQnhkKGBOsY+0zqUNTkMS98TC3fxg8MocKi0HXCUcNfp5yRJtcOGpaHG&#10;nvY1ldfi5qSk3Vff7y2Vp/WpP47paj6ezzdjnh6n1w2oSFP8F/+5D9bAWsbKF/kBe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70ycIAAADbAAAADwAAAAAAAAAAAAAA&#10;AAChAgAAZHJzL2Rvd25yZXYueG1sUEsFBgAAAAAEAAQA+QAAAJADAAAAAA==&#10;" strokeweight="1pt"/>
                <v:line id="Line 93" o:spid="_x0000_s1037" style="position:absolute;visibility:visible;mso-wrap-style:square" from="6017,2429" to="8357,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Mj8MAAADbAAAADwAAAGRycy9kb3ducmV2LnhtbESPQWsCMRSE70L/Q3gFb5rVQ3G3Rimt&#10;QsWDaPsDnpvXzdbNy5JEXf31RhA8DjPzDTOdd7YRJ/KhdqxgNMxAEJdO11wp+P1ZDiYgQkTW2Dgm&#10;BRcKMJ+99KZYaHfmLZ12sRIJwqFABSbGtpAylIYshqFriZP357zFmKSvpPZ4TnDbyHGWvUmLNacF&#10;gy19GioPu6NVsPL79WF0rYzc88ovms1XHuy/Uv3X7uMdRKQuPsOP9rdWkOdw/5J+gJ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3TI/DAAAA2wAAAA8AAAAAAAAAAAAA&#10;AAAAoQIAAGRycy9kb3ducmV2LnhtbFBLBQYAAAAABAAEAPkAAACRAwAAAAA=&#10;" strokeweight="1pt"/>
                <v:line id="Line 94" o:spid="_x0000_s1038" style="position:absolute;flip:y;visibility:visible;mso-wrap-style:square" from="4217,3103" to="6017,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rMf8QAAADcAAAADwAAAGRycy9kb3ducmV2LnhtbESPTYvCQAyG78L+hyELexGdugdxq6Ms&#10;woIIHvwA3VvoxLbayZTOaOu/NwfBW0LejyezRecqdacmlJ4NjIYJKOLM25JzA4f932ACKkRki5Vn&#10;MvCgAIv5R2+GqfUtb+m+i7mSEA4pGihirFOtQ1aQwzD0NbHczr5xGGVtcm0bbCXcVfo7ScbaYcnS&#10;UGBNy4Ky6+7mpOSyzP83F8qOP8d63Y5H/fZ0uhnz9dn9TkFF6uJb/HKvrOAngi/PyAR6/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msx/xAAAANwAAAAPAAAAAAAAAAAA&#10;AAAAAKECAABkcnMvZG93bnJldi54bWxQSwUGAAAAAAQABAD5AAAAkgMAAAAA&#10;" strokeweight="1pt"/>
                <v:line id="Line 95" o:spid="_x0000_s1039" style="position:absolute;visibility:visible;mso-wrap-style:square" from="6015,3110" to="8355,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wD/MEAAADcAAAADwAAAGRycy9kb3ducmV2LnhtbERPzWoCMRC+C32HMAVvml0PYrdGEVtB&#10;8SC1fYBxM25WN5Mlibr69KZQ6G0+vt+ZzjvbiCv5UDtWkA8zEMSl0zVXCn6+V4MJiBCRNTaOScGd&#10;AsxnL70pFtrd+Iuu+1iJFMKhQAUmxraQMpSGLIaha4kTd3TeYkzQV1J7vKVw28hRlo2lxZpTg8GW&#10;lobK8/5iFWz8YXvOH5WRB974z2b38RbsSan+a7d4BxGpi//iP/dap/lZDr/PpAv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jAP8wQAAANwAAAAPAAAAAAAAAAAAAAAA&#10;AKECAABkcnMvZG93bnJldi54bWxQSwUGAAAAAAQABAD5AAAAjwMAAAAA&#10;" strokeweight="1pt"/>
                <v:shape id="Text Box 96" o:spid="_x0000_s1040" type="#_x0000_t202" style="position:absolute;left:8361;top:2934;width:134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rsidR="004D24C2" w:rsidRDefault="004D24C2" w:rsidP="004D24C2">
                        <w:pPr>
                          <w:rPr>
                            <w:b/>
                            <w:bCs/>
                            <w:sz w:val="16"/>
                          </w:rPr>
                        </w:pPr>
                        <w:r>
                          <w:rPr>
                            <w:b/>
                            <w:bCs/>
                            <w:sz w:val="16"/>
                          </w:rPr>
                          <w:t>Ионосфера</w:t>
                        </w:r>
                      </w:p>
                    </w:txbxContent>
                  </v:textbox>
                </v:shape>
                <v:shape id="Text Box 97" o:spid="_x0000_s1041" type="#_x0000_t202" style="position:absolute;left:6473;top:2619;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rsidR="004D24C2" w:rsidRDefault="004D24C2" w:rsidP="004D24C2">
                        <w:pPr>
                          <w:jc w:val="center"/>
                          <w:rPr>
                            <w:b/>
                            <w:bCs/>
                            <w:sz w:val="16"/>
                          </w:rPr>
                        </w:pPr>
                        <w:r>
                          <w:rPr>
                            <w:b/>
                            <w:bCs/>
                            <w:sz w:val="16"/>
                          </w:rPr>
                          <w:t xml:space="preserve">КВ, </w:t>
                        </w:r>
                        <w:proofErr w:type="gramStart"/>
                        <w:r>
                          <w:rPr>
                            <w:b/>
                            <w:bCs/>
                            <w:sz w:val="16"/>
                          </w:rPr>
                          <w:t>СВ</w:t>
                        </w:r>
                        <w:proofErr w:type="gramEnd"/>
                        <w:r>
                          <w:rPr>
                            <w:b/>
                            <w:bCs/>
                            <w:sz w:val="16"/>
                          </w:rPr>
                          <w:t>, ДВ</w:t>
                        </w:r>
                      </w:p>
                    </w:txbxContent>
                  </v:textbox>
                </v:shape>
                <v:shape id="Text Box 98" o:spid="_x0000_s1042" type="#_x0000_t202" style="position:absolute;left:4608;top:4452;width:180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4D24C2" w:rsidRDefault="004D24C2" w:rsidP="004D24C2">
                        <w:pPr>
                          <w:jc w:val="center"/>
                          <w:rPr>
                            <w:b/>
                            <w:bCs/>
                            <w:sz w:val="16"/>
                          </w:rPr>
                        </w:pPr>
                        <w:r w:rsidRPr="003A4D69">
                          <w:rPr>
                            <w:b/>
                            <w:bCs/>
                            <w:sz w:val="16"/>
                          </w:rPr>
                          <w:t>УКВ</w:t>
                        </w:r>
                        <w:proofErr w:type="gramStart"/>
                        <w:r>
                          <w:rPr>
                            <w:b/>
                            <w:bCs/>
                            <w:sz w:val="16"/>
                          </w:rPr>
                          <w:t xml:space="preserve"> ,</w:t>
                        </w:r>
                        <w:proofErr w:type="gramEnd"/>
                        <w:r>
                          <w:rPr>
                            <w:sz w:val="16"/>
                          </w:rPr>
                          <w:t xml:space="preserve"> </w:t>
                        </w:r>
                        <w:r w:rsidRPr="007F719F">
                          <w:rPr>
                            <w:b/>
                            <w:bCs/>
                            <w:sz w:val="16"/>
                          </w:rPr>
                          <w:t>КВ</w:t>
                        </w:r>
                      </w:p>
                    </w:txbxContent>
                  </v:textbox>
                </v:shape>
                <v:line id="Line 99" o:spid="_x0000_s1043" style="position:absolute;visibility:visible;mso-wrap-style:square" from="4155,4569" to="4445,4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dq7MIAAADcAAAADwAAAGRycy9kb3ducmV2LnhtbERPTWvCQBC9C/6HZYTedNdiRVLXUAQh&#10;Bz0YS70O2Wk2NDubZLea/nu3UOhtHu9ztvnoWnGjITSeNSwXCgRx5U3DtYb3y2G+AREissHWM2n4&#10;oQD5bjrZYmb8nc90K2MtUgiHDDXYGLtMylBZchgWviNO3KcfHMYEh1qaAe8p3LXyWam1dNhwarDY&#10;0d5S9VV+Ow2rU2HNdTyG41kVH9T0q31feq2fZuPbK4hIY/wX/7kLk+arF/h9Jl0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1dq7MIAAADcAAAADwAAAAAAAAAAAAAA&#10;AAChAgAAZHJzL2Rvd25yZXYueG1sUEsFBgAAAAAEAAQA+QAAAJADAAAAAA==&#10;" strokeweight="2.25pt"/>
                <v:line id="Line 100" o:spid="_x0000_s1044" style="position:absolute;flip:x;visibility:visible;mso-wrap-style:square" from="4170,4607" to="4183,4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srZccAAADcAAAADwAAAGRycy9kb3ducmV2LnhtbESPW2sCMRCF3wv+hzBCX0STFrGymhWx&#10;FxVKodqHPo6b2QtuJssm1fXfG0Ho2wznfGfOzBedrcWJWl851vA0UiCIM2cqLjT87N+HUxA+IBus&#10;HZOGC3lYpL2HOSbGnfmbTrtQiBjCPkENZQhNIqXPSrLoR64hjlruWoshrm0hTYvnGG5r+azURFqs&#10;OF4osaFVSdlx92djjdfxfns5rD9evt5W2We+HQ/U5lfrx363nIEI1IV/853emMipCdyeiRPI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aytlxwAAANwAAAAPAAAAAAAA&#10;AAAAAAAAAKECAABkcnMvZG93bnJldi54bWxQSwUGAAAAAAQABAD5AAAAlQMAAAAA&#10;" strokeweight="2.25pt"/>
                <v:line id="Line 101" o:spid="_x0000_s1045" style="position:absolute;visibility:visible;mso-wrap-style:square" from="4179,4601" to="4393,4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lRAMIAAADcAAAADwAAAGRycy9kb3ducmV2LnhtbERPTWvCQBC9C/6HZYTedNciVVLXUAQh&#10;Bz0YS70O2Wk2NDubZLea/nu3UOhtHu9ztvnoWnGjITSeNSwXCgRx5U3DtYb3y2G+AREissHWM2n4&#10;oQD5bjrZYmb8nc90K2MtUgiHDDXYGLtMylBZchgWviNO3KcfHMYEh1qaAe8p3LXyWakX6bDh1GCx&#10;o72l6qv8dhpWp8Ka63gMx7MqPqjpV/u+9Fo/zca3VxCRxvgv/nMXJs1Xa/h9Jl0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lRAMIAAADcAAAADwAAAAAAAAAAAAAA&#10;AAChAgAAZHJzL2Rvd25yZXYueG1sUEsFBgAAAAAEAAQA+QAAAJADAAAAAA==&#10;" strokeweight="2.25pt"/>
                <v:shape id="Text Box 102" o:spid="_x0000_s1046" type="#_x0000_t202" style="position:absolute;left:7865;top:4607;width:180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4D24C2" w:rsidRPr="00083355" w:rsidRDefault="004D24C2" w:rsidP="004D24C2">
                        <w:pPr>
                          <w:jc w:val="center"/>
                          <w:rPr>
                            <w:b/>
                            <w:bCs/>
                            <w:sz w:val="20"/>
                            <w:szCs w:val="20"/>
                          </w:rPr>
                        </w:pPr>
                        <w:r>
                          <w:t xml:space="preserve"> </w:t>
                        </w:r>
                        <w:proofErr w:type="gramStart"/>
                        <w:r w:rsidRPr="00083355">
                          <w:rPr>
                            <w:b/>
                            <w:bCs/>
                            <w:sz w:val="20"/>
                            <w:szCs w:val="20"/>
                          </w:rPr>
                          <w:t>СВ</w:t>
                        </w:r>
                        <w:proofErr w:type="gramEnd"/>
                        <w:r w:rsidRPr="00083355">
                          <w:rPr>
                            <w:b/>
                            <w:sz w:val="20"/>
                            <w:szCs w:val="20"/>
                          </w:rPr>
                          <w:t>,</w:t>
                        </w:r>
                        <w:r w:rsidRPr="00083355">
                          <w:rPr>
                            <w:b/>
                            <w:bCs/>
                            <w:sz w:val="20"/>
                            <w:szCs w:val="20"/>
                          </w:rPr>
                          <w:t xml:space="preserve"> ДВ, СДВ</w:t>
                        </w:r>
                      </w:p>
                    </w:txbxContent>
                  </v:textbox>
                </v:shape>
                <v:line id="Line 103" o:spid="_x0000_s1047" style="position:absolute;flip:y;visibility:visible;mso-wrap-style:square" from="4183,4077" to="4183,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Bl4scAAADcAAAADwAAAGRycy9kb3ducmV2LnhtbESPzWrDMBCE74W8g9hAL6WR04Opncgm&#10;GAql0EPTQNLbYm38E2tlLMV2374qBHLbZWbnm93ms+nESINrLCtYryIQxKXVDVcKDt9vz68gnEfW&#10;2FkmBb/kIM8WD1tMtZ34i8a9r0QIYZeigtr7PpXSlTUZdCvbEwftbAeDPqxDJfWAUwg3nXyJolga&#10;bDgQauypqKm87K8mQNqi+vlsqTwmx/5jitdP0+l0VepxOe82IDzN/m6+Xb/rUD9K4P+ZMIHM/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oGXixwAAANwAAAAPAAAAAAAA&#10;AAAAAAAAAKECAABkcnMvZG93bnJldi54bWxQSwUGAAAAAAQABAD5AAAAlQMAAAAA&#10;" strokeweight="1pt"/>
                <v:line id="Line 104" o:spid="_x0000_s1048" style="position:absolute;flip:y;visibility:visible;mso-wrap-style:square" from="4179,2873" to="4597,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NaosQAAADcAAAADwAAAGRycy9kb3ducmV2LnhtbESPTWvCQBCG7wX/wzKCl6KbeJAaXUUE&#10;oRQ81ArqbciOSTQ7G7Krif++cyj0NsO8H88s172r1ZPaUHk2kE4SUMS5txUXBo4/u/EHqBCRLdae&#10;ycCLAqxXg7clZtZ3/E3PQyyUhHDI0EAZY5NpHfKSHIaJb4jldvWtwyhrW2jbYifhrtbTJJlphxVL&#10;Q4kNbUvK74eHk5Lbtrjsb5Sf5qfmq5ul7935/DBmNOw3C1CR+vgv/nN/WsFPBV+ekQn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Q1qixAAAANwAAAAPAAAAAAAAAAAA&#10;AAAAAKECAABkcnMvZG93bnJldi54bWxQSwUGAAAAAAQABAD5AAAAkgMAAAAA&#10;" strokeweight="1pt"/>
                <v:line id="Line 105" o:spid="_x0000_s1049" style="position:absolute;flip:y;visibility:visible;mso-wrap-style:square" from="4597,2343" to="4665,2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cYAAADcAAAADwAAAGRycy9kb3ducmV2LnhtbESPT2vCQBDF74LfYRmhF6mbeBAbXaUI&#10;hSL0oBaS3obsmMRmZ0N288dv7wqF3mZ4b97vzXY/mlr01LrKsoJ4EYEgzq2uuFDwffl4XYNwHllj&#10;bZkU3MnBfjedbDHRduAT9WdfiBDCLkEFpfdNIqXLSzLoFrYhDtrVtgZ9WNtC6haHEG5quYyilTRY&#10;cSCU2NChpPz33JkAuR2Kn68b5elb2hyHVTwfsqxT6mU2vm9AeBr9v/nv+lOH+nEMz2fCBHL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P/znGAAAA3AAAAA8AAAAAAAAA&#10;AAAAAAAAoQIAAGRycy9kb3ducmV2LnhtbFBLBQYAAAAABAAEAPkAAACUAwAAAAA=&#10;" strokeweight="1pt"/>
                <v:line id="Line 106" o:spid="_x0000_s1050" style="position:absolute;flip:y;visibility:visible;mso-wrap-style:square" from="4221,3294" to="4941,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1hTsYAAADcAAAADwAAAGRycy9kb3ducmV2LnhtbESPS4vCQBCE7wv+h6EFL8s6iQfRrBMR&#10;QRDBgw9Qb02mN4/N9ITMaOK/d4SFvXVT1fVVL5a9qcWDWldaVhCPIxDEmdUl5wrOp83XDITzyBpr&#10;y6TgSQ6W6eBjgYm2HR/ocfS5CCHsElRQeN8kUrqsIINubBvioP3Y1qAPa5tL3WIXwk0tJ1E0lQZL&#10;DoQCG1oXlP0e7yZAqnV+21eUXeaXZtdN48/uer0rNRr2q28Qnnr/b/673upQP57A+5kwgU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dYU7GAAAA3AAAAA8AAAAAAAAA&#10;AAAAAAAAoQIAAGRycy9kb3ducmV2LnhtbFBLBQYAAAAABAAEAPkAAACUAwAAAAA=&#10;" strokeweight="1pt"/>
                <v:line id="Line 107" o:spid="_x0000_s1051" style="position:absolute;visibility:visible;mso-wrap-style:square" from="4941,3294" to="6226,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uuzcIAAADcAAAADwAAAGRycy9kb3ducmV2LnhtbERPzWoCMRC+C32HMIXeanYrFLsapbQK&#10;lR7ErQ8wbsbN6mayJFG3Pr0pFLzNx/c703lvW3EmHxrHCvJhBoK4crrhWsH2Z/k8BhEissbWMSn4&#10;pQDz2cNgioV2F97QuYy1SCEcClRgYuwKKUNlyGIYuo44cXvnLcYEfS21x0sKt618ybJXabHh1GCw&#10;ow9D1bE8WQUrv/s+5tfayB2v/KJdf74Fe1Dq6bF/n4CI1Me7+N/9pdP8fAR/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uuzcIAAADcAAAADwAAAAAAAAAAAAAA&#10;AAChAgAAZHJzL2Rvd25yZXYueG1sUEsFBgAAAAAEAAQA+QAAAJADAAAAAA==&#10;" strokeweight="1pt"/>
                <v:line id="Line 108" o:spid="_x0000_s1052" style="position:absolute;flip:y;visibility:visible;mso-wrap-style:square" from="6226,3054" to="7493,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hcoccAAADcAAAADwAAAGRycy9kb3ducmV2LnhtbESPT2vCQBDF7wW/wzJCL1I3KUVsmlUk&#10;IJSCh6qgvQ3ZMX/MzobsxsRv3y0Ivc3w3rzfm3Q9mkbcqHOVZQXxPAJBnFtdcaHgeNi+LEE4j6yx&#10;sUwK7uRgvZo8pZhoO/A33fa+ECGEXYIKSu/bREqXl2TQzW1LHLSL7Qz6sHaF1B0OIdw08jWKFtJg&#10;xYFQYktZSfl135sAqbPiZ1dTfno/tV/DIp4N53Ov1PN03HyA8DT6f/Pj+lOH+vEb/D0TJp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eFyhxwAAANwAAAAPAAAAAAAA&#10;AAAAAAAAAKECAABkcnMvZG93bnJldi54bWxQSwUGAAAAAAQABAD5AAAAlQMAAAAA&#10;" strokeweight="1pt"/>
                <v:line id="Line 109" o:spid="_x0000_s1053" style="position:absolute;visibility:visible;mso-wrap-style:square" from="7493,3054" to="8398,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6TIsIAAADcAAAADwAAAGRycy9kb3ducmV2LnhtbERPzWoCMRC+C32HMIXeanYLFrsapbQK&#10;lR7ErQ8wbsbN6mayJFG3Pr0pFLzNx/c703lvW3EmHxrHCvJhBoK4crrhWsH2Z/k8BhEissbWMSn4&#10;pQDz2cNgioV2F97QuYy1SCEcClRgYuwKKUNlyGIYuo44cXvnLcYEfS21x0sKt618ybJXabHh1GCw&#10;ow9D1bE8WQUrv/s+5tfayB2v/KJdf74Fe1Dq6bF/n4CI1Me7+N/9pdP8fAR/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6TIsIAAADcAAAADwAAAAAAAAAAAAAA&#10;AAChAgAAZHJzL2Rvd25yZXYueG1sUEsFBgAAAAAEAAQA+QAAAJADAAAAAA==&#10;" strokeweight="1pt"/>
                <v:group id="Group 110" o:spid="_x0000_s1054" style="position:absolute;left:2905;top:2339;width:4268;height:2590" coordorigin="2905,1971" coordsize="4268,2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group id="Group 111" o:spid="_x0000_s1055" style="position:absolute;left:4437;top:1971;width:2736;height:2223" coordorigin="4437,2502" coordsize="2736,2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Text Box 112" o:spid="_x0000_s1056" type="#_x0000_t202" style="position:absolute;left:4608;top:2502;width:399;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4D24C2" w:rsidRPr="00E859B7" w:rsidRDefault="004D24C2" w:rsidP="004D24C2">
                            <w:pPr>
                              <w:jc w:val="center"/>
                              <w:rPr>
                                <w:b/>
                                <w:sz w:val="20"/>
                                <w:szCs w:val="20"/>
                              </w:rPr>
                            </w:pPr>
                            <w:r>
                              <w:rPr>
                                <w:b/>
                                <w:sz w:val="20"/>
                                <w:szCs w:val="20"/>
                              </w:rPr>
                              <w:t>1</w:t>
                            </w:r>
                          </w:p>
                        </w:txbxContent>
                      </v:textbox>
                    </v:shape>
                    <v:shape id="Text Box 113" o:spid="_x0000_s1057" type="#_x0000_t202" style="position:absolute;left:5463;top:2673;width:399;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4D24C2" w:rsidRPr="00E859B7" w:rsidRDefault="004D24C2" w:rsidP="004D24C2">
                            <w:pPr>
                              <w:jc w:val="center"/>
                              <w:rPr>
                                <w:b/>
                                <w:sz w:val="20"/>
                                <w:szCs w:val="20"/>
                              </w:rPr>
                            </w:pPr>
                            <w:r>
                              <w:rPr>
                                <w:b/>
                                <w:sz w:val="20"/>
                                <w:szCs w:val="20"/>
                              </w:rPr>
                              <w:t>2</w:t>
                            </w:r>
                          </w:p>
                        </w:txbxContent>
                      </v:textbox>
                    </v:shape>
                    <v:shape id="Text Box 114" o:spid="_x0000_s1058" type="#_x0000_t202" style="position:absolute;left:6033;top:3072;width:399;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rsidR="004D24C2" w:rsidRPr="00E859B7" w:rsidRDefault="004D24C2" w:rsidP="004D24C2">
                            <w:pPr>
                              <w:jc w:val="center"/>
                              <w:rPr>
                                <w:b/>
                                <w:sz w:val="20"/>
                                <w:szCs w:val="20"/>
                              </w:rPr>
                            </w:pPr>
                            <w:r>
                              <w:rPr>
                                <w:b/>
                                <w:sz w:val="20"/>
                                <w:szCs w:val="20"/>
                              </w:rPr>
                              <w:t>3</w:t>
                            </w:r>
                          </w:p>
                        </w:txbxContent>
                      </v:textbox>
                    </v:shape>
                    <v:shape id="Text Box 115" o:spid="_x0000_s1059" type="#_x0000_t202" style="position:absolute;left:5007;top:3072;width:399;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rsidR="004D24C2" w:rsidRPr="00E859B7" w:rsidRDefault="004D24C2" w:rsidP="004D24C2">
                            <w:pPr>
                              <w:jc w:val="center"/>
                              <w:rPr>
                                <w:b/>
                                <w:sz w:val="20"/>
                                <w:szCs w:val="20"/>
                              </w:rPr>
                            </w:pPr>
                            <w:r>
                              <w:rPr>
                                <w:b/>
                                <w:sz w:val="20"/>
                                <w:szCs w:val="20"/>
                              </w:rPr>
                              <w:t>4</w:t>
                            </w:r>
                          </w:p>
                        </w:txbxContent>
                      </v:textbox>
                    </v:shape>
                    <v:shape id="Text Box 116" o:spid="_x0000_s1060" type="#_x0000_t202" style="position:absolute;left:4437;top:4383;width:399;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rsidR="004D24C2" w:rsidRPr="00E859B7" w:rsidRDefault="004D24C2" w:rsidP="004D24C2">
                            <w:pPr>
                              <w:jc w:val="center"/>
                              <w:rPr>
                                <w:b/>
                                <w:sz w:val="20"/>
                                <w:szCs w:val="20"/>
                              </w:rPr>
                            </w:pPr>
                            <w:r>
                              <w:rPr>
                                <w:b/>
                                <w:sz w:val="20"/>
                                <w:szCs w:val="20"/>
                              </w:rPr>
                              <w:t>5</w:t>
                            </w:r>
                          </w:p>
                        </w:txbxContent>
                      </v:textbox>
                    </v:shape>
                    <v:shape id="Text Box 117" o:spid="_x0000_s1061" type="#_x0000_t202" style="position:absolute;left:6774;top:3984;width:399;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rsidR="004D24C2" w:rsidRPr="00E859B7" w:rsidRDefault="004D24C2" w:rsidP="004D24C2">
                            <w:pPr>
                              <w:jc w:val="center"/>
                              <w:rPr>
                                <w:b/>
                                <w:sz w:val="20"/>
                                <w:szCs w:val="20"/>
                              </w:rPr>
                            </w:pPr>
                            <w:r>
                              <w:rPr>
                                <w:b/>
                                <w:sz w:val="20"/>
                                <w:szCs w:val="20"/>
                              </w:rPr>
                              <w:t>6</w:t>
                            </w:r>
                          </w:p>
                        </w:txbxContent>
                      </v:textbox>
                    </v:shape>
                  </v:group>
                  <v:line id="Line 118" o:spid="_x0000_s1062" style="position:absolute;flip:x y;visibility:visible;mso-wrap-style:square" from="4320,4371" to="4445,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PjRMEAAADcAAAADwAAAGRycy9kb3ducmV2LnhtbERPS4vCMBC+C/6HMMJeZE2tIqUaRQSX&#10;PSm+2OvQjG2xmZQma7v7640geJuP7zmLVWcqcafGlZYVjEcRCOLM6pJzBefT9jMB4TyyxsoyKfgj&#10;B6tlv7fAVNuWD3Q/+lyEEHYpKii8r1MpXVaQQTeyNXHgrrYx6ANscqkbbEO4qWQcRTNpsOTQUGBN&#10;m4Ky2/HXKEDe/U+SdkxT+UU/Lt7th+vLVamPQbeeg/DU+bf45f7WYX48hecz4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I+NEwQAAANwAAAAPAAAAAAAAAAAAAAAA&#10;AKECAABkcnMvZG93bnJldi54bWxQSwUGAAAAAAQABAD5AAAAjwMAAAAA&#10;"/>
                  <v:line id="Line 119" o:spid="_x0000_s1063" style="position:absolute;flip:x y;visibility:visible;mso-wrap-style:square" from="2905,2611" to="4445,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lBh8MAAADcAAAADwAAAGRycy9kb3ducmV2LnhtbERPS2vCQBC+F/wPywi91U1CqxLdBLEE&#10;Sg/F18HjkB2T4O5syG41/vtuodDbfHzPWZejNeJGg+8cK0hnCQji2umOGwWnY/WyBOEDskbjmBQ8&#10;yENZTJ7WmGt35z3dDqERMYR9jgraEPpcSl+3ZNHPXE8cuYsbLIYIh0bqAe8x3BqZJclcWuw4NrTY&#10;07al+nr4tgpk8757mMwszpevV59Wu+vnHBOlnqfjZgUi0Bj+xX/uDx3nZ2/w+0y8QB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pQYfDAAAA3AAAAA8AAAAAAAAAAAAA&#10;AAAAoQIAAGRycy9kb3ducmV2LnhtbFBLBQYAAAAABAAEAPkAAACRAwAAAAA=&#10;" strokeweight="1pt">
                    <v:stroke dashstyle="dash"/>
                  </v:line>
                  <v:shape id="Text Box 120" o:spid="_x0000_s1064" type="#_x0000_t202" style="position:absolute;left:3717;top:3339;width:568;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4D24C2" w:rsidRPr="009D3795" w:rsidRDefault="004D24C2" w:rsidP="004D24C2">
                          <w:pPr>
                            <w:rPr>
                              <w:i/>
                              <w:vertAlign w:val="subscript"/>
                            </w:rPr>
                          </w:pPr>
                          <w:r>
                            <w:rPr>
                              <w:i/>
                            </w:rPr>
                            <w:sym w:font="Symbol" w:char="F071"/>
                          </w:r>
                          <w:r>
                            <w:rPr>
                              <w:i/>
                              <w:vertAlign w:val="subscript"/>
                            </w:rPr>
                            <w:t>0</w:t>
                          </w:r>
                        </w:p>
                      </w:txbxContent>
                    </v:textbox>
                  </v:shape>
                  <v:line id="Line 121" o:spid="_x0000_s1065" style="position:absolute;flip:y;visibility:visible;mso-wrap-style:square" from="4183,3524" to="4217,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FFtcQAAADcAAAADwAAAGRycy9kb3ducmV2LnhtbERPS2sCMRC+C/6HMIVeSs0qpbVbo4hQ&#10;8ODFByu9TTfTzbKbyZpE3f57Uyh4m4/vObNFb1txIR9qxwrGowwEcel0zZWCw/7zeQoiRGSNrWNS&#10;8EsBFvPhYIa5dlfe0mUXK5FCOOSowMTY5VKG0pDFMHIdceJ+nLcYE/SV1B6vKdy2cpJlr9JizanB&#10;YEcrQ2WzO1sFcrp5Ovnl90tTNMfjuynKovvaKPX40C8/QETq4138717rNH/yB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UW1xAAAANwAAAAPAAAAAAAAAAAA&#10;AAAAAKECAABkcnMvZG93bnJldi54bWxQSwUGAAAAAAQABAD5AAAAkgMAAAAA&#10;"/>
                  <v:line id="Line 122" o:spid="_x0000_s1066" style="position:absolute;flip:y;visibility:visible;mso-wrap-style:square" from="4170,2251" to="4217,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fJusQAAADcAAAADwAAAGRycy9kb3ducmV2LnhtbESPQWvCQBCF7wX/wzIFL0U3ipSSukqJ&#10;itJbrT9gyE6yodnZmF019td3DkJvM7w3732zXA++VVfqYxPYwGyagSIug224NnD63k3eQMWEbLEN&#10;TAbuFGG9Gj0tMbfhxl90PaZaSQjHHA24lLpc61g68hinoSMWrQq9xyRrX2vb403CfavnWfaqPTYs&#10;DQ47KhyVP8eLN7DdF+78+WIXxaGqZr++C5u9DcaMn4ePd1CJhvRvflwfrODPhVaekQn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R8m6xAAAANwAAAAPAAAAAAAAAAAA&#10;AAAAAKECAABkcnMvZG93bnJldi54bWxQSwUGAAAAAAQABAD5AAAAkgMAAAAA&#10;" strokeweight="1pt">
                    <v:stroke dashstyle="dash"/>
                  </v:line>
                  <v:shape id="Arc 123" o:spid="_x0000_s1067" style="position:absolute;left:3770;top:3258;width:366;height:450;rotation:-4369155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r/8MA&#10;AADcAAAADwAAAGRycy9kb3ducmV2LnhtbERPS2sCMRC+F/wPYYTeaqKHYlej+EDaCoX6OHgcNuNm&#10;dTNZNqmu/npTKPQ2H99zxtPWVeJCTSg9a+j3FAji3JuSCw373eplCCJEZIOVZ9JwowDTSedpjJnx&#10;V97QZRsLkUI4ZKjBxlhnUobcksPQ8zVx4o6+cRgTbAppGrymcFfJgVKv0mHJqcFiTQtL+Xn74zTc&#10;P98lqfX3bDXfrFX7ZU/+sF9q/dxtZyMQkdr4L/5zf5g0f/AGv8+kC+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sr/8MAAADcAAAADwAAAAAAAAAAAAAAAACYAgAAZHJzL2Rv&#10;d25yZXYueG1sUEsFBgAAAAAEAAQA9QAAAIgDAAAAAA==&#10;" path="m-1,nfc11929,,21600,9670,21600,21600em-1,nsc11929,,21600,9670,21600,21600l,21600,-1,xe" filled="f">
                    <v:path arrowok="t" o:extrusionok="f" o:connecttype="custom" o:connectlocs="0,0;366,450;0,450" o:connectangles="0,0,0"/>
                  </v:shape>
                </v:group>
                <v:rect id="Rectangle 124" o:spid="_x0000_s1068" style="position:absolute;left:5469;top:5262;width:135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5Rr8YA&#10;AADcAAAADwAAAGRycy9kb3ducmV2LnhtbESPQWvCQBCF7wX/wzJCL0U3tVAkuooI0lAEaWw9D9lp&#10;Epqdjdk1if++cyj0NsN789436+3oGtVTF2rPBp7nCSjiwtuaSwOf58NsCSpEZIuNZzJwpwDbzeRh&#10;jan1A39Qn8dSSQiHFA1UMbap1qGoyGGY+5ZYtG/fOYyydqW2HQ4S7hq9SJJX7bBmaaiwpX1FxU9+&#10;cwaG4tRfzsc3fXq6ZJ6v2XWff70b8zgddytQkcb4b/67zqzgvwi+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5Rr8YAAADcAAAADwAAAAAAAAAAAAAAAACYAgAAZHJz&#10;L2Rvd25yZXYueG1sUEsFBgAAAAAEAAQA9QAAAIsDAAAAAA==&#10;" filled="f" stroked="f">
                  <v:textbox>
                    <w:txbxContent>
                      <w:p w:rsidR="004D24C2" w:rsidRDefault="004D24C2" w:rsidP="004D24C2">
                        <w:pPr>
                          <w:jc w:val="center"/>
                          <w:rPr>
                            <w:b/>
                            <w:bCs/>
                            <w:sz w:val="16"/>
                          </w:rPr>
                        </w:pPr>
                        <w:r>
                          <w:rPr>
                            <w:b/>
                            <w:bCs/>
                            <w:sz w:val="16"/>
                          </w:rPr>
                          <w:t>Мертвая зона</w:t>
                        </w:r>
                      </w:p>
                    </w:txbxContent>
                  </v:textbox>
                </v:rect>
                <v:line id="Line 125" o:spid="_x0000_s1069" style="position:absolute;visibility:visible;mso-wrap-style:square" from="6226,4321" to="6226,5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v:line id="Line 126" o:spid="_x0000_s1070" style="position:absolute;visibility:visible;mso-wrap-style:square" from="5862,4307" to="6033,5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shape id="Text Box 127" o:spid="_x0000_s1071" type="#_x0000_t202" style="position:absolute;left:8361;top:3834;width:134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4D24C2" w:rsidRDefault="004D24C2" w:rsidP="004D24C2">
                        <w:pPr>
                          <w:rPr>
                            <w:b/>
                            <w:bCs/>
                            <w:sz w:val="16"/>
                          </w:rPr>
                        </w:pPr>
                        <w:r>
                          <w:rPr>
                            <w:b/>
                            <w:bCs/>
                            <w:sz w:val="16"/>
                          </w:rPr>
                          <w:t>Тропосфера</w:t>
                        </w:r>
                      </w:p>
                    </w:txbxContent>
                  </v:textbox>
                </v:shape>
              </v:group>
            </w:pict>
          </mc:Fallback>
        </mc:AlternateContent>
      </w:r>
    </w:p>
    <w:p w:rsidR="004D24C2" w:rsidRPr="00175B75" w:rsidRDefault="004D24C2" w:rsidP="00175B75">
      <w:pPr>
        <w:rPr>
          <w:rFonts w:ascii="Times New Roman" w:hAnsi="Times New Roman" w:cs="Times New Roman"/>
          <w:sz w:val="24"/>
          <w:szCs w:val="24"/>
          <w:lang w:val="en-US"/>
        </w:rPr>
      </w:pPr>
    </w:p>
    <w:p w:rsidR="004D24C2" w:rsidRPr="00175B75" w:rsidRDefault="004D24C2" w:rsidP="00175B75">
      <w:pPr>
        <w:rPr>
          <w:rFonts w:ascii="Times New Roman" w:hAnsi="Times New Roman" w:cs="Times New Roman"/>
          <w:sz w:val="24"/>
          <w:szCs w:val="24"/>
          <w:lang w:val="en-US"/>
        </w:rPr>
      </w:pPr>
    </w:p>
    <w:p w:rsidR="004D24C2" w:rsidRPr="00175B75" w:rsidRDefault="004D24C2" w:rsidP="00175B75">
      <w:pPr>
        <w:rPr>
          <w:rFonts w:ascii="Times New Roman" w:hAnsi="Times New Roman" w:cs="Times New Roman"/>
          <w:sz w:val="24"/>
          <w:szCs w:val="24"/>
          <w:lang w:val="en-US"/>
        </w:rPr>
      </w:pPr>
    </w:p>
    <w:p w:rsidR="004D24C2" w:rsidRPr="00175B75" w:rsidRDefault="004D24C2" w:rsidP="00175B75">
      <w:pPr>
        <w:rPr>
          <w:rFonts w:ascii="Times New Roman" w:hAnsi="Times New Roman" w:cs="Times New Roman"/>
          <w:sz w:val="24"/>
          <w:szCs w:val="24"/>
          <w:lang w:val="en-US"/>
        </w:rPr>
      </w:pPr>
    </w:p>
    <w:p w:rsidR="004D24C2" w:rsidRPr="00175B75" w:rsidRDefault="004D24C2" w:rsidP="00175B75">
      <w:pPr>
        <w:rPr>
          <w:rFonts w:ascii="Times New Roman" w:hAnsi="Times New Roman" w:cs="Times New Roman"/>
          <w:sz w:val="24"/>
          <w:szCs w:val="24"/>
          <w:lang w:val="en-US"/>
        </w:rPr>
      </w:pPr>
    </w:p>
    <w:p w:rsidR="004D24C2" w:rsidRPr="00175B75" w:rsidRDefault="004D24C2" w:rsidP="00175B75">
      <w:pPr>
        <w:rPr>
          <w:rFonts w:ascii="Times New Roman" w:hAnsi="Times New Roman" w:cs="Times New Roman"/>
          <w:sz w:val="24"/>
          <w:szCs w:val="24"/>
          <w:lang w:val="en-US"/>
        </w:rPr>
      </w:pPr>
    </w:p>
    <w:p w:rsidR="004D24C2" w:rsidRPr="00175B75" w:rsidRDefault="004D24C2" w:rsidP="00175B75">
      <w:pPr>
        <w:rPr>
          <w:rFonts w:ascii="Times New Roman" w:hAnsi="Times New Roman" w:cs="Times New Roman"/>
          <w:sz w:val="24"/>
          <w:szCs w:val="24"/>
          <w:lang w:val="en-US"/>
        </w:rPr>
      </w:pPr>
    </w:p>
    <w:p w:rsidR="004D24C2" w:rsidRPr="00175B75" w:rsidRDefault="004D24C2" w:rsidP="00175B75">
      <w:pPr>
        <w:rPr>
          <w:rFonts w:ascii="Times New Roman" w:hAnsi="Times New Roman" w:cs="Times New Roman"/>
          <w:sz w:val="24"/>
          <w:szCs w:val="24"/>
          <w:lang w:val="en-US"/>
        </w:rPr>
      </w:pPr>
    </w:p>
    <w:p w:rsidR="004D24C2" w:rsidRPr="00175B75" w:rsidRDefault="004D24C2" w:rsidP="00175B75">
      <w:pPr>
        <w:rPr>
          <w:rFonts w:ascii="Times New Roman" w:hAnsi="Times New Roman" w:cs="Times New Roman"/>
          <w:sz w:val="24"/>
          <w:szCs w:val="24"/>
          <w:lang w:val="en-US"/>
        </w:rPr>
      </w:pPr>
    </w:p>
    <w:p w:rsidR="004D24C2" w:rsidRPr="00175B75" w:rsidRDefault="004D24C2" w:rsidP="00175B75">
      <w:pPr>
        <w:rPr>
          <w:rFonts w:ascii="Times New Roman" w:hAnsi="Times New Roman" w:cs="Times New Roman"/>
          <w:sz w:val="24"/>
          <w:szCs w:val="24"/>
          <w:lang w:val="en-US"/>
        </w:rPr>
      </w:pP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ab/>
        <w:t>Figure 1.3 - The main modes of propagation of radio waves.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Four types of waves are distinguished by the propagation method: direct, surface (terrestrial), tropospheric and spatial (</w:t>
      </w:r>
      <w:proofErr w:type="spellStart"/>
      <w:r w:rsidRPr="00175B75">
        <w:rPr>
          <w:rFonts w:ascii="Times New Roman" w:hAnsi="Times New Roman" w:cs="Times New Roman"/>
          <w:sz w:val="24"/>
          <w:szCs w:val="24"/>
          <w:lang w:val="en-US"/>
        </w:rPr>
        <w:t>ionospheric</w:t>
      </w:r>
      <w:proofErr w:type="spellEnd"/>
      <w:r w:rsidRPr="00175B75">
        <w:rPr>
          <w:rFonts w:ascii="Times New Roman" w:hAnsi="Times New Roman" w:cs="Times New Roman"/>
          <w:sz w:val="24"/>
          <w:szCs w:val="24"/>
          <w:lang w:val="en-US"/>
        </w:rPr>
        <w:t>).</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Within the line of sight, signals of all ranges propagate, in Figure 1.3 line 5.</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Radio waves propagating in the immediate vicinity of the Earth’s surface, partially enveloping the convexity of the globe due to diffraction, are called surface or earth waves. Figure 1.3 shows the trajectory of the surface wave of signals at medium, long, and super long waves (NE, LW, SDE) by curve 6. It is known from the physics course that diffraction is observed when the size of the obstacle is commensurate with the wavelength. In this case, the ball segment is an obstacle. The height of the latter depends on the distance between the correspondents, therefore it is clear that the longer the working wavelength, the greater the distance it can propagate due to diffraction. Diffracting around the spherical surface of the Earth, the surface wave is partially absorbed by semiconducting earth, the degree of absorption of which depends on the structure of the soil (sand, clay, stones, etc.) and its moisture content. The atmosphere of the Earth has little effect on the propagation conditions of this wave. Ranges are used in marine and terrestrial radio navigation systems.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Radio waves propagating over long distances and even enveloping the globe as a result of multiple reflections from the ionosphere and the earth's surface (in the wavelength range longer than 10 m, NE and LW ranges), are called spatial, or </w:t>
      </w:r>
      <w:proofErr w:type="spellStart"/>
      <w:r w:rsidRPr="00175B75">
        <w:rPr>
          <w:rFonts w:ascii="Times New Roman" w:hAnsi="Times New Roman" w:cs="Times New Roman"/>
          <w:sz w:val="24"/>
          <w:szCs w:val="24"/>
          <w:lang w:val="en-US"/>
        </w:rPr>
        <w:t>ionospheric</w:t>
      </w:r>
      <w:proofErr w:type="spellEnd"/>
      <w:r w:rsidRPr="00175B75">
        <w:rPr>
          <w:rFonts w:ascii="Times New Roman" w:hAnsi="Times New Roman" w:cs="Times New Roman"/>
          <w:sz w:val="24"/>
          <w:szCs w:val="24"/>
          <w:lang w:val="en-US"/>
        </w:rPr>
        <w:t xml:space="preserve"> waves. In Figure 1.3, curves 2.4.</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Radio waves propagating over considerable distances (up to 1000 km) due to scattering on </w:t>
      </w:r>
      <w:proofErr w:type="spellStart"/>
      <w:r w:rsidRPr="00175B75">
        <w:rPr>
          <w:rFonts w:ascii="Times New Roman" w:hAnsi="Times New Roman" w:cs="Times New Roman"/>
          <w:sz w:val="24"/>
          <w:szCs w:val="24"/>
          <w:lang w:val="en-US"/>
        </w:rPr>
        <w:t>inhomogeneities</w:t>
      </w:r>
      <w:proofErr w:type="spellEnd"/>
      <w:r w:rsidRPr="00175B75">
        <w:rPr>
          <w:rFonts w:ascii="Times New Roman" w:hAnsi="Times New Roman" w:cs="Times New Roman"/>
          <w:sz w:val="24"/>
          <w:szCs w:val="24"/>
          <w:lang w:val="en-US"/>
        </w:rPr>
        <w:t xml:space="preserve"> of the troposphere, as well as due to the phenomenon of tropospheric refraction, are called tropospheric waves. Note that the troposphere affects only electromagnetic waves, the length of which is less than 10 m, of HF radio waves. In Figure 1.3, curve 3.</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UHF, microwave and EHF radio waves propagate into outer space, bypassing the ionosphere. These radio frequency ranges are used in direct visibility radio communication systems, in satellite and space systems.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Total losses on any radio link are the sum of the main losses and additional ones. The main losses are determined by the attenuation of the signal in free space due to the divergence of the rays due to the spherical wave front. Additional losses are determined by losses in the propagation medium as a result of absorption, scattering of wave energy by the </w:t>
      </w:r>
      <w:proofErr w:type="spellStart"/>
      <w:r w:rsidRPr="00175B75">
        <w:rPr>
          <w:rFonts w:ascii="Times New Roman" w:hAnsi="Times New Roman" w:cs="Times New Roman"/>
          <w:sz w:val="24"/>
          <w:szCs w:val="24"/>
          <w:lang w:val="en-US"/>
        </w:rPr>
        <w:t>inhomogeneities</w:t>
      </w:r>
      <w:proofErr w:type="spellEnd"/>
      <w:r w:rsidRPr="00175B75">
        <w:rPr>
          <w:rFonts w:ascii="Times New Roman" w:hAnsi="Times New Roman" w:cs="Times New Roman"/>
          <w:sz w:val="24"/>
          <w:szCs w:val="24"/>
          <w:lang w:val="en-US"/>
        </w:rPr>
        <w:t xml:space="preserve"> of the medium, changes in the initial polarization of the wave under the influence of a magnetic field, etc.</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When waves propagate shorter than 3 ... 4 cm (f&gt; 7 ... 10 GHz) in the Earth's atmosphere, the greatest contribution is attenuation in water vapor and oxygen contained in the atmosphere and in atmospheric formations (rain, fog, wet snow).</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lastRenderedPageBreak/>
        <w:t>Radio communication systems can be classified according to various criteria: by the type of transmitted messages; on the occupied spectrum of radio frequencies; by the nature of the transmitted signals; throughput, etc.</w:t>
      </w:r>
    </w:p>
    <w:p w:rsidR="004D24C2" w:rsidRPr="00175B75" w:rsidRDefault="004D24C2" w:rsidP="00175B75">
      <w:pPr>
        <w:jc w:val="center"/>
        <w:rPr>
          <w:rFonts w:ascii="Times New Roman" w:eastAsia="Times New Roman" w:hAnsi="Times New Roman" w:cs="Times New Roman"/>
          <w:b/>
          <w:sz w:val="24"/>
          <w:szCs w:val="24"/>
          <w:lang w:val="en-US" w:eastAsia="ru-RU"/>
        </w:rPr>
      </w:pPr>
      <w:r w:rsidRPr="00175B75">
        <w:rPr>
          <w:rFonts w:ascii="Times New Roman" w:eastAsia="Times New Roman" w:hAnsi="Times New Roman" w:cs="Times New Roman"/>
          <w:b/>
          <w:sz w:val="24"/>
          <w:szCs w:val="24"/>
          <w:lang w:val="en-US" w:eastAsia="ru-RU"/>
        </w:rPr>
        <w:t xml:space="preserve">2 </w:t>
      </w:r>
      <w:proofErr w:type="gramStart"/>
      <w:r w:rsidRPr="00175B75">
        <w:rPr>
          <w:rFonts w:ascii="Times New Roman" w:eastAsia="Times New Roman" w:hAnsi="Times New Roman" w:cs="Times New Roman"/>
          <w:b/>
          <w:sz w:val="24"/>
          <w:szCs w:val="24"/>
          <w:lang w:val="en-US" w:eastAsia="ru-RU"/>
        </w:rPr>
        <w:t>Lecture</w:t>
      </w:r>
      <w:proofErr w:type="gramEnd"/>
      <w:r w:rsidRPr="00175B75">
        <w:rPr>
          <w:rFonts w:ascii="Times New Roman" w:eastAsia="Times New Roman" w:hAnsi="Times New Roman" w:cs="Times New Roman"/>
          <w:b/>
          <w:sz w:val="24"/>
          <w:szCs w:val="24"/>
          <w:lang w:val="en-US" w:eastAsia="ru-RU"/>
        </w:rPr>
        <w:t xml:space="preserve"> 2. General principles of building RRL</w:t>
      </w:r>
    </w:p>
    <w:p w:rsidR="004D24C2" w:rsidRPr="00175B75" w:rsidRDefault="004D24C2" w:rsidP="00175B75">
      <w:pPr>
        <w:rPr>
          <w:rFonts w:ascii="Times New Roman" w:eastAsia="Times New Roman" w:hAnsi="Times New Roman" w:cs="Times New Roman"/>
          <w:sz w:val="24"/>
          <w:szCs w:val="24"/>
          <w:lang w:val="en-US" w:eastAsia="ru-RU"/>
        </w:rPr>
      </w:pP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The purpose of the lecture: To study the type of RRL stations, frequency plans.</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Types of RRL stations, frequency shift, multi-barreled work, span.</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Radio relay communication lines are based on the principles of multiple signal relaying. There are two types of microwave links:</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 xml:space="preserve">- </w:t>
      </w:r>
      <w:proofErr w:type="gramStart"/>
      <w:r w:rsidRPr="00175B75">
        <w:rPr>
          <w:rFonts w:ascii="Times New Roman" w:eastAsia="Times New Roman" w:hAnsi="Times New Roman" w:cs="Times New Roman"/>
          <w:sz w:val="24"/>
          <w:szCs w:val="24"/>
          <w:lang w:val="en-US" w:eastAsia="ru-RU"/>
        </w:rPr>
        <w:t>tropospheric</w:t>
      </w:r>
      <w:proofErr w:type="gramEnd"/>
      <w:r w:rsidRPr="00175B75">
        <w:rPr>
          <w:rFonts w:ascii="Times New Roman" w:eastAsia="Times New Roman" w:hAnsi="Times New Roman" w:cs="Times New Roman"/>
          <w:sz w:val="24"/>
          <w:szCs w:val="24"/>
          <w:lang w:val="en-US" w:eastAsia="ru-RU"/>
        </w:rPr>
        <w:t xml:space="preserve"> microwave links based on the principle of distant tropospheric propagation (DTR),</w:t>
      </w:r>
    </w:p>
    <w:p w:rsidR="004D24C2" w:rsidRPr="00175B75" w:rsidRDefault="004D24C2" w:rsidP="00175B75">
      <w:pPr>
        <w:rPr>
          <w:rFonts w:ascii="Times New Roman" w:hAnsi="Times New Roman" w:cs="Times New Roman"/>
          <w:color w:val="000000"/>
          <w:sz w:val="24"/>
          <w:szCs w:val="24"/>
          <w:lang w:val="en-US"/>
        </w:rPr>
      </w:pPr>
      <w:r w:rsidRPr="00175B75">
        <w:rPr>
          <w:rFonts w:ascii="Times New Roman" w:eastAsia="Times New Roman" w:hAnsi="Times New Roman" w:cs="Times New Roman"/>
          <w:sz w:val="24"/>
          <w:szCs w:val="24"/>
          <w:lang w:val="en-US" w:eastAsia="ru-RU"/>
        </w:rPr>
        <w:t>- direct-line radio-relay lines, which are a chain of transceiver stations located at stable communication distances within the line-of-sight of antennas (the name comes from the English “relay”).</w:t>
      </w:r>
      <w:r w:rsidRPr="00175B7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1FA11777" wp14:editId="020E00A2">
                <wp:simplePos x="0" y="0"/>
                <wp:positionH relativeFrom="column">
                  <wp:posOffset>4307205</wp:posOffset>
                </wp:positionH>
                <wp:positionV relativeFrom="paragraph">
                  <wp:posOffset>1545590</wp:posOffset>
                </wp:positionV>
                <wp:extent cx="215265" cy="248285"/>
                <wp:effectExtent l="0" t="1905" r="0" b="0"/>
                <wp:wrapNone/>
                <wp:docPr id="87" name="Поле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AC69C2" w:rsidRDefault="004D24C2" w:rsidP="004D24C2">
                            <w:pPr>
                              <w:rPr>
                                <w:sz w:val="28"/>
                                <w:szCs w:val="28"/>
                              </w:rPr>
                            </w:pPr>
                            <w:r>
                              <w:rPr>
                                <w:sz w:val="28"/>
                                <w:szCs w:val="28"/>
                              </w:rPr>
                              <w:t>б</w:t>
                            </w:r>
                            <w:r w:rsidRPr="00AC69C2">
                              <w:rPr>
                                <w:sz w:val="28"/>
                                <w:szCs w:val="28"/>
                              </w:rP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7" o:spid="_x0000_s1072" type="#_x0000_t202" style="position:absolute;left:0;text-align:left;margin-left:339.15pt;margin-top:121.7pt;width:16.95pt;height:1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" stroked="f">
                <v:textbox inset=".5mm,.3mm,.5mm,.3mm">
                  <w:txbxContent>
                    <w:p w:rsidR="004D24C2" w:rsidRPr="00AC69C2" w:rsidRDefault="004D24C2" w:rsidP="004D24C2">
                      <w:pPr>
                        <w:rPr>
                          <w:sz w:val="28"/>
                          <w:szCs w:val="28"/>
                        </w:rPr>
                      </w:pPr>
                      <w:r>
                        <w:rPr>
                          <w:sz w:val="28"/>
                          <w:szCs w:val="28"/>
                        </w:rPr>
                        <w:t>б</w:t>
                      </w:r>
                      <w:r w:rsidRPr="00AC69C2">
                        <w:rPr>
                          <w:sz w:val="28"/>
                          <w:szCs w:val="28"/>
                        </w:rPr>
                        <w:t>)</w:t>
                      </w:r>
                    </w:p>
                  </w:txbxContent>
                </v:textbox>
              </v:shape>
            </w:pict>
          </mc:Fallback>
        </mc:AlternateContent>
      </w:r>
      <w:r w:rsidRPr="00175B7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6E3AF681" wp14:editId="670FA0C9">
                <wp:simplePos x="0" y="0"/>
                <wp:positionH relativeFrom="column">
                  <wp:posOffset>1577340</wp:posOffset>
                </wp:positionH>
                <wp:positionV relativeFrom="paragraph">
                  <wp:posOffset>1426210</wp:posOffset>
                </wp:positionV>
                <wp:extent cx="215265" cy="248285"/>
                <wp:effectExtent l="0" t="0" r="3810" b="2540"/>
                <wp:wrapNone/>
                <wp:docPr id="86" name="Поле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AC69C2" w:rsidRDefault="004D24C2" w:rsidP="004D24C2">
                            <w:pPr>
                              <w:rPr>
                                <w:sz w:val="28"/>
                                <w:szCs w:val="28"/>
                              </w:rPr>
                            </w:pPr>
                            <w:r w:rsidRPr="00AC69C2">
                              <w:rPr>
                                <w:sz w:val="28"/>
                                <w:szCs w:val="28"/>
                              </w:rPr>
                              <w:t>а)</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6" o:spid="_x0000_s1073" type="#_x0000_t202" style="position:absolute;left:0;text-align:left;margin-left:124.2pt;margin-top:112.3pt;width:16.95pt;height:1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" stroked="f">
                <v:textbox inset=".5mm,.3mm,.5mm,.3mm">
                  <w:txbxContent>
                    <w:p w:rsidR="004D24C2" w:rsidRPr="00AC69C2" w:rsidRDefault="004D24C2" w:rsidP="004D24C2">
                      <w:pPr>
                        <w:rPr>
                          <w:sz w:val="28"/>
                          <w:szCs w:val="28"/>
                        </w:rPr>
                      </w:pPr>
                      <w:r w:rsidRPr="00AC69C2">
                        <w:rPr>
                          <w:sz w:val="28"/>
                          <w:szCs w:val="28"/>
                        </w:rPr>
                        <w:t>а)</w:t>
                      </w:r>
                    </w:p>
                  </w:txbxContent>
                </v:textbox>
              </v:shape>
            </w:pict>
          </mc:Fallback>
        </mc:AlternateContent>
      </w:r>
    </w:p>
    <w:p w:rsidR="004D24C2" w:rsidRPr="00175B75" w:rsidRDefault="004D24C2" w:rsidP="00175B75">
      <w:pPr>
        <w:rPr>
          <w:rFonts w:ascii="Times New Roman" w:hAnsi="Times New Roman" w:cs="Times New Roman"/>
          <w:color w:val="000000"/>
          <w:sz w:val="24"/>
          <w:szCs w:val="24"/>
          <w:lang w:val="en-US"/>
        </w:rPr>
      </w:pPr>
    </w:p>
    <w:p w:rsidR="004D24C2" w:rsidRPr="00175B75" w:rsidRDefault="004D24C2" w:rsidP="00175B75">
      <w:pPr>
        <w:rPr>
          <w:rFonts w:ascii="Times New Roman" w:eastAsia="Times New Roman" w:hAnsi="Times New Roman" w:cs="Times New Roman"/>
          <w:sz w:val="24"/>
          <w:szCs w:val="24"/>
          <w:lang w:val="en-US" w:eastAsia="ru-RU"/>
        </w:rPr>
      </w:pP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noProof/>
          <w:sz w:val="24"/>
          <w:szCs w:val="24"/>
          <w:lang w:eastAsia="ru-RU"/>
        </w:rPr>
        <mc:AlternateContent>
          <mc:Choice Requires="wpc">
            <w:drawing>
              <wp:inline distT="0" distB="0" distL="0" distR="0" wp14:anchorId="5D981B68" wp14:editId="2F603D33">
                <wp:extent cx="3447415" cy="1652270"/>
                <wp:effectExtent l="53975" t="18415" r="3810" b="0"/>
                <wp:docPr id="85" name="Полотно 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66" name="Group 63"/>
                        <wpg:cNvGrpSpPr>
                          <a:grpSpLocks/>
                        </wpg:cNvGrpSpPr>
                        <wpg:grpSpPr bwMode="auto">
                          <a:xfrm>
                            <a:off x="0" y="499631"/>
                            <a:ext cx="2970010" cy="609563"/>
                            <a:chOff x="2592" y="7608"/>
                            <a:chExt cx="7056" cy="1008"/>
                          </a:xfrm>
                        </wpg:grpSpPr>
                        <wps:wsp>
                          <wps:cNvPr id="67" name="Freeform 64"/>
                          <wps:cNvSpPr>
                            <a:spLocks/>
                          </wps:cNvSpPr>
                          <wps:spPr bwMode="auto">
                            <a:xfrm>
                              <a:off x="2592" y="7608"/>
                              <a:ext cx="7056" cy="888"/>
                            </a:xfrm>
                            <a:custGeom>
                              <a:avLst/>
                              <a:gdLst>
                                <a:gd name="T0" fmla="*/ 0 w 7056"/>
                                <a:gd name="T1" fmla="*/ 888 h 888"/>
                                <a:gd name="T2" fmla="*/ 3312 w 7056"/>
                                <a:gd name="T3" fmla="*/ 24 h 888"/>
                                <a:gd name="T4" fmla="*/ 7056 w 7056"/>
                                <a:gd name="T5" fmla="*/ 744 h 888"/>
                              </a:gdLst>
                              <a:ahLst/>
                              <a:cxnLst>
                                <a:cxn ang="0">
                                  <a:pos x="T0" y="T1"/>
                                </a:cxn>
                                <a:cxn ang="0">
                                  <a:pos x="T2" y="T3"/>
                                </a:cxn>
                                <a:cxn ang="0">
                                  <a:pos x="T4" y="T5"/>
                                </a:cxn>
                              </a:cxnLst>
                              <a:rect l="0" t="0" r="r" b="b"/>
                              <a:pathLst>
                                <a:path w="7056" h="888">
                                  <a:moveTo>
                                    <a:pt x="0" y="888"/>
                                  </a:moveTo>
                                  <a:cubicBezTo>
                                    <a:pt x="1068" y="468"/>
                                    <a:pt x="2136" y="48"/>
                                    <a:pt x="3312" y="24"/>
                                  </a:cubicBezTo>
                                  <a:cubicBezTo>
                                    <a:pt x="4488" y="0"/>
                                    <a:pt x="6360" y="600"/>
                                    <a:pt x="7056" y="744"/>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65"/>
                          <wps:cNvSpPr>
                            <a:spLocks/>
                          </wps:cNvSpPr>
                          <wps:spPr bwMode="auto">
                            <a:xfrm>
                              <a:off x="2592" y="7728"/>
                              <a:ext cx="7056" cy="888"/>
                            </a:xfrm>
                            <a:custGeom>
                              <a:avLst/>
                              <a:gdLst>
                                <a:gd name="T0" fmla="*/ 0 w 7056"/>
                                <a:gd name="T1" fmla="*/ 888 h 888"/>
                                <a:gd name="T2" fmla="*/ 3312 w 7056"/>
                                <a:gd name="T3" fmla="*/ 24 h 888"/>
                                <a:gd name="T4" fmla="*/ 7056 w 7056"/>
                                <a:gd name="T5" fmla="*/ 744 h 888"/>
                              </a:gdLst>
                              <a:ahLst/>
                              <a:cxnLst>
                                <a:cxn ang="0">
                                  <a:pos x="T0" y="T1"/>
                                </a:cxn>
                                <a:cxn ang="0">
                                  <a:pos x="T2" y="T3"/>
                                </a:cxn>
                                <a:cxn ang="0">
                                  <a:pos x="T4" y="T5"/>
                                </a:cxn>
                              </a:cxnLst>
                              <a:rect l="0" t="0" r="r" b="b"/>
                              <a:pathLst>
                                <a:path w="7056" h="888">
                                  <a:moveTo>
                                    <a:pt x="0" y="888"/>
                                  </a:moveTo>
                                  <a:cubicBezTo>
                                    <a:pt x="1068" y="468"/>
                                    <a:pt x="2136" y="48"/>
                                    <a:pt x="3312" y="24"/>
                                  </a:cubicBezTo>
                                  <a:cubicBezTo>
                                    <a:pt x="4488" y="0"/>
                                    <a:pt x="6360" y="600"/>
                                    <a:pt x="7056" y="744"/>
                                  </a:cubicBezTo>
                                </a:path>
                              </a:pathLst>
                            </a:custGeom>
                            <a:noFill/>
                            <a:ln w="101600">
                              <a:pattFill prst="ltUpDiag">
                                <a:fgClr>
                                  <a:srgbClr val="000000"/>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9" name="AutoShape 66"/>
                        <wps:cNvSpPr>
                          <a:spLocks noChangeArrowheads="1"/>
                        </wps:cNvSpPr>
                        <wps:spPr bwMode="auto">
                          <a:xfrm>
                            <a:off x="1186299" y="181684"/>
                            <a:ext cx="55741" cy="348227"/>
                          </a:xfrm>
                          <a:prstGeom prst="triangle">
                            <a:avLst>
                              <a:gd name="adj" fmla="val 50000"/>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70" name="Freeform 67"/>
                        <wps:cNvSpPr>
                          <a:spLocks/>
                        </wps:cNvSpPr>
                        <wps:spPr bwMode="auto">
                          <a:xfrm rot="20852737">
                            <a:off x="1206628" y="0"/>
                            <a:ext cx="75414" cy="221839"/>
                          </a:xfrm>
                          <a:custGeom>
                            <a:avLst/>
                            <a:gdLst>
                              <a:gd name="T0" fmla="*/ 168 w 168"/>
                              <a:gd name="T1" fmla="*/ 0 h 576"/>
                              <a:gd name="T2" fmla="*/ 24 w 168"/>
                              <a:gd name="T3" fmla="*/ 144 h 576"/>
                              <a:gd name="T4" fmla="*/ 24 w 168"/>
                              <a:gd name="T5" fmla="*/ 432 h 576"/>
                              <a:gd name="T6" fmla="*/ 168 w 168"/>
                              <a:gd name="T7" fmla="*/ 576 h 576"/>
                            </a:gdLst>
                            <a:ahLst/>
                            <a:cxnLst>
                              <a:cxn ang="0">
                                <a:pos x="T0" y="T1"/>
                              </a:cxn>
                              <a:cxn ang="0">
                                <a:pos x="T2" y="T3"/>
                              </a:cxn>
                              <a:cxn ang="0">
                                <a:pos x="T4" y="T5"/>
                              </a:cxn>
                              <a:cxn ang="0">
                                <a:pos x="T6" y="T7"/>
                              </a:cxn>
                            </a:cxnLst>
                            <a:rect l="0" t="0" r="r" b="b"/>
                            <a:pathLst>
                              <a:path w="168" h="576">
                                <a:moveTo>
                                  <a:pt x="168" y="0"/>
                                </a:moveTo>
                                <a:cubicBezTo>
                                  <a:pt x="108" y="36"/>
                                  <a:pt x="48" y="72"/>
                                  <a:pt x="24" y="144"/>
                                </a:cubicBezTo>
                                <a:cubicBezTo>
                                  <a:pt x="0" y="216"/>
                                  <a:pt x="0" y="360"/>
                                  <a:pt x="24" y="432"/>
                                </a:cubicBezTo>
                                <a:cubicBezTo>
                                  <a:pt x="48" y="504"/>
                                  <a:pt x="144" y="576"/>
                                  <a:pt x="168" y="576"/>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AutoShape 68"/>
                        <wps:cNvSpPr>
                          <a:spLocks noChangeArrowheads="1"/>
                        </wps:cNvSpPr>
                        <wps:spPr bwMode="auto">
                          <a:xfrm flipH="1">
                            <a:off x="2432274" y="451577"/>
                            <a:ext cx="53774" cy="349544"/>
                          </a:xfrm>
                          <a:prstGeom prst="triangle">
                            <a:avLst>
                              <a:gd name="adj" fmla="val 50000"/>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72" name="Freeform 69"/>
                        <wps:cNvSpPr>
                          <a:spLocks/>
                        </wps:cNvSpPr>
                        <wps:spPr bwMode="auto">
                          <a:xfrm rot="564298" flipH="1">
                            <a:off x="2408010" y="269234"/>
                            <a:ext cx="76070" cy="221839"/>
                          </a:xfrm>
                          <a:custGeom>
                            <a:avLst/>
                            <a:gdLst>
                              <a:gd name="T0" fmla="*/ 168 w 168"/>
                              <a:gd name="T1" fmla="*/ 0 h 576"/>
                              <a:gd name="T2" fmla="*/ 24 w 168"/>
                              <a:gd name="T3" fmla="*/ 144 h 576"/>
                              <a:gd name="T4" fmla="*/ 24 w 168"/>
                              <a:gd name="T5" fmla="*/ 432 h 576"/>
                              <a:gd name="T6" fmla="*/ 168 w 168"/>
                              <a:gd name="T7" fmla="*/ 576 h 576"/>
                            </a:gdLst>
                            <a:ahLst/>
                            <a:cxnLst>
                              <a:cxn ang="0">
                                <a:pos x="T0" y="T1"/>
                              </a:cxn>
                              <a:cxn ang="0">
                                <a:pos x="T2" y="T3"/>
                              </a:cxn>
                              <a:cxn ang="0">
                                <a:pos x="T4" y="T5"/>
                              </a:cxn>
                              <a:cxn ang="0">
                                <a:pos x="T6" y="T7"/>
                              </a:cxn>
                            </a:cxnLst>
                            <a:rect l="0" t="0" r="r" b="b"/>
                            <a:pathLst>
                              <a:path w="168" h="576">
                                <a:moveTo>
                                  <a:pt x="168" y="0"/>
                                </a:moveTo>
                                <a:cubicBezTo>
                                  <a:pt x="108" y="36"/>
                                  <a:pt x="48" y="72"/>
                                  <a:pt x="24" y="144"/>
                                </a:cubicBezTo>
                                <a:cubicBezTo>
                                  <a:pt x="0" y="216"/>
                                  <a:pt x="0" y="360"/>
                                  <a:pt x="24" y="432"/>
                                </a:cubicBezTo>
                                <a:cubicBezTo>
                                  <a:pt x="48" y="504"/>
                                  <a:pt x="144" y="576"/>
                                  <a:pt x="168" y="576"/>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70"/>
                        <wps:cNvSpPr>
                          <a:spLocks/>
                        </wps:cNvSpPr>
                        <wps:spPr bwMode="auto">
                          <a:xfrm rot="564298" flipH="1">
                            <a:off x="1125968" y="5924"/>
                            <a:ext cx="75414" cy="221839"/>
                          </a:xfrm>
                          <a:custGeom>
                            <a:avLst/>
                            <a:gdLst>
                              <a:gd name="T0" fmla="*/ 168 w 168"/>
                              <a:gd name="T1" fmla="*/ 0 h 576"/>
                              <a:gd name="T2" fmla="*/ 24 w 168"/>
                              <a:gd name="T3" fmla="*/ 144 h 576"/>
                              <a:gd name="T4" fmla="*/ 24 w 168"/>
                              <a:gd name="T5" fmla="*/ 432 h 576"/>
                              <a:gd name="T6" fmla="*/ 168 w 168"/>
                              <a:gd name="T7" fmla="*/ 576 h 576"/>
                            </a:gdLst>
                            <a:ahLst/>
                            <a:cxnLst>
                              <a:cxn ang="0">
                                <a:pos x="T0" y="T1"/>
                              </a:cxn>
                              <a:cxn ang="0">
                                <a:pos x="T2" y="T3"/>
                              </a:cxn>
                              <a:cxn ang="0">
                                <a:pos x="T4" y="T5"/>
                              </a:cxn>
                              <a:cxn ang="0">
                                <a:pos x="T6" y="T7"/>
                              </a:cxn>
                            </a:cxnLst>
                            <a:rect l="0" t="0" r="r" b="b"/>
                            <a:pathLst>
                              <a:path w="168" h="576">
                                <a:moveTo>
                                  <a:pt x="168" y="0"/>
                                </a:moveTo>
                                <a:cubicBezTo>
                                  <a:pt x="108" y="36"/>
                                  <a:pt x="48" y="72"/>
                                  <a:pt x="24" y="144"/>
                                </a:cubicBezTo>
                                <a:cubicBezTo>
                                  <a:pt x="0" y="216"/>
                                  <a:pt x="0" y="360"/>
                                  <a:pt x="24" y="432"/>
                                </a:cubicBezTo>
                                <a:cubicBezTo>
                                  <a:pt x="48" y="504"/>
                                  <a:pt x="144" y="576"/>
                                  <a:pt x="168" y="576"/>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71"/>
                        <wps:cNvSpPr>
                          <a:spLocks/>
                        </wps:cNvSpPr>
                        <wps:spPr bwMode="auto">
                          <a:xfrm rot="20852737">
                            <a:off x="2484080" y="277134"/>
                            <a:ext cx="74103" cy="221839"/>
                          </a:xfrm>
                          <a:custGeom>
                            <a:avLst/>
                            <a:gdLst>
                              <a:gd name="T0" fmla="*/ 168 w 168"/>
                              <a:gd name="T1" fmla="*/ 0 h 576"/>
                              <a:gd name="T2" fmla="*/ 24 w 168"/>
                              <a:gd name="T3" fmla="*/ 144 h 576"/>
                              <a:gd name="T4" fmla="*/ 24 w 168"/>
                              <a:gd name="T5" fmla="*/ 432 h 576"/>
                              <a:gd name="T6" fmla="*/ 168 w 168"/>
                              <a:gd name="T7" fmla="*/ 576 h 576"/>
                            </a:gdLst>
                            <a:ahLst/>
                            <a:cxnLst>
                              <a:cxn ang="0">
                                <a:pos x="T0" y="T1"/>
                              </a:cxn>
                              <a:cxn ang="0">
                                <a:pos x="T2" y="T3"/>
                              </a:cxn>
                              <a:cxn ang="0">
                                <a:pos x="T4" y="T5"/>
                              </a:cxn>
                              <a:cxn ang="0">
                                <a:pos x="T6" y="T7"/>
                              </a:cxn>
                            </a:cxnLst>
                            <a:rect l="0" t="0" r="r" b="b"/>
                            <a:pathLst>
                              <a:path w="168" h="576">
                                <a:moveTo>
                                  <a:pt x="168" y="0"/>
                                </a:moveTo>
                                <a:cubicBezTo>
                                  <a:pt x="108" y="36"/>
                                  <a:pt x="48" y="72"/>
                                  <a:pt x="24" y="144"/>
                                </a:cubicBezTo>
                                <a:cubicBezTo>
                                  <a:pt x="0" y="216"/>
                                  <a:pt x="0" y="360"/>
                                  <a:pt x="24" y="432"/>
                                </a:cubicBezTo>
                                <a:cubicBezTo>
                                  <a:pt x="48" y="504"/>
                                  <a:pt x="144" y="576"/>
                                  <a:pt x="168" y="576"/>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AutoShape 72"/>
                        <wps:cNvSpPr>
                          <a:spLocks noChangeArrowheads="1"/>
                        </wps:cNvSpPr>
                        <wps:spPr bwMode="auto">
                          <a:xfrm>
                            <a:off x="160009" y="575332"/>
                            <a:ext cx="55741" cy="348886"/>
                          </a:xfrm>
                          <a:prstGeom prst="triangle">
                            <a:avLst>
                              <a:gd name="adj" fmla="val 50000"/>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76" name="Freeform 73"/>
                        <wps:cNvSpPr>
                          <a:spLocks/>
                        </wps:cNvSpPr>
                        <wps:spPr bwMode="auto">
                          <a:xfrm rot="20852737">
                            <a:off x="180338" y="393648"/>
                            <a:ext cx="75414" cy="221839"/>
                          </a:xfrm>
                          <a:custGeom>
                            <a:avLst/>
                            <a:gdLst>
                              <a:gd name="T0" fmla="*/ 168 w 168"/>
                              <a:gd name="T1" fmla="*/ 0 h 576"/>
                              <a:gd name="T2" fmla="*/ 24 w 168"/>
                              <a:gd name="T3" fmla="*/ 144 h 576"/>
                              <a:gd name="T4" fmla="*/ 24 w 168"/>
                              <a:gd name="T5" fmla="*/ 432 h 576"/>
                              <a:gd name="T6" fmla="*/ 168 w 168"/>
                              <a:gd name="T7" fmla="*/ 576 h 576"/>
                            </a:gdLst>
                            <a:ahLst/>
                            <a:cxnLst>
                              <a:cxn ang="0">
                                <a:pos x="T0" y="T1"/>
                              </a:cxn>
                              <a:cxn ang="0">
                                <a:pos x="T2" y="T3"/>
                              </a:cxn>
                              <a:cxn ang="0">
                                <a:pos x="T4" y="T5"/>
                              </a:cxn>
                              <a:cxn ang="0">
                                <a:pos x="T6" y="T7"/>
                              </a:cxn>
                            </a:cxnLst>
                            <a:rect l="0" t="0" r="r" b="b"/>
                            <a:pathLst>
                              <a:path w="168" h="576">
                                <a:moveTo>
                                  <a:pt x="168" y="0"/>
                                </a:moveTo>
                                <a:cubicBezTo>
                                  <a:pt x="108" y="36"/>
                                  <a:pt x="48" y="72"/>
                                  <a:pt x="24" y="144"/>
                                </a:cubicBezTo>
                                <a:cubicBezTo>
                                  <a:pt x="0" y="216"/>
                                  <a:pt x="0" y="360"/>
                                  <a:pt x="24" y="432"/>
                                </a:cubicBezTo>
                                <a:cubicBezTo>
                                  <a:pt x="48" y="504"/>
                                  <a:pt x="144" y="576"/>
                                  <a:pt x="168" y="576"/>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74"/>
                        <wps:cNvSpPr>
                          <a:spLocks/>
                        </wps:cNvSpPr>
                        <wps:spPr bwMode="auto">
                          <a:xfrm rot="564298" flipH="1">
                            <a:off x="100990" y="401548"/>
                            <a:ext cx="74103" cy="221839"/>
                          </a:xfrm>
                          <a:custGeom>
                            <a:avLst/>
                            <a:gdLst>
                              <a:gd name="T0" fmla="*/ 168 w 168"/>
                              <a:gd name="T1" fmla="*/ 0 h 576"/>
                              <a:gd name="T2" fmla="*/ 24 w 168"/>
                              <a:gd name="T3" fmla="*/ 144 h 576"/>
                              <a:gd name="T4" fmla="*/ 24 w 168"/>
                              <a:gd name="T5" fmla="*/ 432 h 576"/>
                              <a:gd name="T6" fmla="*/ 168 w 168"/>
                              <a:gd name="T7" fmla="*/ 576 h 576"/>
                            </a:gdLst>
                            <a:ahLst/>
                            <a:cxnLst>
                              <a:cxn ang="0">
                                <a:pos x="T0" y="T1"/>
                              </a:cxn>
                              <a:cxn ang="0">
                                <a:pos x="T2" y="T3"/>
                              </a:cxn>
                              <a:cxn ang="0">
                                <a:pos x="T4" y="T5"/>
                              </a:cxn>
                              <a:cxn ang="0">
                                <a:pos x="T6" y="T7"/>
                              </a:cxn>
                            </a:cxnLst>
                            <a:rect l="0" t="0" r="r" b="b"/>
                            <a:pathLst>
                              <a:path w="168" h="576">
                                <a:moveTo>
                                  <a:pt x="168" y="0"/>
                                </a:moveTo>
                                <a:cubicBezTo>
                                  <a:pt x="108" y="36"/>
                                  <a:pt x="48" y="72"/>
                                  <a:pt x="24" y="144"/>
                                </a:cubicBezTo>
                                <a:cubicBezTo>
                                  <a:pt x="0" y="216"/>
                                  <a:pt x="0" y="360"/>
                                  <a:pt x="24" y="432"/>
                                </a:cubicBezTo>
                                <a:cubicBezTo>
                                  <a:pt x="48" y="504"/>
                                  <a:pt x="144" y="576"/>
                                  <a:pt x="168" y="576"/>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Line 75"/>
                        <wps:cNvCnPr/>
                        <wps:spPr bwMode="auto">
                          <a:xfrm flipV="1">
                            <a:off x="200667" y="114540"/>
                            <a:ext cx="1000714" cy="377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Line 76"/>
                        <wps:cNvCnPr/>
                        <wps:spPr bwMode="auto">
                          <a:xfrm>
                            <a:off x="1242040" y="114540"/>
                            <a:ext cx="1242040" cy="2692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Line 77"/>
                        <wps:cNvCnPr/>
                        <wps:spPr bwMode="auto">
                          <a:xfrm>
                            <a:off x="171158" y="914344"/>
                            <a:ext cx="113449" cy="3989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78"/>
                        <wps:cNvCnPr/>
                        <wps:spPr bwMode="auto">
                          <a:xfrm flipH="1">
                            <a:off x="1199415" y="514113"/>
                            <a:ext cx="5902" cy="7991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Text Box 79"/>
                        <wps:cNvSpPr txBox="1">
                          <a:spLocks noChangeArrowheads="1"/>
                        </wps:cNvSpPr>
                        <wps:spPr bwMode="auto">
                          <a:xfrm>
                            <a:off x="514128" y="1085495"/>
                            <a:ext cx="728567" cy="5667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4C2" w:rsidRPr="004B55F1" w:rsidRDefault="004D24C2" w:rsidP="004D24C2">
                              <w:pPr>
                                <w:autoSpaceDE w:val="0"/>
                                <w:autoSpaceDN w:val="0"/>
                                <w:adjustRightInd w:val="0"/>
                                <w:ind w:left="0"/>
                                <w:rPr>
                                  <w:color w:val="000000"/>
                                  <w:sz w:val="19"/>
                                  <w:szCs w:val="19"/>
                                </w:rPr>
                              </w:pPr>
                              <w:r>
                                <w:rPr>
                                  <w:color w:val="000000"/>
                                  <w:sz w:val="19"/>
                                  <w:szCs w:val="19"/>
                                </w:rPr>
                                <w:t>20-30</w:t>
                              </w:r>
                              <w:r>
                                <w:rPr>
                                  <w:color w:val="000000"/>
                                  <w:sz w:val="19"/>
                                  <w:szCs w:val="19"/>
                                  <w:lang w:val="en-US"/>
                                </w:rPr>
                                <w:t>km</w:t>
                              </w:r>
                              <w:r>
                                <w:rPr>
                                  <w:color w:val="000000"/>
                                  <w:sz w:val="19"/>
                                  <w:szCs w:val="19"/>
                                </w:rPr>
                                <w:t xml:space="preserve"> (50</w:t>
                              </w:r>
                              <w:r>
                                <w:rPr>
                                  <w:color w:val="000000"/>
                                  <w:sz w:val="19"/>
                                  <w:szCs w:val="19"/>
                                  <w:lang w:val="en-US"/>
                                </w:rPr>
                                <w:t>km</w:t>
                              </w:r>
                              <w:r w:rsidRPr="004B55F1">
                                <w:rPr>
                                  <w:color w:val="000000"/>
                                  <w:sz w:val="19"/>
                                  <w:szCs w:val="19"/>
                                </w:rPr>
                                <w:t>)</w:t>
                              </w:r>
                            </w:p>
                          </w:txbxContent>
                        </wps:txbx>
                        <wps:bodyPr rot="0" vert="horz" wrap="square" lIns="72420" tIns="36212" rIns="72420" bIns="36212" anchor="t" anchorCtr="0" upright="1">
                          <a:noAutofit/>
                        </wps:bodyPr>
                      </wps:wsp>
                      <wps:wsp>
                        <wps:cNvPr id="83" name="Line 80"/>
                        <wps:cNvCnPr/>
                        <wps:spPr bwMode="auto">
                          <a:xfrm flipH="1">
                            <a:off x="284607" y="1313258"/>
                            <a:ext cx="1731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81"/>
                        <wps:cNvCnPr/>
                        <wps:spPr bwMode="auto">
                          <a:xfrm>
                            <a:off x="971204" y="1313258"/>
                            <a:ext cx="2282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85" o:spid="_x0000_s1074" editas="canvas" style="width:271.45pt;height:130.1pt;mso-position-horizontal-relative:char;mso-position-vertical-relative:line" coordsize="34474,1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5" type="#_x0000_t75" style="position:absolute;width:34474;height:16522;visibility:visible;mso-wrap-style:square">
                  <v:fill o:detectmouseclick="t"/>
                  <v:path o:connecttype="none"/>
                </v:shape>
                <v:group id="Group 63" o:spid="_x0000_s1076" style="position:absolute;top:4996;width:29700;height:6095" coordorigin="2592,7608" coordsize="7056,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64" o:spid="_x0000_s1077" style="position:absolute;left:2592;top:7608;width:7056;height:888;visibility:visible;mso-wrap-style:square;v-text-anchor:top" coordsize="705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qCmMIA&#10;AADbAAAADwAAAGRycy9kb3ducmV2LnhtbESPQWsCMRSE7wX/Q3iCt5rYg62rUUQRvFjQ1oO3x+a5&#10;CW5elk3qrv/eFAo9DjPzDbNY9b4Wd2qjC6xhMlYgiMtgHFcavr92rx8gYkI2WAcmDQ+KsFoOXhZY&#10;mNDxke6nVIkM4VigBptSU0gZS0se4zg0xNm7htZjyrKtpGmxy3BfyzelptKj47xgsaGNpfJ2+vEa&#10;DrXszq70l/1t645K2cPnlmdaj4b9eg4iUZ/+w3/tvdEwfYffL/k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eoKYwgAAANsAAAAPAAAAAAAAAAAAAAAAAJgCAABkcnMvZG93&#10;bnJldi54bWxQSwUGAAAAAAQABAD1AAAAhwMAAAAA&#10;" path="m,888c1068,468,2136,48,3312,24,4488,,6360,600,7056,744e" filled="f" strokeweight="3pt">
                    <v:path arrowok="t" o:connecttype="custom" o:connectlocs="0,888;3312,24;7056,744" o:connectangles="0,0,0"/>
                  </v:shape>
                  <v:shape id="Freeform 65" o:spid="_x0000_s1078" style="position:absolute;left:2592;top:7728;width:7056;height:888;visibility:visible;mso-wrap-style:square;v-text-anchor:top" coordsize="705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fIrsEA&#10;AADbAAAADwAAAGRycy9kb3ducmV2LnhtbERPz2vCMBS+D/wfwhO8rakiTjpjUWEgO21uuOtb89ZW&#10;m5eSZDX615vDYMeP7/eqjKYTAznfWlYwzXIQxJXVLdcKPj9eHpcgfEDW2FkmBVfyUK5HDysstL3w&#10;Ow2HUIsUwr5ABU0IfSGlrxoy6DPbEyfuxzqDIUFXS+3wksJNJ2d5vpAGW04NDfa0a6g6H36NAl99&#10;W3c9zeLx6Su+3ra+nsf9m1KTcdw8gwgUw7/4z73XChZpbPqSfo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XyK7BAAAA2wAAAA8AAAAAAAAAAAAAAAAAmAIAAGRycy9kb3du&#10;cmV2LnhtbFBLBQYAAAAABAAEAPUAAACGAwAAAAA=&#10;" path="m,888c1068,468,2136,48,3312,24,4488,,6360,600,7056,744e" filled="f" strokeweight="8pt">
                    <v:stroke r:id="rId8" o:title="" filltype="pattern"/>
                    <v:path arrowok="t" o:connecttype="custom" o:connectlocs="0,888;3312,24;7056,744" o:connectangles="0,0,0"/>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6" o:spid="_x0000_s1079" type="#_x0000_t5" style="position:absolute;left:11862;top:1816;width:558;height:3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zbnMQA&#10;AADbAAAADwAAAGRycy9kb3ducmV2LnhtbESPT2vCQBTE7wW/w/KE3urGHkJNXUUFa3sJ+Ieen9nX&#10;JDT7NmRXs/rpXUHwOMzMb5jpPJhGnKlztWUF41ECgriwuuZSwWG/fvsA4TyyxsYyKbiQg/ls8DLF&#10;TNuet3Te+VJECLsMFVTet5mUrqjIoBvZljh6f7Yz6KPsSqk77CPcNPI9SVJpsOa4UGFLq4qK/93J&#10;KHBHs0yPedt/bcP+J4RNfl3+5kq9DsPiE4Sn4J/hR/tbK0gncP8Sf4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25zEAAAA2wAAAA8AAAAAAAAAAAAAAAAAmAIAAGRycy9k&#10;b3ducmV2LnhtbFBLBQYAAAAABAAEAPUAAACJAwAAAAA=&#10;" strokeweight="1.25pt"/>
                <v:shape id="Freeform 67" o:spid="_x0000_s1080" style="position:absolute;left:12066;width:754;height:2218;rotation:-816210fd;visibility:visible;mso-wrap-style:square;v-text-anchor:top" coordsize="1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3jMQA&#10;AADbAAAADwAAAGRycy9kb3ducmV2LnhtbERPy2rCQBTdF/yH4QrdSJ1UQds0o4gQ2iCIry66u83c&#10;JqmZOyEzjfHvnYXQ5eG8k2VvatFR6yrLCp7HEQji3OqKCwWnY/r0AsJ5ZI21ZVJwJQfLxeAhwVjb&#10;C++pO/hChBB2MSoovW9iKV1ekkE3tg1x4H5sa9AH2BZSt3gJ4aaWkyiaSYMVh4YSG1qXlJ8Pf0bB&#10;NvuVu83rJq1Hn9HXavq+PX9nI6Ueh/3qDYSn3v+L7+4PrWAe1ocv4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fd4zEAAAA2wAAAA8AAAAAAAAAAAAAAAAAmAIAAGRycy9k&#10;b3ducmV2LnhtbFBLBQYAAAAABAAEAPUAAACJAwAAAAA=&#10;" path="m168,c108,36,48,72,24,144,,216,,360,24,432v24,72,120,144,144,144e" filled="f" strokeweight="1.25pt">
                  <v:path arrowok="t" o:connecttype="custom" o:connectlocs="75414,0;10773,55460;10773,166379;75414,221839" o:connectangles="0,0,0,0"/>
                </v:shape>
                <v:shape id="AutoShape 68" o:spid="_x0000_s1081" type="#_x0000_t5" style="position:absolute;left:24322;top:4515;width:538;height:349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kpfMEA&#10;AADbAAAADwAAAGRycy9kb3ducmV2LnhtbESPT4vCMBTE74LfITzBm6b1oFKNIoJQ2JOthz0+mmf/&#10;2LyUJGr325uFhT0OM/MbZn8cTS9e5HxrWUG6TEAQV1a3XCu4lZfFFoQPyBp7y6TghzwcD9PJHjNt&#10;33ylVxFqESHsM1TQhDBkUvqqIYN+aQfi6N2tMxiidLXUDt8Rbnq5SpK1NNhyXGhwoHND1aN4GgVu&#10;2+WX769bx5suLelc5kXtc6Xms/G0AxFoDP/hv3auFWxS+P0Sf4A8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ZKXzBAAAA2wAAAA8AAAAAAAAAAAAAAAAAmAIAAGRycy9kb3du&#10;cmV2LnhtbFBLBQYAAAAABAAEAPUAAACGAwAAAAA=&#10;" strokeweight="1.25pt"/>
                <v:shape id="Freeform 69" o:spid="_x0000_s1082" style="position:absolute;left:24080;top:2692;width:760;height:2218;rotation:-616364fd;flip:x;visibility:visible;mso-wrap-style:square;v-text-anchor:top" coordsize="1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pxzMQA&#10;AADbAAAADwAAAGRycy9kb3ducmV2LnhtbESPQWvCQBSE7wX/w/KE3uqmUo1EV5GCIC1BEnvo8ZF9&#10;JqHZtzG7mvTfu4LgcZiZb5jVZjCNuFLnassK3icRCOLC6ppLBT/H3dsChPPIGhvLpOCfHGzWo5cV&#10;Jtr2nNE196UIEHYJKqi8bxMpXVGRQTexLXHwTrYz6IPsSqk77APcNHIaRXNpsOawUGFLnxUVf/nF&#10;KDhnO/xNU45ni8OX/LDN/vvSW6Vex8N2CcLT4J/hR3uvFcRTuH8JP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acczEAAAA2wAAAA8AAAAAAAAAAAAAAAAAmAIAAGRycy9k&#10;b3ducmV2LnhtbFBLBQYAAAAABAAEAPUAAACJAwAAAAA=&#10;" path="m168,c108,36,48,72,24,144,,216,,360,24,432v24,72,120,144,144,144e" filled="f" strokeweight="1.25pt">
                  <v:path arrowok="t" o:connecttype="custom" o:connectlocs="76070,0;10867,55460;10867,166379;76070,221839" o:connectangles="0,0,0,0"/>
                </v:shape>
                <v:shape id="Freeform 70" o:spid="_x0000_s1083" style="position:absolute;left:11259;top:59;width:754;height:2218;rotation:-616364fd;flip:x;visibility:visible;mso-wrap-style:square;v-text-anchor:top" coordsize="1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UV8QA&#10;AADbAAAADwAAAGRycy9kb3ducmV2LnhtbESPT2vCQBTE70K/w/KE3upGa1ViNlIKglREtD14fGRf&#10;k9Ds25jd/PHbu4WCx2FmfsMkm8FUoqPGlZYVTCcRCOLM6pJzBd9f25cVCOeRNVaWScGNHGzSp1GC&#10;sbY9n6g7+1wECLsYFRTe17GULivIoJvYmjh4P7Yx6INscqkb7APcVHIWRQtpsOSwUGBNHwVlv+fW&#10;KLietng5HHj5tjp+yrmtdvu2t0o9j4f3NQhPg3+E/9s7rWD5Cn9fw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W1FfEAAAA2wAAAA8AAAAAAAAAAAAAAAAAmAIAAGRycy9k&#10;b3ducmV2LnhtbFBLBQYAAAAABAAEAPUAAACJAwAAAAA=&#10;" path="m168,c108,36,48,72,24,144,,216,,360,24,432v24,72,120,144,144,144e" filled="f" strokeweight="1.25pt">
                  <v:path arrowok="t" o:connecttype="custom" o:connectlocs="75414,0;10773,55460;10773,166379;75414,221839" o:connectangles="0,0,0,0"/>
                </v:shape>
                <v:shape id="Freeform 71" o:spid="_x0000_s1084" style="position:absolute;left:24840;top:2771;width:741;height:2218;rotation:-816210fd;visibility:visible;mso-wrap-style:square;v-text-anchor:top" coordsize="1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xj8YA&#10;AADbAAAADwAAAGRycy9kb3ducmV2LnhtbESPQWvCQBSE74X+h+UVvEjdVMVq6ioiiIog1urB2zP7&#10;mqRm34bsqvHfu4LQ4zAz3zDDcW0KcaHK5ZYVfLQiEMSJ1TmnCnY/s/c+COeRNRaWScGNHIxHry9D&#10;jLW98jddtj4VAcIuRgWZ92UspUsyMuhatiQO3q+tDPogq1TqCq8BbgrZjqKeNJhzWMiwpGlGyWl7&#10;NgrWyz+5WQ1Ws6K5jw6Tznx9Oi6bSjXe6skXCE+1/w8/2wut4LMLjy/hB8jR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Rxj8YAAADbAAAADwAAAAAAAAAAAAAAAACYAgAAZHJz&#10;L2Rvd25yZXYueG1sUEsFBgAAAAAEAAQA9QAAAIsDAAAAAA==&#10;" path="m168,c108,36,48,72,24,144,,216,,360,24,432v24,72,120,144,144,144e" filled="f" strokeweight="1.25pt">
                  <v:path arrowok="t" o:connecttype="custom" o:connectlocs="74103,0;10586,55460;10586,166379;74103,221839" o:connectangles="0,0,0,0"/>
                </v:shape>
                <v:shape id="AutoShape 72" o:spid="_x0000_s1085" type="#_x0000_t5" style="position:absolute;left:1600;top:5753;width:557;height:3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hHRMQA&#10;AADbAAAADwAAAGRycy9kb3ducmV2LnhtbESPQWvCQBSE74X+h+UVeqsbBW2J2YgK2vYSUIvnZ/aZ&#10;BLNvQ3Y12/76bqHgcZiZb5hsEUwrbtS7xrKC8SgBQVxa3XCl4OuweXkD4TyyxtYyKfgmB4v88SHD&#10;VNuBd3Tb+0pECLsUFdTed6mUrqzJoBvZjjh6Z9sb9FH2ldQ9DhFuWjlJkpk02HBcqLGjdU3lZX81&#10;CtzJrGanohu2u3D4DOG9+FkdC6Wen8JyDsJT8Pfwf/tDK3idwt+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YR0TEAAAA2wAAAA8AAAAAAAAAAAAAAAAAmAIAAGRycy9k&#10;b3ducmV2LnhtbFBLBQYAAAAABAAEAPUAAACJAwAAAAA=&#10;" strokeweight="1.25pt"/>
                <v:shape id="Freeform 73" o:spid="_x0000_s1086" style="position:absolute;left:1803;top:3936;width:754;height:2218;rotation:-816210fd;visibility:visible;mso-wrap-style:square;v-text-anchor:top" coordsize="1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pKY8cA&#10;AADbAAAADwAAAGRycy9kb3ducmV2LnhtbESPQWvCQBSE7wX/w/KEXqRubEFrzEakIK0Iomk9eHtm&#10;n0k0+zZkt5r+e7dQ6HGYmW+YZN6ZWlypdZVlBaNhBII4t7riQsHX5/LpFYTzyBpry6TghxzM095D&#10;grG2N97RNfOFCBB2MSoovW9iKV1ekkE3tA1x8E62NeiDbAupW7wFuKnlcxSNpcGKw0KJDb2VlF+y&#10;b6NgszrL7Xq6XtaDfXRYvLxvLsfVQKnHfreYgfDU+f/wX/tDK5iM4fdL+AEy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6SmPHAAAA2wAAAA8AAAAAAAAAAAAAAAAAmAIAAGRy&#10;cy9kb3ducmV2LnhtbFBLBQYAAAAABAAEAPUAAACMAwAAAAA=&#10;" path="m168,c108,36,48,72,24,144,,216,,360,24,432v24,72,120,144,144,144e" filled="f" strokeweight="1.25pt">
                  <v:path arrowok="t" o:connecttype="custom" o:connectlocs="75414,0;10773,55460;10773,166379;75414,221839" o:connectangles="0,0,0,0"/>
                </v:shape>
                <v:shape id="Freeform 74" o:spid="_x0000_s1087" style="position:absolute;left:1009;top:4015;width:741;height:2218;rotation:-616364fd;flip:x;visibility:visible;mso-wrap-style:square;v-text-anchor:top" coordsize="1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3SVMUA&#10;AADbAAAADwAAAGRycy9kb3ducmV2LnhtbESPT2vCQBTE74LfYXlCb7qxtI1EV5FCILRIie3B4yP7&#10;TILZt2l286ffvlsoeBxm5jfM7jCZRgzUudqygvUqAkFcWF1zqeDrM11uQDiPrLGxTAp+yMFhP5/t&#10;MNF25JyGsy9FgLBLUEHlfZtI6YqKDLqVbYmDd7WdQR9kV0rd4RjgppGPUfQiDdYcFips6bWi4nbu&#10;jYLvPMXL6cTx8+bjTT7ZJnvvR6vUw2I6bkF4mvw9/N/OtII4hr8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dJUxQAAANsAAAAPAAAAAAAAAAAAAAAAAJgCAABkcnMv&#10;ZG93bnJldi54bWxQSwUGAAAAAAQABAD1AAAAigMAAAAA&#10;" path="m168,c108,36,48,72,24,144,,216,,360,24,432v24,72,120,144,144,144e" filled="f" strokeweight="1.25pt">
                  <v:path arrowok="t" o:connecttype="custom" o:connectlocs="74103,0;10586,55460;10586,166379;74103,221839" o:connectangles="0,0,0,0"/>
                </v:shape>
                <v:line id="Line 75" o:spid="_x0000_s1088" style="position:absolute;flip:y;visibility:visible;mso-wrap-style:square" from="2006,1145" to="12013,4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h1MQAAADbAAAADwAAAGRycy9kb3ducmV2LnhtbESPTUvDQBCG74L/YRnBS2g3WvAjZlNs&#10;a0EoHmw9eByyYxLMzobstI3/3jkIHod33meeKZdT6M2JxtRFdnAzz8EQ19F33Dj4OGxnD2CSIHvs&#10;I5ODH0qwrC4vSix8PPM7nfbSGIVwKtBBKzIU1qa6pYBpHgdizb7iGFB0HBvrRzwrPPT2Ns/vbMCO&#10;9UKLA61bqr/3x6Aa2zfeLBbZKtgse6SXT9nlVpy7vpqen8AITfK//Nd+9Q7uVVZ/UQDY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mHUxAAAANsAAAAPAAAAAAAAAAAA&#10;AAAAAKECAABkcnMvZG93bnJldi54bWxQSwUGAAAAAAQABAD5AAAAkgMAAAAA&#10;">
                  <v:stroke endarrow="block"/>
                </v:line>
                <v:line id="Line 76" o:spid="_x0000_s1089" style="position:absolute;visibility:visible;mso-wrap-style:square" from="12420,1145" to="24840,3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EAcQAAADbAAAADwAAAGRycy9kb3ducmV2LnhtbESPT2sCMRTE7wW/Q3hCbzWrB+1ujVJc&#10;BA+14B88Pzevm6Wbl2UT1/TbN0Khx2HmN8Ms19G2YqDeN44VTCcZCOLK6YZrBefT9uUVhA/IGlvH&#10;pOCHPKxXo6clFtrd+UDDMdQilbAvUIEJoSuk9JUhi37iOuLkfbneYkiyr6Xu8Z7KbStnWTaXFhtO&#10;CwY72hiqvo83q2BhyoNcyPLj9FkOzTSP+3i55k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EQBxAAAANsAAAAPAAAAAAAAAAAA&#10;AAAAAKECAABkcnMvZG93bnJldi54bWxQSwUGAAAAAAQABAD5AAAAkgMAAAAA&#10;">
                  <v:stroke endarrow="block"/>
                </v:line>
                <v:line id="Line 77" o:spid="_x0000_s1090" style="position:absolute;visibility:visible;mso-wrap-style:square" from="1711,9143" to="2846,1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line id="Line 78" o:spid="_x0000_s1091" style="position:absolute;flip:x;visibility:visible;mso-wrap-style:square" from="11994,5141" to="12053,1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Sf8UAAADbAAAADwAAAGRycy9kb3ducmV2LnhtbESPQWsCMRSE74X+h/AKvZSatRTZrkaR&#10;QsGDl6qseHtuXjfLbl62SdTtv28EweMwM98ws8VgO3EmHxrHCsajDARx5XTDtYLd9us1BxEissbO&#10;MSn4owCL+ePDDAvtLvxN502sRYJwKFCBibEvpAyVIYth5Hri5P04bzEm6WupPV4S3HbyLcsm0mLD&#10;acFgT5+GqnZzsgpkvn759cvje1u2+/2HKauyP6yVen4allMQkYZ4D9/aK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USf8UAAADbAAAADwAAAAAAAAAA&#10;AAAAAAChAgAAZHJzL2Rvd25yZXYueG1sUEsFBgAAAAAEAAQA+QAAAJMDAAAAAA==&#10;"/>
                <v:shape id="Text Box 79" o:spid="_x0000_s1092" type="#_x0000_t202" style="position:absolute;left:5141;top:10854;width:7285;height:5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TW8MA&#10;AADbAAAADwAAAGRycy9kb3ducmV2LnhtbESPzWrDMBCE74W8g9hAb43UHErqRAmpoaSlp+b3ukgb&#10;28RaGUmJnbevCoUeh5n5hlmsBteKG4XYeNbwPFEgiI23DVca9rv3pxmImJAttp5Jw50irJajhwUW&#10;1vf8TbdtqkSGcCxQQ51SV0gZTU0O48R3xNk7++AwZRkqaQP2Ge5aOVXqRTpsOC/U2FFZk7lsr05D&#10;/7k5lcegDvF1o+7D9cs05ZvR+nE8rOcgEg3pP/zX/rAaZlP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TW8MAAADbAAAADwAAAAAAAAAAAAAAAACYAgAAZHJzL2Rv&#10;d25yZXYueG1sUEsFBgAAAAAEAAQA9QAAAIgDAAAAAA==&#10;" filled="f" fillcolor="#0c9" stroked="f">
                  <v:textbox inset="2.01167mm,1.0059mm,2.01167mm,1.0059mm">
                    <w:txbxContent>
                      <w:p w:rsidR="004D24C2" w:rsidRPr="004B55F1" w:rsidRDefault="004D24C2" w:rsidP="004D24C2">
                        <w:pPr>
                          <w:autoSpaceDE w:val="0"/>
                          <w:autoSpaceDN w:val="0"/>
                          <w:adjustRightInd w:val="0"/>
                          <w:ind w:left="0"/>
                          <w:rPr>
                            <w:color w:val="000000"/>
                            <w:sz w:val="19"/>
                            <w:szCs w:val="19"/>
                          </w:rPr>
                        </w:pPr>
                        <w:r>
                          <w:rPr>
                            <w:color w:val="000000"/>
                            <w:sz w:val="19"/>
                            <w:szCs w:val="19"/>
                          </w:rPr>
                          <w:t>20-30</w:t>
                        </w:r>
                        <w:r>
                          <w:rPr>
                            <w:color w:val="000000"/>
                            <w:sz w:val="19"/>
                            <w:szCs w:val="19"/>
                            <w:lang w:val="en-US"/>
                          </w:rPr>
                          <w:t>km</w:t>
                        </w:r>
                        <w:r>
                          <w:rPr>
                            <w:color w:val="000000"/>
                            <w:sz w:val="19"/>
                            <w:szCs w:val="19"/>
                          </w:rPr>
                          <w:t xml:space="preserve"> (50</w:t>
                        </w:r>
                        <w:r>
                          <w:rPr>
                            <w:color w:val="000000"/>
                            <w:sz w:val="19"/>
                            <w:szCs w:val="19"/>
                            <w:lang w:val="en-US"/>
                          </w:rPr>
                          <w:t>km</w:t>
                        </w:r>
                        <w:r w:rsidRPr="004B55F1">
                          <w:rPr>
                            <w:color w:val="000000"/>
                            <w:sz w:val="19"/>
                            <w:szCs w:val="19"/>
                          </w:rPr>
                          <w:t>)</w:t>
                        </w:r>
                      </w:p>
                    </w:txbxContent>
                  </v:textbox>
                </v:shape>
                <v:line id="Line 80" o:spid="_x0000_s1093" style="position:absolute;flip:x;visibility:visible;mso-wrap-style:square" from="2846,13132" to="4577,1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eDgsQAAADbAAAADwAAAGRycy9kb3ducmV2LnhtbESPQWvCQBCF7wX/wzKCl1A3NSCauoq2&#10;CgXxoPbQ45Adk2B2NmSnGv99t1Do8fHmfW/eYtW7Rt2oC7VnAy/jFBRx4W3NpYHP8+55BioIssXG&#10;Mxl4UIDVcvC0wNz6Ox/pdpJSRQiHHA1UIm2udSgqchjGviWO3sV3DiXKrtS2w3uEu0ZP0nSqHdYc&#10;Gyps6a2i4nr6dvGN3YHfsyzZOJ0kc9p+yT7VYsxo2K9fQQn18n/8l/6wBmYZ/G6JAN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x4OCxAAAANsAAAAPAAAAAAAAAAAA&#10;AAAAAKECAABkcnMvZG93bnJldi54bWxQSwUGAAAAAAQABAD5AAAAkgMAAAAA&#10;">
                  <v:stroke endarrow="block"/>
                </v:line>
                <v:line id="Line 81" o:spid="_x0000_s1094" style="position:absolute;visibility:visible;mso-wrap-style:square" from="9712,13132" to="11994,1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ibuMQAAADbAAAADwAAAGRycy9kb3ducmV2LnhtbESPT2sCMRTE70K/Q3iF3jRrK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Ju4xAAAANsAAAAPAAAAAAAAAAAA&#10;AAAAAKECAABkcnMvZG93bnJldi54bWxQSwUGAAAAAAQABAD5AAAAkgMAAAAA&#10;">
                  <v:stroke endarrow="block"/>
                </v:line>
                <w10:anchorlock/>
              </v:group>
            </w:pict>
          </mc:Fallback>
        </mc:AlternateContent>
      </w:r>
    </w:p>
    <w:p w:rsidR="004D24C2" w:rsidRPr="00175B75" w:rsidRDefault="004D24C2" w:rsidP="00175B75">
      <w:pPr>
        <w:rPr>
          <w:rFonts w:ascii="Times New Roman" w:eastAsia="Times New Roman" w:hAnsi="Times New Roman" w:cs="Times New Roman"/>
          <w:sz w:val="24"/>
          <w:szCs w:val="24"/>
          <w:lang w:val="en-US" w:eastAsia="ru-RU"/>
        </w:rPr>
      </w:pPr>
    </w:p>
    <w:p w:rsidR="004D24C2" w:rsidRPr="00175B75" w:rsidRDefault="004D24C2" w:rsidP="00175B75">
      <w:pPr>
        <w:rPr>
          <w:rFonts w:ascii="Times New Roman" w:eastAsia="Times New Roman" w:hAnsi="Times New Roman" w:cs="Times New Roman"/>
          <w:color w:val="4C4C4F"/>
          <w:sz w:val="24"/>
          <w:szCs w:val="24"/>
          <w:lang w:val="en-US" w:eastAsia="ru-RU"/>
        </w:rPr>
      </w:pPr>
      <w:r w:rsidRPr="00175B75">
        <w:rPr>
          <w:rFonts w:ascii="Times New Roman" w:eastAsia="Times New Roman" w:hAnsi="Times New Roman" w:cs="Times New Roman"/>
          <w:noProof/>
          <w:sz w:val="24"/>
          <w:szCs w:val="24"/>
          <w:lang w:eastAsia="ru-RU"/>
        </w:rPr>
        <mc:AlternateContent>
          <mc:Choice Requires="wpc">
            <w:drawing>
              <wp:inline distT="0" distB="0" distL="0" distR="0" wp14:anchorId="1A188DE5" wp14:editId="3B083ECB">
                <wp:extent cx="2559685" cy="1593850"/>
                <wp:effectExtent l="53975" t="0" r="53340" b="48260"/>
                <wp:docPr id="65" name="Полотно 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38" name="Group 38"/>
                        <wpg:cNvGrpSpPr>
                          <a:grpSpLocks/>
                        </wpg:cNvGrpSpPr>
                        <wpg:grpSpPr bwMode="auto">
                          <a:xfrm>
                            <a:off x="0" y="1029970"/>
                            <a:ext cx="2559685" cy="429260"/>
                            <a:chOff x="2592" y="7608"/>
                            <a:chExt cx="7056" cy="1008"/>
                          </a:xfrm>
                        </wpg:grpSpPr>
                        <wps:wsp>
                          <wps:cNvPr id="39" name="Freeform 39"/>
                          <wps:cNvSpPr>
                            <a:spLocks/>
                          </wps:cNvSpPr>
                          <wps:spPr bwMode="auto">
                            <a:xfrm>
                              <a:off x="2592" y="7608"/>
                              <a:ext cx="7056" cy="888"/>
                            </a:xfrm>
                            <a:custGeom>
                              <a:avLst/>
                              <a:gdLst>
                                <a:gd name="T0" fmla="*/ 0 w 7056"/>
                                <a:gd name="T1" fmla="*/ 888 h 888"/>
                                <a:gd name="T2" fmla="*/ 3312 w 7056"/>
                                <a:gd name="T3" fmla="*/ 24 h 888"/>
                                <a:gd name="T4" fmla="*/ 7056 w 7056"/>
                                <a:gd name="T5" fmla="*/ 744 h 888"/>
                              </a:gdLst>
                              <a:ahLst/>
                              <a:cxnLst>
                                <a:cxn ang="0">
                                  <a:pos x="T0" y="T1"/>
                                </a:cxn>
                                <a:cxn ang="0">
                                  <a:pos x="T2" y="T3"/>
                                </a:cxn>
                                <a:cxn ang="0">
                                  <a:pos x="T4" y="T5"/>
                                </a:cxn>
                              </a:cxnLst>
                              <a:rect l="0" t="0" r="r" b="b"/>
                              <a:pathLst>
                                <a:path w="7056" h="888">
                                  <a:moveTo>
                                    <a:pt x="0" y="888"/>
                                  </a:moveTo>
                                  <a:cubicBezTo>
                                    <a:pt x="1068" y="468"/>
                                    <a:pt x="2136" y="48"/>
                                    <a:pt x="3312" y="24"/>
                                  </a:cubicBezTo>
                                  <a:cubicBezTo>
                                    <a:pt x="4488" y="0"/>
                                    <a:pt x="6360" y="600"/>
                                    <a:pt x="7056" y="744"/>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40"/>
                          <wps:cNvSpPr>
                            <a:spLocks/>
                          </wps:cNvSpPr>
                          <wps:spPr bwMode="auto">
                            <a:xfrm>
                              <a:off x="2592" y="7728"/>
                              <a:ext cx="7056" cy="888"/>
                            </a:xfrm>
                            <a:custGeom>
                              <a:avLst/>
                              <a:gdLst>
                                <a:gd name="T0" fmla="*/ 0 w 7056"/>
                                <a:gd name="T1" fmla="*/ 888 h 888"/>
                                <a:gd name="T2" fmla="*/ 3312 w 7056"/>
                                <a:gd name="T3" fmla="*/ 24 h 888"/>
                                <a:gd name="T4" fmla="*/ 7056 w 7056"/>
                                <a:gd name="T5" fmla="*/ 744 h 888"/>
                              </a:gdLst>
                              <a:ahLst/>
                              <a:cxnLst>
                                <a:cxn ang="0">
                                  <a:pos x="T0" y="T1"/>
                                </a:cxn>
                                <a:cxn ang="0">
                                  <a:pos x="T2" y="T3"/>
                                </a:cxn>
                                <a:cxn ang="0">
                                  <a:pos x="T4" y="T5"/>
                                </a:cxn>
                              </a:cxnLst>
                              <a:rect l="0" t="0" r="r" b="b"/>
                              <a:pathLst>
                                <a:path w="7056" h="888">
                                  <a:moveTo>
                                    <a:pt x="0" y="888"/>
                                  </a:moveTo>
                                  <a:cubicBezTo>
                                    <a:pt x="1068" y="468"/>
                                    <a:pt x="2136" y="48"/>
                                    <a:pt x="3312" y="24"/>
                                  </a:cubicBezTo>
                                  <a:cubicBezTo>
                                    <a:pt x="4488" y="0"/>
                                    <a:pt x="6360" y="600"/>
                                    <a:pt x="7056" y="744"/>
                                  </a:cubicBezTo>
                                </a:path>
                              </a:pathLst>
                            </a:custGeom>
                            <a:noFill/>
                            <a:ln w="101600">
                              <a:pattFill prst="ltUpDiag">
                                <a:fgClr>
                                  <a:srgbClr val="000000"/>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41" name="Group 41"/>
                        <wpg:cNvGrpSpPr>
                          <a:grpSpLocks/>
                        </wpg:cNvGrpSpPr>
                        <wpg:grpSpPr bwMode="auto">
                          <a:xfrm>
                            <a:off x="10795" y="1040130"/>
                            <a:ext cx="141605" cy="330200"/>
                            <a:chOff x="1620" y="12760"/>
                            <a:chExt cx="432" cy="776"/>
                          </a:xfrm>
                        </wpg:grpSpPr>
                        <wps:wsp>
                          <wps:cNvPr id="42" name="AutoShape 42"/>
                          <wps:cNvSpPr>
                            <a:spLocks noChangeArrowheads="1"/>
                          </wps:cNvSpPr>
                          <wps:spPr bwMode="auto">
                            <a:xfrm>
                              <a:off x="1728" y="12960"/>
                              <a:ext cx="144" cy="576"/>
                            </a:xfrm>
                            <a:prstGeom prst="triangle">
                              <a:avLst>
                                <a:gd name="adj" fmla="val 50000"/>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43" name="Freeform 43"/>
                          <wps:cNvSpPr>
                            <a:spLocks/>
                          </wps:cNvSpPr>
                          <wps:spPr bwMode="auto">
                            <a:xfrm rot="-2750623">
                              <a:off x="1752" y="12628"/>
                              <a:ext cx="168" cy="432"/>
                            </a:xfrm>
                            <a:custGeom>
                              <a:avLst/>
                              <a:gdLst>
                                <a:gd name="T0" fmla="*/ 168 w 168"/>
                                <a:gd name="T1" fmla="*/ 0 h 576"/>
                                <a:gd name="T2" fmla="*/ 24 w 168"/>
                                <a:gd name="T3" fmla="*/ 144 h 576"/>
                                <a:gd name="T4" fmla="*/ 24 w 168"/>
                                <a:gd name="T5" fmla="*/ 432 h 576"/>
                                <a:gd name="T6" fmla="*/ 168 w 168"/>
                                <a:gd name="T7" fmla="*/ 576 h 576"/>
                              </a:gdLst>
                              <a:ahLst/>
                              <a:cxnLst>
                                <a:cxn ang="0">
                                  <a:pos x="T0" y="T1"/>
                                </a:cxn>
                                <a:cxn ang="0">
                                  <a:pos x="T2" y="T3"/>
                                </a:cxn>
                                <a:cxn ang="0">
                                  <a:pos x="T4" y="T5"/>
                                </a:cxn>
                                <a:cxn ang="0">
                                  <a:pos x="T6" y="T7"/>
                                </a:cxn>
                              </a:cxnLst>
                              <a:rect l="0" t="0" r="r" b="b"/>
                              <a:pathLst>
                                <a:path w="168" h="576">
                                  <a:moveTo>
                                    <a:pt x="168" y="0"/>
                                  </a:moveTo>
                                  <a:cubicBezTo>
                                    <a:pt x="108" y="36"/>
                                    <a:pt x="48" y="72"/>
                                    <a:pt x="24" y="144"/>
                                  </a:cubicBezTo>
                                  <a:cubicBezTo>
                                    <a:pt x="0" y="216"/>
                                    <a:pt x="0" y="360"/>
                                    <a:pt x="24" y="432"/>
                                  </a:cubicBezTo>
                                  <a:cubicBezTo>
                                    <a:pt x="48" y="504"/>
                                    <a:pt x="144" y="576"/>
                                    <a:pt x="168" y="576"/>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4" name="Line 44"/>
                        <wps:cNvCnPr/>
                        <wps:spPr bwMode="auto">
                          <a:xfrm flipH="1">
                            <a:off x="2313305" y="1328420"/>
                            <a:ext cx="137795" cy="265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45"/>
                        <wps:cNvCnPr/>
                        <wps:spPr bwMode="auto">
                          <a:xfrm>
                            <a:off x="1518920" y="1365885"/>
                            <a:ext cx="759460" cy="189865"/>
                          </a:xfrm>
                          <a:prstGeom prst="line">
                            <a:avLst/>
                          </a:prstGeom>
                          <a:noFill/>
                          <a:ln w="9525">
                            <a:solidFill>
                              <a:srgbClr val="000000"/>
                            </a:solidFill>
                            <a:round/>
                            <a:headEnd/>
                            <a:tailEnd type="stealth" w="lg" len="med"/>
                          </a:ln>
                          <a:extLst>
                            <a:ext uri="{909E8E84-426E-40DD-AFC4-6F175D3DCCD1}">
                              <a14:hiddenFill xmlns:a14="http://schemas.microsoft.com/office/drawing/2010/main">
                                <a:noFill/>
                              </a14:hiddenFill>
                            </a:ext>
                          </a:extLst>
                        </wps:spPr>
                        <wps:bodyPr/>
                      </wps:wsp>
                      <wps:wsp>
                        <wps:cNvPr id="46" name="Line 46"/>
                        <wps:cNvCnPr/>
                        <wps:spPr bwMode="auto">
                          <a:xfrm flipH="1">
                            <a:off x="241935" y="1290320"/>
                            <a:ext cx="759460" cy="227330"/>
                          </a:xfrm>
                          <a:prstGeom prst="line">
                            <a:avLst/>
                          </a:prstGeom>
                          <a:noFill/>
                          <a:ln w="9525">
                            <a:solidFill>
                              <a:srgbClr val="000000"/>
                            </a:solidFill>
                            <a:round/>
                            <a:headEnd/>
                            <a:tailEnd type="stealth" w="lg" len="med"/>
                          </a:ln>
                          <a:extLst>
                            <a:ext uri="{909E8E84-426E-40DD-AFC4-6F175D3DCCD1}">
                              <a14:hiddenFill xmlns:a14="http://schemas.microsoft.com/office/drawing/2010/main">
                                <a:noFill/>
                              </a14:hiddenFill>
                            </a:ext>
                          </a:extLst>
                        </wps:spPr>
                        <wps:bodyPr/>
                      </wps:wsp>
                      <wps:wsp>
                        <wps:cNvPr id="47" name="Line 47"/>
                        <wps:cNvCnPr/>
                        <wps:spPr bwMode="auto">
                          <a:xfrm flipV="1">
                            <a:off x="36195" y="289560"/>
                            <a:ext cx="1194435" cy="796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48" name="Group 48"/>
                        <wpg:cNvGrpSpPr>
                          <a:grpSpLocks/>
                        </wpg:cNvGrpSpPr>
                        <wpg:grpSpPr bwMode="auto">
                          <a:xfrm>
                            <a:off x="72390" y="0"/>
                            <a:ext cx="2438400" cy="1518920"/>
                            <a:chOff x="6705" y="4172"/>
                            <a:chExt cx="3840" cy="2392"/>
                          </a:xfrm>
                        </wpg:grpSpPr>
                        <wpg:grpSp>
                          <wpg:cNvPr id="49" name="Group 49"/>
                          <wpg:cNvGrpSpPr>
                            <a:grpSpLocks/>
                          </wpg:cNvGrpSpPr>
                          <wpg:grpSpPr bwMode="auto">
                            <a:xfrm flipH="1">
                              <a:off x="10322" y="5720"/>
                              <a:ext cx="223" cy="520"/>
                              <a:chOff x="1620" y="12760"/>
                              <a:chExt cx="432" cy="776"/>
                            </a:xfrm>
                          </wpg:grpSpPr>
                          <wps:wsp>
                            <wps:cNvPr id="50" name="AutoShape 50"/>
                            <wps:cNvSpPr>
                              <a:spLocks noChangeArrowheads="1"/>
                            </wps:cNvSpPr>
                            <wps:spPr bwMode="auto">
                              <a:xfrm>
                                <a:off x="1728" y="12960"/>
                                <a:ext cx="144" cy="576"/>
                              </a:xfrm>
                              <a:prstGeom prst="triangle">
                                <a:avLst>
                                  <a:gd name="adj" fmla="val 50000"/>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51" name="Freeform 51"/>
                            <wps:cNvSpPr>
                              <a:spLocks/>
                            </wps:cNvSpPr>
                            <wps:spPr bwMode="auto">
                              <a:xfrm rot="-2750623">
                                <a:off x="1752" y="12628"/>
                                <a:ext cx="168" cy="432"/>
                              </a:xfrm>
                              <a:custGeom>
                                <a:avLst/>
                                <a:gdLst>
                                  <a:gd name="T0" fmla="*/ 168 w 168"/>
                                  <a:gd name="T1" fmla="*/ 0 h 576"/>
                                  <a:gd name="T2" fmla="*/ 24 w 168"/>
                                  <a:gd name="T3" fmla="*/ 144 h 576"/>
                                  <a:gd name="T4" fmla="*/ 24 w 168"/>
                                  <a:gd name="T5" fmla="*/ 432 h 576"/>
                                  <a:gd name="T6" fmla="*/ 168 w 168"/>
                                  <a:gd name="T7" fmla="*/ 576 h 576"/>
                                </a:gdLst>
                                <a:ahLst/>
                                <a:cxnLst>
                                  <a:cxn ang="0">
                                    <a:pos x="T0" y="T1"/>
                                  </a:cxn>
                                  <a:cxn ang="0">
                                    <a:pos x="T2" y="T3"/>
                                  </a:cxn>
                                  <a:cxn ang="0">
                                    <a:pos x="T4" y="T5"/>
                                  </a:cxn>
                                  <a:cxn ang="0">
                                    <a:pos x="T6" y="T7"/>
                                  </a:cxn>
                                </a:cxnLst>
                                <a:rect l="0" t="0" r="r" b="b"/>
                                <a:pathLst>
                                  <a:path w="168" h="576">
                                    <a:moveTo>
                                      <a:pt x="168" y="0"/>
                                    </a:moveTo>
                                    <a:cubicBezTo>
                                      <a:pt x="108" y="36"/>
                                      <a:pt x="48" y="72"/>
                                      <a:pt x="24" y="144"/>
                                    </a:cubicBezTo>
                                    <a:cubicBezTo>
                                      <a:pt x="0" y="216"/>
                                      <a:pt x="0" y="360"/>
                                      <a:pt x="24" y="432"/>
                                    </a:cubicBezTo>
                                    <a:cubicBezTo>
                                      <a:pt x="48" y="504"/>
                                      <a:pt x="144" y="576"/>
                                      <a:pt x="168" y="576"/>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2" name="Oval 52"/>
                          <wps:cNvSpPr>
                            <a:spLocks noChangeArrowheads="1"/>
                          </wps:cNvSpPr>
                          <wps:spPr bwMode="auto">
                            <a:xfrm>
                              <a:off x="7560" y="4514"/>
                              <a:ext cx="1881" cy="456"/>
                            </a:xfrm>
                            <a:prstGeom prst="ellipse">
                              <a:avLst/>
                            </a:prstGeom>
                            <a:solidFill>
                              <a:srgbClr val="C0C0C0">
                                <a:alpha val="66000"/>
                              </a:srgbClr>
                            </a:solidFill>
                            <a:ln w="9525">
                              <a:solidFill>
                                <a:srgbClr val="C0C0C0"/>
                              </a:solidFill>
                              <a:round/>
                              <a:headEnd/>
                              <a:tailEnd/>
                            </a:ln>
                          </wps:spPr>
                          <wps:bodyPr rot="0" vert="horz" wrap="square" lIns="91440" tIns="45720" rIns="91440" bIns="45720" anchor="t" anchorCtr="0" upright="1">
                            <a:noAutofit/>
                          </wps:bodyPr>
                        </wps:wsp>
                        <wps:wsp>
                          <wps:cNvPr id="57" name="Line 53"/>
                          <wps:cNvCnPr/>
                          <wps:spPr bwMode="auto">
                            <a:xfrm flipV="1">
                              <a:off x="6705" y="4799"/>
                              <a:ext cx="1824" cy="1083"/>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8" name="Line 54"/>
                          <wps:cNvCnPr/>
                          <wps:spPr bwMode="auto">
                            <a:xfrm rot="3342543" flipV="1">
                              <a:off x="8562" y="4806"/>
                              <a:ext cx="1881" cy="102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9" name="Line 55"/>
                          <wps:cNvCnPr/>
                          <wps:spPr bwMode="auto">
                            <a:xfrm>
                              <a:off x="6754" y="6323"/>
                              <a:ext cx="163" cy="2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Text Box 56"/>
                          <wps:cNvSpPr txBox="1">
                            <a:spLocks noChangeArrowheads="1"/>
                          </wps:cNvSpPr>
                          <wps:spPr bwMode="auto">
                            <a:xfrm>
                              <a:off x="8168" y="6145"/>
                              <a:ext cx="971" cy="41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4C2" w:rsidRPr="00777EEA" w:rsidRDefault="004D24C2" w:rsidP="004D24C2">
                                <w:pPr>
                                  <w:autoSpaceDE w:val="0"/>
                                  <w:autoSpaceDN w:val="0"/>
                                  <w:adjustRightInd w:val="0"/>
                                  <w:ind w:left="0"/>
                                  <w:rPr>
                                    <w:color w:val="000000"/>
                                    <w:sz w:val="28"/>
                                    <w:szCs w:val="28"/>
                                    <w:lang w:val="en-US"/>
                                  </w:rPr>
                                </w:pPr>
                                <w:r w:rsidRPr="00777EEA">
                                  <w:rPr>
                                    <w:color w:val="000000"/>
                                    <w:sz w:val="24"/>
                                    <w:szCs w:val="28"/>
                                  </w:rPr>
                                  <w:t xml:space="preserve">250 </w:t>
                                </w:r>
                                <w:r>
                                  <w:rPr>
                                    <w:color w:val="000000"/>
                                    <w:sz w:val="28"/>
                                    <w:szCs w:val="28"/>
                                    <w:lang w:val="en-US"/>
                                  </w:rPr>
                                  <w:t>km</w:t>
                                </w:r>
                              </w:p>
                            </w:txbxContent>
                          </wps:txbx>
                          <wps:bodyPr rot="0" vert="horz" wrap="square" lIns="53328" tIns="26663" rIns="53328" bIns="26663" upright="1">
                            <a:noAutofit/>
                          </wps:bodyPr>
                        </wps:wsp>
                        <wps:wsp>
                          <wps:cNvPr id="61" name="Line 57"/>
                          <wps:cNvCnPr/>
                          <wps:spPr bwMode="auto">
                            <a:xfrm rot="3342543" flipV="1">
                              <a:off x="8304" y="4672"/>
                              <a:ext cx="2024" cy="1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58"/>
                          <wps:cNvCnPr/>
                          <wps:spPr bwMode="auto">
                            <a:xfrm rot="3342543" flipV="1">
                              <a:off x="8459" y="4723"/>
                              <a:ext cx="2040" cy="9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59"/>
                          <wps:cNvCnPr/>
                          <wps:spPr bwMode="auto">
                            <a:xfrm flipV="1">
                              <a:off x="6762" y="4799"/>
                              <a:ext cx="2052" cy="10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60"/>
                          <wps:cNvCnPr/>
                          <wps:spPr bwMode="auto">
                            <a:xfrm flipV="1">
                              <a:off x="8549" y="4472"/>
                              <a:ext cx="513" cy="28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65" o:spid="_x0000_s1095" editas="canvas" style="width:201.55pt;height:125.5pt;mso-position-horizontal-relative:char;mso-position-vertical-relative:line" coordsize="25596,15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">
                <v:shape id="_x0000_s1096" type="#_x0000_t75" style="position:absolute;width:25596;height:15938;visibility:visible;mso-wrap-style:square">
                  <v:fill o:detectmouseclick="t"/>
                  <v:path o:connecttype="none"/>
                </v:shape>
                <v:group id="Group 38" o:spid="_x0000_s1097" style="position:absolute;top:10299;width:25596;height:4293" coordorigin="2592,7608" coordsize="7056,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39" o:spid="_x0000_s1098" style="position:absolute;left:2592;top:7608;width:7056;height:888;visibility:visible;mso-wrap-style:square;v-text-anchor:top" coordsize="705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cbMIA&#10;AADbAAAADwAAAGRycy9kb3ducmV2LnhtbESPQWsCMRSE7wX/Q3iCt5qoUOpqFFEKXixo68HbY/Pc&#10;BDcvyyZ1139vCoUeh5n5hlmue1+LO7XRBdYwGSsQxGUwjisN318fr+8gYkI2WAcmDQ+KsF4NXpZY&#10;mNDxke6nVIkM4VigBptSU0gZS0se4zg0xNm7htZjyrKtpGmxy3Bfy6lSb9Kj47xgsaGtpfJ2+vEa&#10;DrXszq70l/1t545K2cPnjudaj4b9ZgEiUZ/+w3/tvdEwm8Pvl/w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GpxswgAAANsAAAAPAAAAAAAAAAAAAAAAAJgCAABkcnMvZG93&#10;bnJldi54bWxQSwUGAAAAAAQABAD1AAAAhwMAAAAA&#10;" path="m,888c1068,468,2136,48,3312,24,4488,,6360,600,7056,744e" filled="f" strokeweight="3pt">
                    <v:path arrowok="t" o:connecttype="custom" o:connectlocs="0,888;3312,24;7056,744" o:connectangles="0,0,0"/>
                  </v:shape>
                  <v:shape id="Freeform 40" o:spid="_x0000_s1099" style="position:absolute;left:2592;top:7728;width:7056;height:888;visibility:visible;mso-wrap-style:square;v-text-anchor:top" coordsize="705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YyMEA&#10;AADbAAAADwAAAGRycy9kb3ducmV2LnhtbERPz2vCMBS+D/wfwhN2s6lF5qjG4gYD2WlTmddn82y7&#10;NS8lyTT615vDYMeP7/eyiqYXZ3K+s6xgmuUgiGurO24U7Hdvk2cQPiBr7C2Tgit5qFajhyWW2l74&#10;k87b0IgUwr5EBW0IQymlr1sy6DM7ECfuZJ3BkKBrpHZ4SeGml0WeP0mDHaeGFgd6ban+2f4aBb4+&#10;Wnf9LuLX/BDfby++mcXNh1KP47hegAgUw7/4z73RCmZpffqSfo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UmMjBAAAA2wAAAA8AAAAAAAAAAAAAAAAAmAIAAGRycy9kb3du&#10;cmV2LnhtbFBLBQYAAAAABAAEAPUAAACGAwAAAAA=&#10;" path="m,888c1068,468,2136,48,3312,24,4488,,6360,600,7056,744e" filled="f" strokeweight="8pt">
                    <v:stroke r:id="rId8" o:title="" filltype="pattern"/>
                    <v:path arrowok="t" o:connecttype="custom" o:connectlocs="0,888;3312,24;7056,744" o:connectangles="0,0,0"/>
                  </v:shape>
                </v:group>
                <v:group id="Group 41" o:spid="_x0000_s1100" style="position:absolute;left:107;top:10401;width:1417;height:3302" coordorigin="1620,12760" coordsize="432,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AutoShape 42" o:spid="_x0000_s1101" type="#_x0000_t5" style="position:absolute;left:1728;top:12960;width:14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0VjcMA&#10;AADbAAAADwAAAGRycy9kb3ducmV2LnhtbESPQWvCQBSE74X+h+UVvNVNRUSiq2ihrV4CxtLzM/tM&#10;gtm3Ibs1q7/eFQSPw8x8w8yXwTTiTJ2rLSv4GCYgiAuray4V/O6/3qcgnEfW2FgmBRdysFy8vswx&#10;1bbnHZ1zX4oIYZeigsr7NpXSFRUZdEPbEkfvaDuDPsqulLrDPsJNI0dJMpEGa44LFbb0WVFxyv+N&#10;Ancw68kha/vvXdhvQ/jJruu/TKnBW1jNQHgK/hl+tDdawXgE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0VjcMAAADbAAAADwAAAAAAAAAAAAAAAACYAgAAZHJzL2Rv&#10;d25yZXYueG1sUEsFBgAAAAAEAAQA9QAAAIgDAAAAAA==&#10;" strokeweight="1.25pt"/>
                  <v:shape id="Freeform 43" o:spid="_x0000_s1102" style="position:absolute;left:1752;top:12628;width:168;height:432;rotation:-3004414fd;visibility:visible;mso-wrap-style:square;v-text-anchor:top" coordsize="1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NQ8cA&#10;AADbAAAADwAAAGRycy9kb3ducmV2LnhtbESPT2vCQBTE7wW/w/KE3pqNVotEVxGhf6B4MCro7Zl9&#10;JsHs2zS7NamfvlsoeBxm5jfMbNGZSlypcaVlBYMoBkGcWV1yrmC3fX2agHAeWWNlmRT8kIPFvPcw&#10;w0Tbljd0TX0uAoRdggoK7+tESpcVZNBFtiYO3tk2Bn2QTS51g22Am0oO4/hFGiw5LBRY06qg7JJ+&#10;GwXrSq+Xb+VnvW/fv07H7eFwG6cjpR773XIKwlPn7+H/9odWMHqGvy/hB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pjUPHAAAA2wAAAA8AAAAAAAAAAAAAAAAAmAIAAGRy&#10;cy9kb3ducmV2LnhtbFBLBQYAAAAABAAEAPUAAACMAwAAAAA=&#10;" path="m168,c108,36,48,72,24,144,,216,,360,24,432v24,72,120,144,144,144e" filled="f" strokeweight="1.25pt">
                    <v:path arrowok="t" o:connecttype="custom" o:connectlocs="168,0;24,108;24,324;168,432" o:connectangles="0,0,0,0"/>
                  </v:shape>
                </v:group>
                <v:line id="Line 44" o:spid="_x0000_s1103" style="position:absolute;flip:x;visibility:visible;mso-wrap-style:square" from="23133,13284" to="24511,15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sLfcUAAADbAAAADwAAAGRycy9kb3ducmV2LnhtbESPQWsCMRSE7wX/Q3hCL0WzLUvR1ShS&#10;KPTgpVZWvD03z82ym5c1SXX775tCweMwM98wy/VgO3ElHxrHCp6nGQjiyumGawX7r/fJDESIyBo7&#10;x6TghwKsV6OHJRba3fiTrrtYiwThUKACE2NfSBkqQxbD1PXEyTs7bzEm6WupPd4S3HbyJctepcWG&#10;04LBnt4MVe3u2yqQs+3TxW9OeVu2h8PclFXZH7dKPY6HzQJEpCHew//tD60gz+HvS/o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sLfcUAAADbAAAADwAAAAAAAAAA&#10;AAAAAAChAgAAZHJzL2Rvd25yZXYueG1sUEsFBgAAAAAEAAQA+QAAAJMDAAAAAA==&#10;"/>
                <v:line id="Line 45" o:spid="_x0000_s1104" style="position:absolute;visibility:visible;mso-wrap-style:square" from="15189,13658" to="22783,1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NgsMMAAADbAAAADwAAAGRycy9kb3ducmV2LnhtbESPQWsCMRSE7wX/Q3hCL0WzlVZlNUq1&#10;CD0V3BW8PjbPzeLmZU2ibv99Uyh4HGbmG2a57m0rbuRD41jB6zgDQVw53XCt4FDuRnMQISJrbB2T&#10;gh8KsF4NnpaYa3fnPd2KWIsE4ZCjAhNjl0sZKkMWw9h1xMk7OW8xJulrqT3eE9y2cpJlU2mx4bRg&#10;sKOtoepcXK0CWxrSbnr8Pm2ql+JyyMrdzH8q9TzsPxYgIvXxEf5vf2kFb+/w9yX9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YLDDAAAA2wAAAA8AAAAAAAAAAAAA&#10;AAAAoQIAAGRycy9kb3ducmV2LnhtbFBLBQYAAAAABAAEAPkAAACRAwAAAAA=&#10;">
                  <v:stroke endarrow="classic" endarrowwidth="wide"/>
                </v:line>
                <v:line id="Line 46" o:spid="_x0000_s1105" style="position:absolute;flip:x;visibility:visible;mso-wrap-style:square" from="2419,12903" to="10013,15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YR5MQAAADbAAAADwAAAGRycy9kb3ducmV2LnhtbESPQWvCQBSE74L/YXmCN92klCCpq9RC&#10;aRERtK3S22v2NQlm34bdNcZ/7wqFHoeZ+YaZL3vTiI6cry0rSKcJCOLC6ppLBZ8fr5MZCB+QNTaW&#10;ScGVPCwXw8Ecc20vvKNuH0oRIexzVFCF0OZS+qIig35qW+Lo/VpnMETpSqkdXiLcNPIhSTJpsOa4&#10;UGFLLxUVp/3ZKKDj2/rAbvP9tUpb0xy3hwx/jFLjUf/8BCJQH/7Df+13reAxg/uX+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5hHkxAAAANsAAAAPAAAAAAAAAAAA&#10;AAAAAKECAABkcnMvZG93bnJldi54bWxQSwUGAAAAAAQABAD5AAAAkgMAAAAA&#10;">
                  <v:stroke endarrow="classic" endarrowwidth="wide"/>
                </v:line>
                <v:line id="Line 47" o:spid="_x0000_s1106" style="position:absolute;flip:y;visibility:visible;mso-wrap-style:square" from="361,2895" to="12306,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mVCsUAAADbAAAADwAAAGRycy9kb3ducmV2LnhtbESPQWsCMRSE74L/IbxCL1KzFrG6GkUK&#10;hR681JYVb8/N62bZzcs2SXX77xtB8DjMzDfMatPbVpzJh9qxgsk4A0FcOl1zpeDr8+1pDiJEZI2t&#10;Y1LwRwE26+Fghbl2F/6g8z5WIkE45KjAxNjlUobSkMUwdh1x8r6dtxiT9JXUHi8Jblv5nGUzabHm&#10;tGCwo1dDZbP/tQrkfDf68dvTtCmaw2FhirLojjulHh/67RJEpD7ew7f2u1YwfYH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mVCsUAAADbAAAADwAAAAAAAAAA&#10;AAAAAAChAgAAZHJzL2Rvd25yZXYueG1sUEsFBgAAAAAEAAQA+QAAAJMDAAAAAA==&#10;"/>
                <v:group id="Group 48" o:spid="_x0000_s1107" style="position:absolute;left:723;width:24384;height:15189" coordorigin="6705,4172" coordsize="3840,2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group id="Group 49" o:spid="_x0000_s1108" style="position:absolute;left:10322;top:5720;width:223;height:520;flip:x" coordorigin="1620,12760" coordsize="432,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YyCwwwAAANsAAAAP&#10;AAAAAAAAAAAAAAAAAKoCAABkcnMvZG93bnJldi54bWxQSwUGAAAAAAQABAD6AAAAmgMAAAAA&#10;">
                    <v:shape id="AutoShape 50" o:spid="_x0000_s1109" type="#_x0000_t5" style="position:absolute;left:1728;top:12960;width:14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4vMAA&#10;AADbAAAADwAAAGRycy9kb3ducmV2LnhtbERPy4rCMBTdD/gP4QruxtQBRapRVHB0NgUfuL4217bY&#10;3JQm2jhfP1kMuDyc93wZTC2e1LrKsoLRMAFBnFtdcaHgfNp+TkE4j6yxtkwKXuRgueh9zDHVtuMD&#10;PY++EDGEXYoKSu+bVEqXl2TQDW1DHLmbbQ36CNtC6ha7GG5q+ZUkE2mw4thQYkObkvL78WEUuKtZ&#10;T65Z030fwuknhF32u75kSg36YTUD4Sn4t/jfvdcKxnF9/BJ/gF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q4vMAAAADbAAAADwAAAAAAAAAAAAAAAACYAgAAZHJzL2Rvd25y&#10;ZXYueG1sUEsFBgAAAAAEAAQA9QAAAIUDAAAAAA==&#10;" strokeweight="1.25pt"/>
                    <v:shape id="Freeform 51" o:spid="_x0000_s1110" style="position:absolute;left:1752;top:12628;width:168;height:432;rotation:-3004414fd;visibility:visible;mso-wrap-style:square;v-text-anchor:top" coordsize="1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4gcsYA&#10;AADbAAAADwAAAGRycy9kb3ducmV2LnhtbESPQWvCQBSE7wX/w/KE3urGokWiq4hQLRQPjQp6e2af&#10;STD7Nma3Jvrru0LB4zAz3zCTWWtKcaXaFZYV9HsRCOLU6oIzBdvN59sIhPPIGkvLpOBGDmbTzssE&#10;Y20b/qFr4jMRIOxiVJB7X8VSujQng65nK+LgnWxt0AdZZ1LX2AS4KeV7FH1IgwWHhRwrWuSUnpNf&#10;o2Bd6vV8WXxXu2Z1OR42+/19mAyUeu228zEIT61/hv/bX1rBsA+P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4gcsYAAADbAAAADwAAAAAAAAAAAAAAAACYAgAAZHJz&#10;L2Rvd25yZXYueG1sUEsFBgAAAAAEAAQA9QAAAIsDAAAAAA==&#10;" path="m168,c108,36,48,72,24,144,,216,,360,24,432v24,72,120,144,144,144e" filled="f" strokeweight="1.25pt">
                      <v:path arrowok="t" o:connecttype="custom" o:connectlocs="168,0;24,108;24,324;168,432" o:connectangles="0,0,0,0"/>
                    </v:shape>
                  </v:group>
                  <v:oval id="Oval 52" o:spid="_x0000_s1111" style="position:absolute;left:7560;top:4514;width:188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O2n8IA&#10;AADbAAAADwAAAGRycy9kb3ducmV2LnhtbESP0WoCMRRE3wv+Q7iCbzWrUCmrUUQt2IcKq37AZXPd&#10;XdzcLEmMa7++EYQ+DjNzhlmsetOKSM43lhVMxhkI4tLqhisF59PX+ycIH5A1tpZJwYM8rJaDtwXm&#10;2t65oHgMlUgQ9jkqqEPocil9WZNBP7YdcfIu1hkMSbpKaof3BDetnGbZTBpsOC3U2NGmpvJ6vBkF&#10;+8JRLA70U97kNlb9b9x9r6VSo2G/noMI1If/8Ku91wo+pvD8kn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07afwgAAANsAAAAPAAAAAAAAAAAAAAAAAJgCAABkcnMvZG93&#10;bnJldi54bWxQSwUGAAAAAAQABAD1AAAAhwMAAAAA&#10;" fillcolor="silver" strokecolor="silver">
                    <v:fill opacity="43176f"/>
                  </v:oval>
                  <v:line id="Line 53" o:spid="_x0000_s1112" style="position:absolute;flip:y;visibility:visible;mso-wrap-style:square" from="6705,4799" to="8529,5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8eHMQAAADbAAAADwAAAGRycy9kb3ducmV2LnhtbESP0WrCQBRE3wv+w3KFvtWNhVqJrqJC&#10;belLSZoPuGavSTR7N2TXNf59VxD6OMzMGWa5HkwrAvWusaxgOklAEJdWN1wpKH4/XuYgnEfW2Fom&#10;BTdysF6NnpaYanvljELuKxEh7FJUUHvfpVK6siaDbmI74ugdbW/QR9lXUvd4jXDTytckmUmDDceF&#10;Gjva1VSe84tR8P1ZhEO5255m8yLk8rbPwk+SKfU8HjYLEJ4G/x9+tL+0grd3uH+JP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4cxAAAANsAAAAPAAAAAAAAAAAA&#10;AAAAAKECAABkcnMvZG93bnJldi54bWxQSwUGAAAAAAQABAD5AAAAkgMAAAAA&#10;">
                    <v:stroke endarrow="classic"/>
                  </v:line>
                  <v:line id="Line 54" o:spid="_x0000_s1113" style="position:absolute;rotation:-3650948fd;flip:y;visibility:visible;mso-wrap-style:square" from="8562,4806" to="10443,5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dhr4AAADbAAAADwAAAGRycy9kb3ducmV2LnhtbERPy4rCMBTdD8w/hDvgbkwrjEg1ijMy&#10;MO587i/Ntak2N7HJ2Pr3ZiG4PJz3bNHbRtyoDbVjBfkwA0FcOl1zpeCw//2cgAgRWWPjmBTcKcBi&#10;/v42w0K7jrd028VKpBAOBSowMfpCylAashiGzhMn7uRaizHBtpK6xS6F20aOsmwsLdacGgx6+jFU&#10;Xnb/VsHRn+nbuHWTr6+rfITd0h/HG6UGH/1yCiJSH1/ip/tPK/hKY9OX9APk/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H92GvgAAANsAAAAPAAAAAAAAAAAAAAAAAKEC&#10;AABkcnMvZG93bnJldi54bWxQSwUGAAAAAAQABAD5AAAAjAMAAAAA&#10;">
                    <v:stroke endarrow="open"/>
                  </v:line>
                  <v:line id="Line 55" o:spid="_x0000_s1114" style="position:absolute;visibility:visible;mso-wrap-style:square" from="6754,6323" to="6917,6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shape id="Text Box 56" o:spid="_x0000_s1115" type="#_x0000_t202" style="position:absolute;left:8168;top:6145;width:971;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9I88IA&#10;AADbAAAADwAAAGRycy9kb3ducmV2LnhtbERPz2vCMBS+D/wfwhN2GZpujiDVKCKKCmNg9eLt0Tzb&#10;avPSNVHrf78cBjt+fL+n887W4k6trxxreB8mIIhzZyouNBwP68EYhA/IBmvHpOFJHuaz3ssUU+Me&#10;vKd7FgoRQ9inqKEMoUml9HlJFv3QNcSRO7vWYoiwLaRp8RHDbS0/kkRJixXHhhIbWpaUX7Ob1TBS&#10;x8/vyyl72+yXClfX3Y/5ypTWr/1uMQERqAv/4j/31mhQcX38En+A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70jzwgAAANsAAAAPAAAAAAAAAAAAAAAAAJgCAABkcnMvZG93&#10;bnJldi54bWxQSwUGAAAAAAQABAD1AAAAhwMAAAAA&#10;" filled="f" fillcolor="#0c9" stroked="f">
                    <v:textbox inset="1.48133mm,.74064mm,1.48133mm,.74064mm">
                      <w:txbxContent>
                        <w:p w:rsidR="004D24C2" w:rsidRPr="00777EEA" w:rsidRDefault="004D24C2" w:rsidP="004D24C2">
                          <w:pPr>
                            <w:autoSpaceDE w:val="0"/>
                            <w:autoSpaceDN w:val="0"/>
                            <w:adjustRightInd w:val="0"/>
                            <w:ind w:left="0"/>
                            <w:rPr>
                              <w:color w:val="000000"/>
                              <w:sz w:val="28"/>
                              <w:szCs w:val="28"/>
                              <w:lang w:val="en-US"/>
                            </w:rPr>
                          </w:pPr>
                          <w:r w:rsidRPr="00777EEA">
                            <w:rPr>
                              <w:color w:val="000000"/>
                              <w:sz w:val="24"/>
                              <w:szCs w:val="28"/>
                            </w:rPr>
                            <w:t xml:space="preserve">250 </w:t>
                          </w:r>
                          <w:r>
                            <w:rPr>
                              <w:color w:val="000000"/>
                              <w:sz w:val="28"/>
                              <w:szCs w:val="28"/>
                              <w:lang w:val="en-US"/>
                            </w:rPr>
                            <w:t>km</w:t>
                          </w:r>
                        </w:p>
                      </w:txbxContent>
                    </v:textbox>
                  </v:shape>
                  <v:line id="Line 57" o:spid="_x0000_s1116" style="position:absolute;rotation:-3650948fd;flip:y;visibility:visible;mso-wrap-style:square" from="8304,4672" to="10328,5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8MAAADbAAAADwAAAGRycy9kb3ducmV2LnhtbESP3WoCMRSE7wu+QziCdzWrUpXVKKIW&#10;ilD8fYDj5rhZ3Jwsm+hu394UCr0cZuYbZr5sbSmeVPvCsYJBPwFBnDldcK7gcv58n4LwAVlj6ZgU&#10;/JCH5aLzNsdUu4aP9DyFXEQI+xQVmBCqVEqfGbLo+64ijt7N1RZDlHUudY1NhNtSDpNkLC0WHBcM&#10;VrQ2lN1PD6ugyR7FR3Mzk6HZX3eH79F9s3FbpXrddjUDEagN/+G/9pdWMB7A75f4A+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DvvvDAAAA2wAAAA8AAAAAAAAAAAAA&#10;AAAAoQIAAGRycy9kb3ducmV2LnhtbFBLBQYAAAAABAAEAPkAAACRAwAAAAA=&#10;"/>
                  <v:line id="Line 58" o:spid="_x0000_s1117" style="position:absolute;rotation:-3650948fd;flip:y;visibility:visible;mso-wrap-style:square" from="8459,4723" to="10499,5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EgjMQAAADbAAAADwAAAGRycy9kb3ducmV2LnhtbESP0WrCQBRE3wv9h+UKfdONKdUSXUNp&#10;KohQtLYfcM1es8Hs3ZBdTfr3bkHo4zAzZ5hlPthGXKnztWMF00kCgrh0uuZKwc/3evwKwgdkjY1j&#10;UvBLHvLV48MSM+16/qLrIVQiQthnqMCE0GZS+tKQRT9xLXH0Tq6zGKLsKqk77CPcNjJNkpm0WHNc&#10;MNjSu6HyfLhYBX15qV/6k5mnZnfc7j+fz0XhPpR6Gg1vCxCBhvAfvrc3WsEshb8v8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0SCMxAAAANsAAAAPAAAAAAAAAAAA&#10;AAAAAKECAABkcnMvZG93bnJldi54bWxQSwUGAAAAAAQABAD5AAAAkgMAAAAA&#10;"/>
                  <v:line id="Line 59" o:spid="_x0000_s1118" style="position:absolute;flip:y;visibility:visible;mso-wrap-style:square" from="6762,4799" to="8814,5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fPacUAAADbAAAADwAAAGRycy9kb3ducmV2LnhtbESPQWsCMRSE7wX/Q3hCL0WztkV0NYoI&#10;Qg9easuKt+fmuVl287ImqW7/fVMo9DjMzDfMct3bVtzIh9qxgsk4A0FcOl1zpeDzYzeagQgRWWPr&#10;mBR8U4D1avCwxFy7O7/T7RArkSAcclRgYuxyKUNpyGIYu444eRfnLcYkfSW1x3uC21Y+Z9lUWqw5&#10;LRjsaGuobA5fVoGc7Z+ufnN+bYrmeJyboiy6016px2G/WYCI1Mf/8F/7TSuYvsD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fPacUAAADbAAAADwAAAAAAAAAA&#10;AAAAAAChAgAAZHJzL2Rvd25yZXYueG1sUEsFBgAAAAAEAAQA+QAAAJMDAAAAAA==&#10;"/>
                  <v:line id="Line 60" o:spid="_x0000_s1119" style="position:absolute;flip:y;visibility:visible;mso-wrap-style:square" from="8549,4472" to="9062,4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Fb38QAAADbAAAADwAAAGRycy9kb3ducmV2LnhtbESPzWrDMBCE74G+g9hCb7Gc0IbgRgml&#10;EMihtMTOocfFWv8k1spYciy/fVUo9DjMzjc7u0MwnbjT4FrLClZJCoK4tLrlWsGlOC63IJxH1thZ&#10;JgUzOTjsHxY7zLSd+Ez33NciQthlqKDxvs+kdGVDBl1ie+LoVXYw6KMcaqkHnCLcdHKdphtpsOXY&#10;0GBP7w2Vt3w08Y2XsSvCavxY43eoz/Yzr76us1JPj+HtFYSn4P+P/9InrWDzDL9bIgD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UVvfxAAAANsAAAAPAAAAAAAAAAAA&#10;AAAAAKECAABkcnMvZG93bnJldi54bWxQSwUGAAAAAAQABAD5AAAAkgMAAAAA&#10;">
                    <v:stroke dashstyle="dash" endarrow="block"/>
                  </v:line>
                </v:group>
                <w10:anchorlock/>
              </v:group>
            </w:pict>
          </mc:Fallback>
        </mc:AlternateContent>
      </w:r>
    </w:p>
    <w:p w:rsidR="004D24C2" w:rsidRPr="00175B75" w:rsidRDefault="004D24C2" w:rsidP="00175B75">
      <w:pPr>
        <w:rPr>
          <w:rFonts w:ascii="Times New Roman" w:eastAsia="Times New Roman" w:hAnsi="Times New Roman" w:cs="Times New Roman"/>
          <w:sz w:val="24"/>
          <w:szCs w:val="24"/>
          <w:lang w:val="en-US" w:eastAsia="ru-RU"/>
        </w:rPr>
      </w:pP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Figure 3.1- Organization Principles:</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a) RRL radio-relay lines of direct visibility (RRL);</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 xml:space="preserve">b) </w:t>
      </w:r>
      <w:proofErr w:type="gramStart"/>
      <w:r w:rsidRPr="00175B75">
        <w:rPr>
          <w:rFonts w:ascii="Times New Roman" w:eastAsia="Times New Roman" w:hAnsi="Times New Roman" w:cs="Times New Roman"/>
          <w:sz w:val="24"/>
          <w:szCs w:val="24"/>
          <w:lang w:val="en-US" w:eastAsia="ru-RU"/>
        </w:rPr>
        <w:t>tropospheric</w:t>
      </w:r>
      <w:proofErr w:type="gramEnd"/>
      <w:r w:rsidRPr="00175B75">
        <w:rPr>
          <w:rFonts w:ascii="Times New Roman" w:eastAsia="Times New Roman" w:hAnsi="Times New Roman" w:cs="Times New Roman"/>
          <w:sz w:val="24"/>
          <w:szCs w:val="24"/>
          <w:lang w:val="en-US" w:eastAsia="ru-RU"/>
        </w:rPr>
        <w:t xml:space="preserve"> radio relay lines (TRL).</w:t>
      </w:r>
    </w:p>
    <w:p w:rsidR="004D24C2" w:rsidRPr="00175B75" w:rsidRDefault="004D24C2" w:rsidP="00175B75">
      <w:pPr>
        <w:rPr>
          <w:rFonts w:ascii="Times New Roman" w:eastAsia="Times New Roman" w:hAnsi="Times New Roman" w:cs="Times New Roman"/>
          <w:sz w:val="24"/>
          <w:szCs w:val="24"/>
          <w:lang w:val="en-US" w:eastAsia="ru-RU"/>
        </w:rPr>
      </w:pP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 xml:space="preserve"> DTR occurs due to reflection and scattering of radio waves by turbulent and layered </w:t>
      </w:r>
      <w:proofErr w:type="spellStart"/>
      <w:r w:rsidRPr="00175B75">
        <w:rPr>
          <w:rFonts w:ascii="Times New Roman" w:eastAsia="Times New Roman" w:hAnsi="Times New Roman" w:cs="Times New Roman"/>
          <w:sz w:val="24"/>
          <w:szCs w:val="24"/>
          <w:lang w:val="en-US" w:eastAsia="ru-RU"/>
        </w:rPr>
        <w:t>inhomogeneities</w:t>
      </w:r>
      <w:proofErr w:type="spellEnd"/>
      <w:r w:rsidRPr="00175B75">
        <w:rPr>
          <w:rFonts w:ascii="Times New Roman" w:eastAsia="Times New Roman" w:hAnsi="Times New Roman" w:cs="Times New Roman"/>
          <w:sz w:val="24"/>
          <w:szCs w:val="24"/>
          <w:lang w:val="en-US" w:eastAsia="ru-RU"/>
        </w:rPr>
        <w:t xml:space="preserve"> of the troposphere. </w:t>
      </w:r>
      <w:proofErr w:type="gramStart"/>
      <w:r w:rsidRPr="00175B75">
        <w:rPr>
          <w:rFonts w:ascii="Times New Roman" w:eastAsia="Times New Roman" w:hAnsi="Times New Roman" w:cs="Times New Roman"/>
          <w:sz w:val="24"/>
          <w:szCs w:val="24"/>
          <w:lang w:val="en-US" w:eastAsia="ru-RU"/>
        </w:rPr>
        <w:t>features</w:t>
      </w:r>
      <w:proofErr w:type="gramEnd"/>
      <w:r w:rsidRPr="00175B75">
        <w:rPr>
          <w:rFonts w:ascii="Times New Roman" w:eastAsia="Times New Roman" w:hAnsi="Times New Roman" w:cs="Times New Roman"/>
          <w:sz w:val="24"/>
          <w:szCs w:val="24"/>
          <w:lang w:val="en-US" w:eastAsia="ru-RU"/>
        </w:rPr>
        <w:t xml:space="preserve">, the distance between stations is chosen more often within 200 ... 400 km. Due to the significant attenuation of signals on the spans, it is necessary to </w:t>
      </w:r>
      <w:r w:rsidRPr="00175B75">
        <w:rPr>
          <w:rFonts w:ascii="Times New Roman" w:eastAsia="Times New Roman" w:hAnsi="Times New Roman" w:cs="Times New Roman"/>
          <w:sz w:val="24"/>
          <w:szCs w:val="24"/>
          <w:lang w:val="en-US" w:eastAsia="ru-RU"/>
        </w:rPr>
        <w:lastRenderedPageBreak/>
        <w:t>significantly increase the energy potential of the system. The use of powerful transmitters, large antennas significantly reduces the possibility of using TRL. In the future, we will consider direct line of sight radio links that are widely used at present.</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The combination of technical means and the medium for the propagation of radio waves to provide radio-relay communication forms a radio-relay communication line. Transceiver stations are called radio relay stations (RRS).</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The line-of-sight distance (span length) is the distance between adjacent RRS, which can be determined by an approximate formula for the case of a smooth spherical earth's surface:</w:t>
      </w:r>
    </w:p>
    <w:p w:rsidR="004D24C2" w:rsidRPr="00175B75" w:rsidRDefault="004D24C2" w:rsidP="00175B75">
      <w:pPr>
        <w:rPr>
          <w:rFonts w:ascii="Times New Roman" w:eastAsia="Times New Roman" w:hAnsi="Times New Roman" w:cs="Times New Roman"/>
          <w:sz w:val="24"/>
          <w:szCs w:val="24"/>
          <w:lang w:val="en-US" w:eastAsia="ru-RU"/>
        </w:rPr>
      </w:pP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R0</w:t>
      </w:r>
      <w:proofErr w:type="gramStart"/>
      <w:r w:rsidRPr="00175B75">
        <w:rPr>
          <w:rFonts w:ascii="Times New Roman" w:eastAsia="Times New Roman" w:hAnsi="Times New Roman" w:cs="Times New Roman"/>
          <w:sz w:val="24"/>
          <w:szCs w:val="24"/>
          <w:lang w:val="en-US" w:eastAsia="ru-RU"/>
        </w:rPr>
        <w:t>,</w:t>
      </w:r>
      <w:r w:rsidRPr="00175B75">
        <w:rPr>
          <w:rFonts w:ascii="Times New Roman" w:eastAsia="Times New Roman" w:hAnsi="Times New Roman" w:cs="Times New Roman"/>
          <w:sz w:val="24"/>
          <w:szCs w:val="24"/>
          <w:lang w:eastAsia="ru-RU"/>
        </w:rPr>
        <w:t>км</w:t>
      </w:r>
      <w:proofErr w:type="gramEnd"/>
      <w:r w:rsidRPr="00175B75">
        <w:rPr>
          <w:rFonts w:ascii="Times New Roman" w:eastAsia="Times New Roman" w:hAnsi="Times New Roman" w:cs="Times New Roman"/>
          <w:sz w:val="24"/>
          <w:szCs w:val="24"/>
          <w:lang w:val="en-US" w:eastAsia="ru-RU"/>
        </w:rPr>
        <w:t xml:space="preserve"> ≈ 3,57× (√h1 +√h2),</w:t>
      </w:r>
    </w:p>
    <w:p w:rsidR="004D24C2" w:rsidRPr="00175B75" w:rsidRDefault="004D24C2" w:rsidP="00175B75">
      <w:pPr>
        <w:rPr>
          <w:rFonts w:ascii="Times New Roman" w:eastAsia="Times New Roman" w:hAnsi="Times New Roman" w:cs="Times New Roman"/>
          <w:sz w:val="24"/>
          <w:szCs w:val="24"/>
          <w:lang w:val="en-US" w:eastAsia="ru-RU"/>
        </w:rPr>
      </w:pPr>
    </w:p>
    <w:p w:rsidR="004D24C2" w:rsidRPr="00175B75" w:rsidRDefault="004D24C2" w:rsidP="00175B75">
      <w:pPr>
        <w:rPr>
          <w:rFonts w:ascii="Times New Roman" w:eastAsia="Times New Roman" w:hAnsi="Times New Roman" w:cs="Times New Roman"/>
          <w:sz w:val="24"/>
          <w:szCs w:val="24"/>
          <w:lang w:val="en-US" w:eastAsia="ru-RU"/>
        </w:rPr>
      </w:pPr>
      <w:proofErr w:type="gramStart"/>
      <w:r w:rsidRPr="00175B75">
        <w:rPr>
          <w:rFonts w:ascii="Times New Roman" w:eastAsia="Times New Roman" w:hAnsi="Times New Roman" w:cs="Times New Roman"/>
          <w:sz w:val="24"/>
          <w:szCs w:val="24"/>
          <w:lang w:val="en-US" w:eastAsia="ru-RU"/>
        </w:rPr>
        <w:t>where</w:t>
      </w:r>
      <w:proofErr w:type="gramEnd"/>
      <w:r w:rsidRPr="00175B75">
        <w:rPr>
          <w:rFonts w:ascii="Times New Roman" w:eastAsia="Times New Roman" w:hAnsi="Times New Roman" w:cs="Times New Roman"/>
          <w:sz w:val="24"/>
          <w:szCs w:val="24"/>
          <w:lang w:val="en-US" w:eastAsia="ru-RU"/>
        </w:rPr>
        <w:t xml:space="preserve"> h1 and h2 are the antenna suspension heights in meters.</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The most common antenna mount heights are 20 ... 80m. This ensures a line of sight from 30 to 60 km.</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For RRL operation in accordance with the recommendations of ITU-R F-series, frequency bands in the ranges: 7; 8; 10; 11; 12; 13; fourteen; fifteen; eighteen; 23; 27; 31; 38; 55 GHz.</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Functional radio relay stations are divided into:</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 xml:space="preserve">- </w:t>
      </w:r>
      <w:proofErr w:type="gramStart"/>
      <w:r w:rsidRPr="00175B75">
        <w:rPr>
          <w:rFonts w:ascii="Times New Roman" w:eastAsia="Times New Roman" w:hAnsi="Times New Roman" w:cs="Times New Roman"/>
          <w:sz w:val="24"/>
          <w:szCs w:val="24"/>
          <w:lang w:val="en-US" w:eastAsia="ru-RU"/>
        </w:rPr>
        <w:t>terminal</w:t>
      </w:r>
      <w:proofErr w:type="gramEnd"/>
      <w:r w:rsidRPr="00175B75">
        <w:rPr>
          <w:rFonts w:ascii="Times New Roman" w:eastAsia="Times New Roman" w:hAnsi="Times New Roman" w:cs="Times New Roman"/>
          <w:sz w:val="24"/>
          <w:szCs w:val="24"/>
          <w:lang w:val="en-US" w:eastAsia="ru-RU"/>
        </w:rPr>
        <w:t xml:space="preserve"> (OPC), carry out the input and allocation of the transmitted information of the transmitted information, and provides information distribution to consumers (</w:t>
      </w:r>
      <w:proofErr w:type="spellStart"/>
      <w:r w:rsidRPr="00175B75">
        <w:rPr>
          <w:rFonts w:ascii="Times New Roman" w:eastAsia="Times New Roman" w:hAnsi="Times New Roman" w:cs="Times New Roman"/>
          <w:sz w:val="24"/>
          <w:szCs w:val="24"/>
          <w:lang w:val="en-US" w:eastAsia="ru-RU"/>
        </w:rPr>
        <w:t>telecentre</w:t>
      </w:r>
      <w:proofErr w:type="spellEnd"/>
      <w:r w:rsidRPr="00175B75">
        <w:rPr>
          <w:rFonts w:ascii="Times New Roman" w:eastAsia="Times New Roman" w:hAnsi="Times New Roman" w:cs="Times New Roman"/>
          <w:sz w:val="24"/>
          <w:szCs w:val="24"/>
          <w:lang w:val="en-US" w:eastAsia="ru-RU"/>
        </w:rPr>
        <w:t>, long-distance telephone exchange, company office);</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 xml:space="preserve">- </w:t>
      </w:r>
      <w:proofErr w:type="gramStart"/>
      <w:r w:rsidRPr="00175B75">
        <w:rPr>
          <w:rFonts w:ascii="Times New Roman" w:eastAsia="Times New Roman" w:hAnsi="Times New Roman" w:cs="Times New Roman"/>
          <w:sz w:val="24"/>
          <w:szCs w:val="24"/>
          <w:lang w:val="en-US" w:eastAsia="ru-RU"/>
        </w:rPr>
        <w:t>intermediate</w:t>
      </w:r>
      <w:proofErr w:type="gramEnd"/>
      <w:r w:rsidRPr="00175B75">
        <w:rPr>
          <w:rFonts w:ascii="Times New Roman" w:eastAsia="Times New Roman" w:hAnsi="Times New Roman" w:cs="Times New Roman"/>
          <w:sz w:val="24"/>
          <w:szCs w:val="24"/>
          <w:lang w:val="en-US" w:eastAsia="ru-RU"/>
        </w:rPr>
        <w:t xml:space="preserve"> (PRS), the transmitted signals are relayed at an intermediate frequency, if necessary, it is possible to extract TV signals or part of the telephone group spectrum;</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 xml:space="preserve">- </w:t>
      </w:r>
      <w:proofErr w:type="gramStart"/>
      <w:r w:rsidRPr="00175B75">
        <w:rPr>
          <w:rFonts w:ascii="Times New Roman" w:eastAsia="Times New Roman" w:hAnsi="Times New Roman" w:cs="Times New Roman"/>
          <w:sz w:val="24"/>
          <w:szCs w:val="24"/>
          <w:lang w:val="en-US" w:eastAsia="ru-RU"/>
        </w:rPr>
        <w:t>nodal</w:t>
      </w:r>
      <w:proofErr w:type="gramEnd"/>
      <w:r w:rsidRPr="00175B75">
        <w:rPr>
          <w:rFonts w:ascii="Times New Roman" w:eastAsia="Times New Roman" w:hAnsi="Times New Roman" w:cs="Times New Roman"/>
          <w:sz w:val="24"/>
          <w:szCs w:val="24"/>
          <w:lang w:val="en-US" w:eastAsia="ru-RU"/>
        </w:rPr>
        <w:t xml:space="preserve"> (URS), here the transmitted information is re-accepted with the ability to enter and highlight information to consumers, it also provides for branches or intersections of the RRL.</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Stations are arranged in a zigzag pattern - this allows eliminating interference from stations located three to five spans with existing plans for the distribution of radio frequencies.</w:t>
      </w:r>
      <w:r w:rsidRPr="00175B75">
        <w:rPr>
          <w:rFonts w:ascii="Times New Roman" w:eastAsia="Times New Roman" w:hAnsi="Times New Roman" w:cs="Times New Roman"/>
          <w:noProof/>
          <w:sz w:val="24"/>
          <w:szCs w:val="24"/>
          <w:lang w:eastAsia="ru-RU"/>
        </w:rPr>
        <w:drawing>
          <wp:inline distT="0" distB="0" distL="0" distR="0" wp14:anchorId="465DB8DA" wp14:editId="14896B80">
            <wp:extent cx="3924300" cy="1905000"/>
            <wp:effectExtent l="19050" t="0" r="0" b="0"/>
            <wp:docPr id="53" name="Рисунок 53"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017"/>
                    <pic:cNvPicPr>
                      <a:picLocks noChangeAspect="1" noChangeArrowheads="1"/>
                    </pic:cNvPicPr>
                  </pic:nvPicPr>
                  <pic:blipFill>
                    <a:blip r:embed="rId9" cstate="print"/>
                    <a:srcRect l="14952" t="43661" r="20032"/>
                    <a:stretch>
                      <a:fillRect/>
                    </a:stretch>
                  </pic:blipFill>
                  <pic:spPr bwMode="auto">
                    <a:xfrm>
                      <a:off x="0" y="0"/>
                      <a:ext cx="3924300" cy="1905000"/>
                    </a:xfrm>
                    <a:prstGeom prst="rect">
                      <a:avLst/>
                    </a:prstGeom>
                    <a:noFill/>
                    <a:ln w="9525">
                      <a:noFill/>
                      <a:miter lim="800000"/>
                      <a:headEnd/>
                      <a:tailEnd/>
                    </a:ln>
                  </pic:spPr>
                </pic:pic>
              </a:graphicData>
            </a:graphic>
          </wp:inline>
        </w:drawing>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Figure 3.2 - Diagram of a radio relay communication line</w:t>
      </w:r>
    </w:p>
    <w:p w:rsidR="004D24C2" w:rsidRPr="00175B75" w:rsidRDefault="004D24C2" w:rsidP="00175B75">
      <w:pPr>
        <w:rPr>
          <w:rFonts w:ascii="Times New Roman" w:eastAsia="Times New Roman" w:hAnsi="Times New Roman" w:cs="Times New Roman"/>
          <w:sz w:val="24"/>
          <w:szCs w:val="24"/>
          <w:lang w:val="en-US" w:eastAsia="ru-RU"/>
        </w:rPr>
      </w:pP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lastRenderedPageBreak/>
        <w:t>Terminal stations are installed at the extreme points of the communication line and contain modulators and transmitters in the direction of signal transmission and receivers with demodulators in the direction of reception. In Figure 3.2, terminal stations are designated OPC1 and OPC4. For transmission and reception, one antenna is used, connected to the transmission and reception paths using an antenna splitter (duplexer).</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Modulation and demodulation of signals is carried out at one of the standard intermediate frequencies (70 - 1000 MHz). Modems can work with transceivers using different frequency ranges. The transmitters are designed to convert the intermediate frequency signals into the microwave operating range, and the receivers are designed for the inverse conversion and amplification of the intermediate frequency signals.</w:t>
      </w:r>
    </w:p>
    <w:p w:rsidR="004D24C2" w:rsidRPr="00175B75" w:rsidRDefault="004D24C2" w:rsidP="00175B75">
      <w:pPr>
        <w:rPr>
          <w:rFonts w:ascii="Times New Roman" w:eastAsia="Times New Roman" w:hAnsi="Times New Roman" w:cs="Times New Roman"/>
          <w:sz w:val="24"/>
          <w:szCs w:val="24"/>
          <w:lang w:val="en-US" w:eastAsia="ru-RU"/>
        </w:rPr>
      </w:pP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noProof/>
          <w:sz w:val="24"/>
          <w:szCs w:val="24"/>
          <w:lang w:eastAsia="ru-RU"/>
        </w:rPr>
        <w:drawing>
          <wp:inline distT="0" distB="0" distL="0" distR="0" wp14:anchorId="76EDBAFA" wp14:editId="192B12D7">
            <wp:extent cx="6072298" cy="2550996"/>
            <wp:effectExtent l="19050" t="0" r="4652"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cstate="print"/>
                    <a:srcRect/>
                    <a:stretch>
                      <a:fillRect/>
                    </a:stretch>
                  </pic:blipFill>
                  <pic:spPr bwMode="auto">
                    <a:xfrm>
                      <a:off x="0" y="0"/>
                      <a:ext cx="6076355" cy="2552700"/>
                    </a:xfrm>
                    <a:prstGeom prst="rect">
                      <a:avLst/>
                    </a:prstGeom>
                    <a:noFill/>
                    <a:ln w="9525">
                      <a:noFill/>
                      <a:miter lim="800000"/>
                      <a:headEnd/>
                      <a:tailEnd/>
                    </a:ln>
                  </pic:spPr>
                </pic:pic>
              </a:graphicData>
            </a:graphic>
          </wp:inline>
        </w:drawing>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Figure 3.3 - Block diagram of a radio relay communication line</w:t>
      </w:r>
    </w:p>
    <w:p w:rsidR="004D24C2" w:rsidRPr="00175B75" w:rsidRDefault="004D24C2" w:rsidP="00175B75">
      <w:pPr>
        <w:rPr>
          <w:rFonts w:ascii="Times New Roman" w:eastAsia="Times New Roman" w:hAnsi="Times New Roman" w:cs="Times New Roman"/>
          <w:sz w:val="24"/>
          <w:szCs w:val="24"/>
          <w:lang w:val="en-US" w:eastAsia="ru-RU"/>
        </w:rPr>
      </w:pP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 xml:space="preserve">Intermediate stations are located at a line of sight and are intended for receiving signals, amplifying them and transmitting them over the communication line. Reception and transmission of signals at intermediate stations should be carried out at different frequencies to eliminate spurious connections in transceivers. The difference between </w:t>
      </w:r>
      <w:proofErr w:type="gramStart"/>
      <w:r w:rsidRPr="00175B75">
        <w:rPr>
          <w:rFonts w:ascii="Times New Roman" w:eastAsia="Times New Roman" w:hAnsi="Times New Roman" w:cs="Times New Roman"/>
          <w:sz w:val="24"/>
          <w:szCs w:val="24"/>
          <w:lang w:val="en-US" w:eastAsia="ru-RU"/>
        </w:rPr>
        <w:t>the transmit</w:t>
      </w:r>
      <w:proofErr w:type="gramEnd"/>
      <w:r w:rsidRPr="00175B75">
        <w:rPr>
          <w:rFonts w:ascii="Times New Roman" w:eastAsia="Times New Roman" w:hAnsi="Times New Roman" w:cs="Times New Roman"/>
          <w:sz w:val="24"/>
          <w:szCs w:val="24"/>
          <w:lang w:val="en-US" w:eastAsia="ru-RU"/>
        </w:rPr>
        <w:t xml:space="preserve"> and receive frequencies is called the shift frequency (</w:t>
      </w:r>
      <w:proofErr w:type="spellStart"/>
      <w:r w:rsidRPr="00175B75">
        <w:rPr>
          <w:rFonts w:ascii="Times New Roman" w:eastAsia="Times New Roman" w:hAnsi="Times New Roman" w:cs="Times New Roman"/>
          <w:sz w:val="24"/>
          <w:szCs w:val="24"/>
          <w:lang w:val="en-US" w:eastAsia="ru-RU"/>
        </w:rPr>
        <w:t>fsdv</w:t>
      </w:r>
      <w:proofErr w:type="spellEnd"/>
      <w:r w:rsidRPr="00175B75">
        <w:rPr>
          <w:rFonts w:ascii="Times New Roman" w:eastAsia="Times New Roman" w:hAnsi="Times New Roman" w:cs="Times New Roman"/>
          <w:sz w:val="24"/>
          <w:szCs w:val="24"/>
          <w:lang w:val="en-US" w:eastAsia="ru-RU"/>
        </w:rPr>
        <w:t>) or duplex frequency spacing (</w:t>
      </w:r>
      <w:r w:rsidRPr="00175B75">
        <w:rPr>
          <w:rFonts w:ascii="Times New Roman" w:eastAsia="Times New Roman" w:hAnsi="Times New Roman" w:cs="Times New Roman"/>
          <w:sz w:val="24"/>
          <w:szCs w:val="24"/>
          <w:lang w:eastAsia="ru-RU"/>
        </w:rPr>
        <w:t></w:t>
      </w:r>
      <w:r w:rsidRPr="00175B75">
        <w:rPr>
          <w:rFonts w:ascii="Times New Roman" w:eastAsia="Times New Roman" w:hAnsi="Times New Roman" w:cs="Times New Roman"/>
          <w:sz w:val="24"/>
          <w:szCs w:val="24"/>
          <w:lang w:val="en-US" w:eastAsia="ru-RU"/>
        </w:rPr>
        <w:t>FTX-RX).</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Also, to eliminate the influence of the signal from the transmitter on the received signal during operation, a duplexer is installed on one antenna.</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 Nodal stations perform both the functions of intermediate stations and the functions of input and output of information. Therefore, they are installed in large settlements or at the points of intersection (branch) of communication lines.</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The gap between the terminal station and the nearest nodal or between nodal stations is called the RRL section or section, and the set of transceiver equipment forms the RRL trunk.</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lastRenderedPageBreak/>
        <w:t>Frequency plans for RRL, designed to reduce the effect of the transmitted signal on the received, when working with one antenna on the reception and transmission, and address the issue of electromagnetic compatibility with other radio communication systems.</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2-frequency and 4-frequency systems are applied.</w:t>
      </w:r>
      <w:r w:rsidRPr="00175B7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247E8C10" wp14:editId="25D00001">
                <wp:simplePos x="0" y="0"/>
                <wp:positionH relativeFrom="column">
                  <wp:posOffset>-401320</wp:posOffset>
                </wp:positionH>
                <wp:positionV relativeFrom="paragraph">
                  <wp:posOffset>177800</wp:posOffset>
                </wp:positionV>
                <wp:extent cx="398145" cy="254000"/>
                <wp:effectExtent l="2540" t="2540" r="0" b="635"/>
                <wp:wrapNone/>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BA7940" w:rsidRDefault="004D24C2" w:rsidP="004D24C2">
                            <w:pPr>
                              <w:ind w:left="0"/>
                              <w:rPr>
                                <w:lang w:val="en-US"/>
                              </w:rPr>
                            </w:pPr>
                          </w:p>
                        </w:txbxContent>
                      </wps:txbx>
                      <wps:bodyPr rot="0" vert="horz" wrap="square" lIns="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7" o:spid="_x0000_s1120" type="#_x0000_t202" style="position:absolute;left:0;text-align:left;margin-left:-31.6pt;margin-top:14pt;width:31.35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" stroked="f">
                <v:textbox inset="0,.3mm,.5mm,.3mm">
                  <w:txbxContent>
                    <w:p w:rsidR="004D24C2" w:rsidRPr="00BA7940" w:rsidRDefault="004D24C2" w:rsidP="004D24C2">
                      <w:pPr>
                        <w:ind w:left="0"/>
                        <w:rPr>
                          <w:lang w:val="en-US"/>
                        </w:rPr>
                      </w:pPr>
                    </w:p>
                  </w:txbxContent>
                </v:textbox>
              </v:shape>
            </w:pict>
          </mc:Fallback>
        </mc:AlternateContent>
      </w:r>
      <w:r w:rsidRPr="00175B75">
        <w:rPr>
          <w:rFonts w:ascii="Times New Roman" w:eastAsia="Times New Roman" w:hAnsi="Times New Roman" w:cs="Times New Roman"/>
          <w:sz w:val="24"/>
          <w:szCs w:val="24"/>
          <w:lang w:val="en-US" w:eastAsia="ru-RU"/>
        </w:rPr>
        <w:t> </w:t>
      </w:r>
    </w:p>
    <w:p w:rsidR="004D24C2" w:rsidRPr="00175B75" w:rsidRDefault="004D24C2" w:rsidP="00175B75">
      <w:pPr>
        <w:rPr>
          <w:rFonts w:ascii="Times New Roman" w:eastAsia="Times New Roman" w:hAnsi="Times New Roman" w:cs="Times New Roman"/>
          <w:sz w:val="24"/>
          <w:szCs w:val="24"/>
          <w:lang w:val="en-US" w:eastAsia="ru-RU"/>
        </w:rPr>
      </w:pP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379CF710" wp14:editId="1BBEEC58">
                <wp:simplePos x="0" y="0"/>
                <wp:positionH relativeFrom="column">
                  <wp:posOffset>-401320</wp:posOffset>
                </wp:positionH>
                <wp:positionV relativeFrom="paragraph">
                  <wp:posOffset>177800</wp:posOffset>
                </wp:positionV>
                <wp:extent cx="398145" cy="254000"/>
                <wp:effectExtent l="2540" t="635" r="0" b="2540"/>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145E47" w:rsidRDefault="004D24C2" w:rsidP="004D24C2"/>
                        </w:txbxContent>
                      </wps:txbx>
                      <wps:bodyPr rot="0" vert="horz" wrap="square" lIns="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6" o:spid="_x0000_s1121" type="#_x0000_t202" style="position:absolute;left:0;text-align:left;margin-left:-31.6pt;margin-top:14pt;width:31.35pt;height:2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" stroked="f">
                <v:textbox inset="0,.3mm,.5mm,.3mm">
                  <w:txbxContent>
                    <w:p w:rsidR="004D24C2" w:rsidRPr="00145E47" w:rsidRDefault="004D24C2" w:rsidP="004D24C2"/>
                  </w:txbxContent>
                </v:textbox>
              </v:shape>
            </w:pict>
          </mc:Fallback>
        </mc:AlternateContent>
      </w:r>
      <w:r w:rsidRPr="00175B75">
        <w:rPr>
          <w:rFonts w:ascii="Times New Roman" w:eastAsia="Times New Roman" w:hAnsi="Times New Roman" w:cs="Times New Roman"/>
          <w:noProof/>
          <w:sz w:val="24"/>
          <w:szCs w:val="24"/>
          <w:lang w:eastAsia="ru-RU"/>
        </w:rPr>
        <mc:AlternateContent>
          <mc:Choice Requires="wpc">
            <w:drawing>
              <wp:inline distT="0" distB="0" distL="0" distR="0" wp14:anchorId="067DA30B" wp14:editId="1CE4A3E1">
                <wp:extent cx="2662555" cy="1857375"/>
                <wp:effectExtent l="0" t="3810" r="0" b="0"/>
                <wp:docPr id="35" name="Полотно 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 name="Text Box 21"/>
                        <wps:cNvSpPr txBox="1">
                          <a:spLocks noChangeArrowheads="1"/>
                        </wps:cNvSpPr>
                        <wps:spPr bwMode="auto">
                          <a:xfrm>
                            <a:off x="1261863" y="1271185"/>
                            <a:ext cx="1193274" cy="2897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0D47C4" w:rsidRDefault="004D24C2" w:rsidP="004D24C2">
                              <w:pPr>
                                <w:autoSpaceDE w:val="0"/>
                                <w:autoSpaceDN w:val="0"/>
                                <w:adjustRightInd w:val="0"/>
                                <w:ind w:left="0"/>
                                <w:rPr>
                                  <w:rFonts w:ascii="Times New Roman" w:hAnsi="Times New Roman" w:cs="Times New Roman"/>
                                  <w:color w:val="000000"/>
                                  <w:sz w:val="20"/>
                                  <w:vertAlign w:val="subscript"/>
                                  <w:lang w:val="en-US"/>
                                </w:rPr>
                              </w:pPr>
                              <w:r>
                                <w:rPr>
                                  <w:rFonts w:ascii="Times New Roman" w:hAnsi="Times New Roman" w:cs="Times New Roman"/>
                                  <w:color w:val="000000"/>
                                  <w:sz w:val="24"/>
                                  <w:szCs w:val="24"/>
                                  <w:lang w:val="en-US"/>
                                </w:rPr>
                                <w:t>Transmission</w:t>
                              </w:r>
                              <w:r w:rsidRPr="000D47C4">
                                <w:rPr>
                                  <w:rFonts w:ascii="Times New Roman" w:hAnsi="Times New Roman" w:cs="Times New Roman"/>
                                  <w:color w:val="000000"/>
                                  <w:sz w:val="24"/>
                                  <w:szCs w:val="28"/>
                                </w:rPr>
                                <w:t xml:space="preserve"> </w:t>
                              </w:r>
                              <w:r w:rsidRPr="000D47C4">
                                <w:rPr>
                                  <w:rFonts w:ascii="Times New Roman" w:hAnsi="Times New Roman" w:cs="Times New Roman"/>
                                  <w:color w:val="000000"/>
                                  <w:sz w:val="32"/>
                                  <w:szCs w:val="36"/>
                                  <w:lang w:val="en-US"/>
                                </w:rPr>
                                <w:t>f</w:t>
                              </w:r>
                              <w:r w:rsidRPr="000D47C4">
                                <w:rPr>
                                  <w:rFonts w:ascii="Times New Roman" w:hAnsi="Times New Roman" w:cs="Times New Roman"/>
                                  <w:color w:val="000000"/>
                                  <w:sz w:val="32"/>
                                  <w:szCs w:val="36"/>
                                  <w:vertAlign w:val="subscript"/>
                                  <w:lang w:val="en-US"/>
                                </w:rPr>
                                <w:t>1B</w:t>
                              </w:r>
                            </w:p>
                            <w:p w:rsidR="004D24C2" w:rsidRPr="00BD2FF1" w:rsidRDefault="004D24C2" w:rsidP="004D24C2">
                              <w:pPr>
                                <w:autoSpaceDE w:val="0"/>
                                <w:autoSpaceDN w:val="0"/>
                                <w:adjustRightInd w:val="0"/>
                                <w:jc w:val="center"/>
                                <w:rPr>
                                  <w:color w:val="000000"/>
                                  <w:sz w:val="32"/>
                                  <w:szCs w:val="32"/>
                                  <w:vertAlign w:val="subscript"/>
                                </w:rPr>
                              </w:pPr>
                            </w:p>
                          </w:txbxContent>
                        </wps:txbx>
                        <wps:bodyPr rot="0" vert="horz" wrap="square" lIns="0" tIns="0" rIns="0" bIns="0" anchor="t" anchorCtr="0" upright="1">
                          <a:noAutofit/>
                        </wps:bodyPr>
                      </wps:wsp>
                      <wps:wsp>
                        <wps:cNvPr id="21" name="Line 22"/>
                        <wps:cNvCnPr/>
                        <wps:spPr bwMode="auto">
                          <a:xfrm flipV="1">
                            <a:off x="253695" y="933254"/>
                            <a:ext cx="501605" cy="116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23"/>
                        <wps:cNvCnPr/>
                        <wps:spPr bwMode="auto">
                          <a:xfrm flipH="1" flipV="1">
                            <a:off x="253695" y="1162416"/>
                            <a:ext cx="505737" cy="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24"/>
                        <wps:cNvCnPr/>
                        <wps:spPr bwMode="auto">
                          <a:xfrm>
                            <a:off x="1519689" y="1162416"/>
                            <a:ext cx="542923" cy="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25"/>
                        <wps:cNvCnPr/>
                        <wps:spPr bwMode="auto">
                          <a:xfrm flipH="1">
                            <a:off x="1556049" y="909176"/>
                            <a:ext cx="542923" cy="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Rectangle 26"/>
                        <wps:cNvSpPr>
                          <a:spLocks noChangeArrowheads="1"/>
                        </wps:cNvSpPr>
                        <wps:spPr bwMode="auto">
                          <a:xfrm>
                            <a:off x="904872" y="438397"/>
                            <a:ext cx="628039" cy="28977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4C2" w:rsidRPr="005020EE" w:rsidRDefault="004D24C2" w:rsidP="004D24C2">
                              <w:pPr>
                                <w:autoSpaceDE w:val="0"/>
                                <w:autoSpaceDN w:val="0"/>
                                <w:adjustRightInd w:val="0"/>
                                <w:ind w:left="0"/>
                                <w:rPr>
                                  <w:color w:val="000000"/>
                                  <w:sz w:val="32"/>
                                  <w:szCs w:val="32"/>
                                </w:rPr>
                              </w:pPr>
                              <w:r w:rsidRPr="005020EE">
                                <w:rPr>
                                  <w:color w:val="000000"/>
                                  <w:sz w:val="32"/>
                                  <w:szCs w:val="32"/>
                                </w:rPr>
                                <w:t>ПРС</w:t>
                              </w:r>
                            </w:p>
                          </w:txbxContent>
                        </wps:txbx>
                        <wps:bodyPr rot="0" vert="horz" wrap="square" lIns="91440" tIns="45720" rIns="91440" bIns="45720" upright="1">
                          <a:noAutofit/>
                        </wps:bodyPr>
                      </wps:wsp>
                      <wpg:wgp>
                        <wpg:cNvPr id="26" name="Group 27"/>
                        <wpg:cNvGrpSpPr>
                          <a:grpSpLocks/>
                        </wpg:cNvGrpSpPr>
                        <wpg:grpSpPr bwMode="auto">
                          <a:xfrm>
                            <a:off x="941232" y="800407"/>
                            <a:ext cx="470203" cy="493197"/>
                            <a:chOff x="3510" y="9925"/>
                            <a:chExt cx="748" cy="507"/>
                          </a:xfrm>
                        </wpg:grpSpPr>
                        <wps:wsp>
                          <wps:cNvPr id="27" name="Text Box 28"/>
                          <wps:cNvSpPr txBox="1">
                            <a:spLocks noChangeArrowheads="1"/>
                          </wps:cNvSpPr>
                          <wps:spPr bwMode="auto">
                            <a:xfrm>
                              <a:off x="3514" y="9927"/>
                              <a:ext cx="744" cy="492"/>
                            </a:xfrm>
                            <a:prstGeom prst="rect">
                              <a:avLst/>
                            </a:prstGeom>
                            <a:solidFill>
                              <a:srgbClr val="FFFFFF"/>
                            </a:solidFill>
                            <a:ln w="9525">
                              <a:solidFill>
                                <a:srgbClr val="000000"/>
                              </a:solidFill>
                              <a:miter lim="800000"/>
                              <a:headEnd/>
                              <a:tailEnd/>
                            </a:ln>
                          </wps:spPr>
                          <wps:txbx>
                            <w:txbxContent>
                              <w:p w:rsidR="004D24C2" w:rsidRDefault="004D24C2" w:rsidP="004D24C2">
                                <w:pPr>
                                  <w:autoSpaceDE w:val="0"/>
                                  <w:autoSpaceDN w:val="0"/>
                                  <w:adjustRightInd w:val="0"/>
                                  <w:jc w:val="center"/>
                                  <w:rPr>
                                    <w:color w:val="000000"/>
                                  </w:rPr>
                                </w:pPr>
                              </w:p>
                            </w:txbxContent>
                          </wps:txbx>
                          <wps:bodyPr rot="0" vert="horz" wrap="square" lIns="0" tIns="10800" rIns="18000" bIns="10800" anchor="t" anchorCtr="0" upright="1">
                            <a:noAutofit/>
                          </wps:bodyPr>
                        </wps:wsp>
                        <wps:wsp>
                          <wps:cNvPr id="28" name="Line 29"/>
                          <wps:cNvCnPr/>
                          <wps:spPr bwMode="auto">
                            <a:xfrm>
                              <a:off x="3554" y="9969"/>
                              <a:ext cx="698" cy="41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 name="Line 30"/>
                          <wps:cNvCnPr/>
                          <wps:spPr bwMode="auto">
                            <a:xfrm flipH="1">
                              <a:off x="3510" y="9925"/>
                              <a:ext cx="744" cy="507"/>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wps:wsp>
                        <wps:cNvPr id="30" name="Text Box 31"/>
                        <wps:cNvSpPr txBox="1">
                          <a:spLocks noChangeArrowheads="1"/>
                        </wps:cNvSpPr>
                        <wps:spPr bwMode="auto">
                          <a:xfrm>
                            <a:off x="1556049" y="474930"/>
                            <a:ext cx="904872" cy="288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0D47C4" w:rsidRDefault="004D24C2" w:rsidP="004D24C2">
                              <w:pPr>
                                <w:autoSpaceDE w:val="0"/>
                                <w:autoSpaceDN w:val="0"/>
                                <w:adjustRightInd w:val="0"/>
                                <w:ind w:left="0"/>
                                <w:rPr>
                                  <w:rFonts w:ascii="Times New Roman" w:hAnsi="Times New Roman" w:cs="Times New Roman"/>
                                  <w:color w:val="000000"/>
                                  <w:sz w:val="24"/>
                                  <w:szCs w:val="24"/>
                                  <w:vertAlign w:val="subscript"/>
                                  <w:lang w:val="en-US"/>
                                </w:rPr>
                              </w:pPr>
                              <w:r>
                                <w:rPr>
                                  <w:rFonts w:ascii="Times New Roman" w:hAnsi="Times New Roman" w:cs="Times New Roman"/>
                                  <w:color w:val="000000"/>
                                  <w:sz w:val="24"/>
                                  <w:szCs w:val="24"/>
                                  <w:lang w:val="en-US"/>
                                </w:rPr>
                                <w:t>Receiver</w:t>
                              </w:r>
                              <w:r w:rsidRPr="000D47C4">
                                <w:rPr>
                                  <w:rFonts w:ascii="Times New Roman" w:hAnsi="Times New Roman" w:cs="Times New Roman"/>
                                  <w:color w:val="000000"/>
                                  <w:sz w:val="24"/>
                                  <w:szCs w:val="24"/>
                                </w:rPr>
                                <w:t xml:space="preserve"> </w:t>
                              </w:r>
                              <w:r w:rsidRPr="000D47C4">
                                <w:rPr>
                                  <w:rFonts w:ascii="Times New Roman" w:hAnsi="Times New Roman" w:cs="Times New Roman"/>
                                  <w:color w:val="000000"/>
                                  <w:sz w:val="24"/>
                                  <w:szCs w:val="24"/>
                                  <w:lang w:val="en-US"/>
                                </w:rPr>
                                <w:t>f</w:t>
                              </w:r>
                              <w:r w:rsidRPr="000D47C4">
                                <w:rPr>
                                  <w:rFonts w:ascii="Times New Roman" w:hAnsi="Times New Roman" w:cs="Times New Roman"/>
                                  <w:color w:val="000000"/>
                                  <w:sz w:val="24"/>
                                  <w:szCs w:val="24"/>
                                  <w:vertAlign w:val="subscript"/>
                                  <w:lang w:val="en-US"/>
                                </w:rPr>
                                <w:t>1H</w:t>
                              </w:r>
                            </w:p>
                            <w:p w:rsidR="004D24C2" w:rsidRPr="00BD2FF1" w:rsidRDefault="004D24C2" w:rsidP="004D24C2">
                              <w:pPr>
                                <w:autoSpaceDE w:val="0"/>
                                <w:autoSpaceDN w:val="0"/>
                                <w:adjustRightInd w:val="0"/>
                                <w:jc w:val="center"/>
                                <w:rPr>
                                  <w:color w:val="000000"/>
                                  <w:sz w:val="32"/>
                                  <w:szCs w:val="32"/>
                                  <w:vertAlign w:val="subscript"/>
                                </w:rPr>
                              </w:pPr>
                            </w:p>
                          </w:txbxContent>
                        </wps:txbx>
                        <wps:bodyPr rot="0" vert="horz" wrap="square" lIns="0" tIns="0" rIns="0" bIns="0" anchor="t" anchorCtr="0" upright="1">
                          <a:noAutofit/>
                        </wps:bodyPr>
                      </wps:wsp>
                      <wps:wsp>
                        <wps:cNvPr id="31" name="AutoShape 32"/>
                        <wps:cNvSpPr>
                          <a:spLocks noChangeArrowheads="1"/>
                        </wps:cNvSpPr>
                        <wps:spPr bwMode="auto">
                          <a:xfrm>
                            <a:off x="1484155" y="728171"/>
                            <a:ext cx="71894" cy="613590"/>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 name="AutoShape 33"/>
                        <wps:cNvSpPr>
                          <a:spLocks noChangeArrowheads="1"/>
                        </wps:cNvSpPr>
                        <wps:spPr bwMode="auto">
                          <a:xfrm rot="10800000">
                            <a:off x="760258" y="728171"/>
                            <a:ext cx="88421" cy="613590"/>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34"/>
                        <wps:cNvSpPr txBox="1">
                          <a:spLocks noChangeArrowheads="1"/>
                        </wps:cNvSpPr>
                        <wps:spPr bwMode="auto">
                          <a:xfrm>
                            <a:off x="0" y="1392409"/>
                            <a:ext cx="1117248" cy="3470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0D47C4" w:rsidRDefault="004D24C2" w:rsidP="004D24C2">
                              <w:pPr>
                                <w:autoSpaceDE w:val="0"/>
                                <w:autoSpaceDN w:val="0"/>
                                <w:adjustRightInd w:val="0"/>
                                <w:ind w:left="0"/>
                                <w:rPr>
                                  <w:rFonts w:ascii="Times New Roman" w:hAnsi="Times New Roman" w:cs="Times New Roman"/>
                                  <w:color w:val="000000"/>
                                  <w:sz w:val="24"/>
                                  <w:szCs w:val="24"/>
                                  <w:vertAlign w:val="subscript"/>
                                  <w:lang w:val="en-US"/>
                                </w:rPr>
                              </w:pPr>
                              <w:r>
                                <w:rPr>
                                  <w:rFonts w:ascii="Times New Roman" w:hAnsi="Times New Roman" w:cs="Times New Roman"/>
                                  <w:color w:val="000000"/>
                                  <w:sz w:val="24"/>
                                  <w:szCs w:val="24"/>
                                  <w:lang w:val="en-US"/>
                                </w:rPr>
                                <w:t>Transmission</w:t>
                              </w:r>
                              <w:r w:rsidRPr="000D47C4">
                                <w:rPr>
                                  <w:rFonts w:ascii="Times New Roman" w:hAnsi="Times New Roman" w:cs="Times New Roman"/>
                                  <w:color w:val="000000"/>
                                  <w:sz w:val="24"/>
                                  <w:szCs w:val="24"/>
                                </w:rPr>
                                <w:t xml:space="preserve"> </w:t>
                              </w:r>
                              <w:r w:rsidRPr="000D47C4">
                                <w:rPr>
                                  <w:rFonts w:ascii="Times New Roman" w:hAnsi="Times New Roman" w:cs="Times New Roman"/>
                                  <w:color w:val="000000"/>
                                  <w:sz w:val="24"/>
                                  <w:szCs w:val="24"/>
                                  <w:lang w:val="en-US"/>
                                </w:rPr>
                                <w:t>f</w:t>
                              </w:r>
                              <w:r w:rsidRPr="000D47C4">
                                <w:rPr>
                                  <w:rFonts w:ascii="Times New Roman" w:hAnsi="Times New Roman" w:cs="Times New Roman"/>
                                  <w:color w:val="000000"/>
                                  <w:sz w:val="24"/>
                                  <w:szCs w:val="24"/>
                                  <w:vertAlign w:val="subscript"/>
                                  <w:lang w:val="en-US"/>
                                </w:rPr>
                                <w:t>1B</w:t>
                              </w:r>
                            </w:p>
                            <w:p w:rsidR="004D24C2" w:rsidRPr="00BD2FF1" w:rsidRDefault="004D24C2" w:rsidP="004D24C2">
                              <w:pPr>
                                <w:autoSpaceDE w:val="0"/>
                                <w:autoSpaceDN w:val="0"/>
                                <w:adjustRightInd w:val="0"/>
                                <w:jc w:val="center"/>
                                <w:rPr>
                                  <w:color w:val="000000"/>
                                  <w:sz w:val="32"/>
                                  <w:szCs w:val="32"/>
                                  <w:vertAlign w:val="subscript"/>
                                </w:rPr>
                              </w:pPr>
                            </w:p>
                          </w:txbxContent>
                        </wps:txbx>
                        <wps:bodyPr rot="0" vert="horz" wrap="square" lIns="0" tIns="0" rIns="0" bIns="0" anchor="t" anchorCtr="0" upright="1">
                          <a:noAutofit/>
                        </wps:bodyPr>
                      </wps:wsp>
                      <wps:wsp>
                        <wps:cNvPr id="34" name="Text Box 35"/>
                        <wps:cNvSpPr txBox="1">
                          <a:spLocks noChangeArrowheads="1"/>
                        </wps:cNvSpPr>
                        <wps:spPr bwMode="auto">
                          <a:xfrm>
                            <a:off x="0" y="396052"/>
                            <a:ext cx="906525" cy="288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0D47C4" w:rsidRDefault="004D24C2" w:rsidP="004D24C2">
                              <w:pPr>
                                <w:autoSpaceDE w:val="0"/>
                                <w:autoSpaceDN w:val="0"/>
                                <w:adjustRightInd w:val="0"/>
                                <w:ind w:left="0"/>
                                <w:rPr>
                                  <w:rFonts w:ascii="Times New Roman" w:hAnsi="Times New Roman" w:cs="Times New Roman"/>
                                  <w:color w:val="000000"/>
                                  <w:sz w:val="24"/>
                                  <w:szCs w:val="24"/>
                                  <w:vertAlign w:val="subscript"/>
                                  <w:lang w:val="en-US"/>
                                </w:rPr>
                              </w:pPr>
                              <w:r>
                                <w:rPr>
                                  <w:rFonts w:ascii="Times New Roman" w:hAnsi="Times New Roman" w:cs="Times New Roman"/>
                                  <w:color w:val="000000"/>
                                  <w:sz w:val="24"/>
                                  <w:szCs w:val="24"/>
                                  <w:lang w:val="en-US"/>
                                </w:rPr>
                                <w:t>Receiver</w:t>
                              </w:r>
                              <w:r>
                                <w:rPr>
                                  <w:rFonts w:ascii="Times New Roman" w:hAnsi="Times New Roman" w:cs="Times New Roman"/>
                                  <w:color w:val="000000"/>
                                  <w:sz w:val="24"/>
                                  <w:szCs w:val="24"/>
                                  <w:lang w:val="kk-KZ"/>
                                </w:rPr>
                                <w:t xml:space="preserve"> </w:t>
                              </w:r>
                              <w:r w:rsidRPr="000D47C4">
                                <w:rPr>
                                  <w:rFonts w:ascii="Times New Roman" w:hAnsi="Times New Roman" w:cs="Times New Roman"/>
                                  <w:color w:val="000000"/>
                                  <w:sz w:val="24"/>
                                  <w:szCs w:val="24"/>
                                  <w:lang w:val="en-US"/>
                                </w:rPr>
                                <w:t>f</w:t>
                              </w:r>
                              <w:r w:rsidRPr="000D47C4">
                                <w:rPr>
                                  <w:rFonts w:ascii="Times New Roman" w:hAnsi="Times New Roman" w:cs="Times New Roman"/>
                                  <w:color w:val="000000"/>
                                  <w:sz w:val="24"/>
                                  <w:szCs w:val="24"/>
                                  <w:vertAlign w:val="subscript"/>
                                  <w:lang w:val="en-US"/>
                                </w:rPr>
                                <w:t>1H</w:t>
                              </w:r>
                            </w:p>
                            <w:p w:rsidR="004D24C2" w:rsidRPr="00BD2FF1" w:rsidRDefault="004D24C2" w:rsidP="004D24C2">
                              <w:pPr>
                                <w:autoSpaceDE w:val="0"/>
                                <w:autoSpaceDN w:val="0"/>
                                <w:adjustRightInd w:val="0"/>
                                <w:jc w:val="center"/>
                                <w:rPr>
                                  <w:color w:val="000000"/>
                                  <w:sz w:val="32"/>
                                  <w:szCs w:val="32"/>
                                  <w:vertAlign w:val="subscript"/>
                                </w:rPr>
                              </w:pPr>
                            </w:p>
                          </w:txbxContent>
                        </wps:txbx>
                        <wps:bodyPr rot="0" vert="horz" wrap="square" lIns="0" tIns="0" rIns="0" bIns="0" anchor="t" anchorCtr="0" upright="1">
                          <a:noAutofit/>
                        </wps:bodyPr>
                      </wps:wsp>
                    </wpc:wpc>
                  </a:graphicData>
                </a:graphic>
              </wp:inline>
            </w:drawing>
          </mc:Choice>
          <mc:Fallback>
            <w:pict>
              <v:group id="Полотно 35" o:spid="_x0000_s1122" editas="canvas" style="width:209.65pt;height:146.25pt;mso-position-horizontal-relative:char;mso-position-vertical-relative:line" coordsize="26625,1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">
                <v:shape id="_x0000_s1123" type="#_x0000_t75" style="position:absolute;width:26625;height:18573;visibility:visible;mso-wrap-style:square">
                  <v:fill o:detectmouseclick="t"/>
                  <v:path o:connecttype="none"/>
                </v:shape>
                <v:shape id="Text Box 21" o:spid="_x0000_s1124" type="#_x0000_t202" style="position:absolute;left:12618;top:12711;width:11933;height:2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e48EA&#10;AADbAAAADwAAAGRycy9kb3ducmV2LnhtbERPu2rDMBTdC/kHcQNZSiLHgylulJBHCxnawWnIfLFu&#10;bBPrykiKH39fDYWOh/Pe7EbTip6cbywrWK8SEMSl1Q1XCq4/n8s3ED4ga2wtk4KJPOy2s5cN5toO&#10;XFB/CZWIIexzVFCH0OVS+rImg35lO+LI3a0zGCJ0ldQOhxhuWpkmSSYNNhwbauzoWFP5uDyNguzk&#10;nkPBx9fT9eMLv7sqvR2mm1KL+bh/BxFoDP/iP/dZK0j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HuPBAAAA2wAAAA8AAAAAAAAAAAAAAAAAmAIAAGRycy9kb3du&#10;cmV2LnhtbFBLBQYAAAAABAAEAPUAAACGAwAAAAA=&#10;" stroked="f">
                  <v:textbox inset="0,0,0,0">
                    <w:txbxContent>
                      <w:p w:rsidR="004D24C2" w:rsidRPr="000D47C4" w:rsidRDefault="004D24C2" w:rsidP="004D24C2">
                        <w:pPr>
                          <w:autoSpaceDE w:val="0"/>
                          <w:autoSpaceDN w:val="0"/>
                          <w:adjustRightInd w:val="0"/>
                          <w:ind w:left="0"/>
                          <w:rPr>
                            <w:rFonts w:ascii="Times New Roman" w:hAnsi="Times New Roman" w:cs="Times New Roman"/>
                            <w:color w:val="000000"/>
                            <w:sz w:val="20"/>
                            <w:vertAlign w:val="subscript"/>
                            <w:lang w:val="en-US"/>
                          </w:rPr>
                        </w:pPr>
                        <w:r>
                          <w:rPr>
                            <w:rFonts w:ascii="Times New Roman" w:hAnsi="Times New Roman" w:cs="Times New Roman"/>
                            <w:color w:val="000000"/>
                            <w:sz w:val="24"/>
                            <w:szCs w:val="24"/>
                            <w:lang w:val="en-US"/>
                          </w:rPr>
                          <w:t>Transmission</w:t>
                        </w:r>
                        <w:r w:rsidRPr="000D47C4">
                          <w:rPr>
                            <w:rFonts w:ascii="Times New Roman" w:hAnsi="Times New Roman" w:cs="Times New Roman"/>
                            <w:color w:val="000000"/>
                            <w:sz w:val="24"/>
                            <w:szCs w:val="28"/>
                          </w:rPr>
                          <w:t xml:space="preserve"> </w:t>
                        </w:r>
                        <w:r w:rsidRPr="000D47C4">
                          <w:rPr>
                            <w:rFonts w:ascii="Times New Roman" w:hAnsi="Times New Roman" w:cs="Times New Roman"/>
                            <w:color w:val="000000"/>
                            <w:sz w:val="32"/>
                            <w:szCs w:val="36"/>
                            <w:lang w:val="en-US"/>
                          </w:rPr>
                          <w:t>f</w:t>
                        </w:r>
                        <w:r w:rsidRPr="000D47C4">
                          <w:rPr>
                            <w:rFonts w:ascii="Times New Roman" w:hAnsi="Times New Roman" w:cs="Times New Roman"/>
                            <w:color w:val="000000"/>
                            <w:sz w:val="32"/>
                            <w:szCs w:val="36"/>
                            <w:vertAlign w:val="subscript"/>
                            <w:lang w:val="en-US"/>
                          </w:rPr>
                          <w:t>1B</w:t>
                        </w:r>
                      </w:p>
                      <w:p w:rsidR="004D24C2" w:rsidRPr="00BD2FF1" w:rsidRDefault="004D24C2" w:rsidP="004D24C2">
                        <w:pPr>
                          <w:autoSpaceDE w:val="0"/>
                          <w:autoSpaceDN w:val="0"/>
                          <w:adjustRightInd w:val="0"/>
                          <w:jc w:val="center"/>
                          <w:rPr>
                            <w:color w:val="000000"/>
                            <w:sz w:val="32"/>
                            <w:szCs w:val="32"/>
                            <w:vertAlign w:val="subscript"/>
                          </w:rPr>
                        </w:pPr>
                      </w:p>
                    </w:txbxContent>
                  </v:textbox>
                </v:shape>
                <v:line id="Line 22" o:spid="_x0000_s1125" style="position:absolute;flip:y;visibility:visible;mso-wrap-style:square" from="2536,9332" to="7553,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line id="Line 23" o:spid="_x0000_s1126" style="position:absolute;flip:x y;visibility:visible;mso-wrap-style:square" from="2536,11624" to="7594,1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CKacQAAADbAAAADwAAAGRycy9kb3ducmV2LnhtbESPQWvCQBSE74X+h+UVeqsbcxCNriKC&#10;4MGLtuj1JfvMRrNvk+wa03/fFYQeh5n5hlmsBluLnjpfOVYwHiUgiAunKy4V/Hxvv6YgfEDWWDsm&#10;Bb/kYbV8f1tgpt2DD9QfQykihH2GCkwITSalLwxZ9CPXEEfv4jqLIcqulLrDR4TbWqZJMpEWK44L&#10;BhvaGCpux7tV0Of38fW0P9x8fm5n+dS0m307UerzY1jPQQQawn/41d5pBWkKzy/xB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gIppxAAAANsAAAAPAAAAAAAAAAAA&#10;AAAAAKECAABkcnMvZG93bnJldi54bWxQSwUGAAAAAAQABAD5AAAAkgMAAAAA&#10;">
                  <v:stroke endarrow="block"/>
                </v:line>
                <v:line id="Line 24" o:spid="_x0000_s1127" style="position:absolute;visibility:visible;mso-wrap-style:square" from="15196,11624" to="20626,1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25" o:spid="_x0000_s1128" style="position:absolute;flip:x;visibility:visible;mso-wrap-style:square" from="15560,9091" to="20989,9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hEzMQAAADbAAAADwAAAGRycy9kb3ducmV2LnhtbESPT2vCQBDF70K/wzIFL0E3apG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ETMxAAAANsAAAAPAAAAAAAAAAAA&#10;AAAAAKECAABkcnMvZG93bnJldi54bWxQSwUGAAAAAAQABAD5AAAAkgMAAAAA&#10;">
                  <v:stroke endarrow="block"/>
                </v:line>
                <v:rect id="Rectangle 26" o:spid="_x0000_s1129" style="position:absolute;left:9048;top:4383;width:6281;height:2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cXXsMA&#10;AADbAAAADwAAAGRycy9kb3ducmV2LnhtbESPUWvCMBSF3wX/Q7jCXopNFSZSjSLK2N423X7Apblr&#10;2jU3JYla/fXLYODj4ZzzHc56O9hOXMiHxrGCWV6AIK6cbrhW8PX5Ml2CCBFZY+eYFNwowHYzHq2x&#10;1O7KR7qcYi0ShEOJCkyMfSllqAxZDLnriZP37bzFmKSvpfZ4TXDbyXlRLKTFhtOCwZ72hqqf09kq&#10;wGX3uvs43NostP49DOZus+yu1NNk2K1ARBriI/zfftMK5s/w9yX9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cXXsMAAADbAAAADwAAAAAAAAAAAAAAAACYAgAAZHJzL2Rv&#10;d25yZXYueG1sUEsFBgAAAAAEAAQA9QAAAIgDAAAAAA==&#10;" filled="f" fillcolor="#0c9" stroked="f">
                  <v:textbox>
                    <w:txbxContent>
                      <w:p w:rsidR="004D24C2" w:rsidRPr="005020EE" w:rsidRDefault="004D24C2" w:rsidP="004D24C2">
                        <w:pPr>
                          <w:autoSpaceDE w:val="0"/>
                          <w:autoSpaceDN w:val="0"/>
                          <w:adjustRightInd w:val="0"/>
                          <w:ind w:left="0"/>
                          <w:rPr>
                            <w:color w:val="000000"/>
                            <w:sz w:val="32"/>
                            <w:szCs w:val="32"/>
                          </w:rPr>
                        </w:pPr>
                        <w:r w:rsidRPr="005020EE">
                          <w:rPr>
                            <w:color w:val="000000"/>
                            <w:sz w:val="32"/>
                            <w:szCs w:val="32"/>
                          </w:rPr>
                          <w:t>ПРС</w:t>
                        </w:r>
                      </w:p>
                    </w:txbxContent>
                  </v:textbox>
                </v:rect>
                <v:group id="Group 27" o:spid="_x0000_s1130" style="position:absolute;left:9412;top:8004;width:4702;height:4932" coordorigin="3510,9925" coordsize="748,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Text Box 28" o:spid="_x0000_s1131" type="#_x0000_t202" style="position:absolute;left:3514;top:9927;width:744;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VG3sMA&#10;AADbAAAADwAAAGRycy9kb3ducmV2LnhtbESPzarCMBSE94LvEI7gRjS9Lq5ajaKCINdV/Vm4OzTH&#10;ttic1CZX69sbQXA5zMw3zGzRmFLcqXaFZQU/gwgEcWp1wZmC42HTH4NwHlljaZkUPMnBYt5uzTDW&#10;9sEJ3fc+EwHCLkYFufdVLKVLczLoBrYiDt7F1gZ9kHUmdY2PADelHEbRrzRYcFjIsaJ1Tul1/28U&#10;nJLl6bZK5HHXQ1y76PzXTHY3pbqdZjkF4anx3/CnvdUKhiN4fwk/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VG3sMAAADbAAAADwAAAAAAAAAAAAAAAACYAgAAZHJzL2Rv&#10;d25yZXYueG1sUEsFBgAAAAAEAAQA9QAAAIgDAAAAAA==&#10;">
                    <v:textbox inset="0,.3mm,.5mm,.3mm">
                      <w:txbxContent>
                        <w:p w:rsidR="004D24C2" w:rsidRDefault="004D24C2" w:rsidP="004D24C2">
                          <w:pPr>
                            <w:autoSpaceDE w:val="0"/>
                            <w:autoSpaceDN w:val="0"/>
                            <w:adjustRightInd w:val="0"/>
                            <w:jc w:val="center"/>
                            <w:rPr>
                              <w:color w:val="000000"/>
                            </w:rPr>
                          </w:pPr>
                        </w:p>
                      </w:txbxContent>
                    </v:textbox>
                  </v:shape>
                  <v:line id="Line 29" o:spid="_x0000_s1132" style="position:absolute;visibility:visible;mso-wrap-style:square" from="3554,9969" to="4252,10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GHb8EAAADbAAAADwAAAGRycy9kb3ducmV2LnhtbERPTWsCMRC9C/0PYQq9aVYPVVej2ELB&#10;Vj24reBx2IzJ4maybFJd/705CB4f73u+7FwtLtSGyrOC4SADQVx6XbFR8Pf71Z+ACBFZY+2ZFNwo&#10;wHLx0ptjrv2V93QpohEphEOOCmyMTS5lKC05DAPfECfu5FuHMcHWSN3iNYW7Wo6y7F06rDg1WGzo&#10;01J5Lv6dgs14XR8MH4vt9yl8+OnPXu6MVerttVvNQETq4lP8cK+1glEam76kHy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AYdvwQAAANsAAAAPAAAAAAAAAAAAAAAA&#10;AKECAABkcnMvZG93bnJldi54bWxQSwUGAAAAAAQABAD5AAAAjwMAAAAA&#10;">
                    <v:stroke dashstyle="1 1"/>
                  </v:line>
                  <v:line id="Line 30" o:spid="_x0000_s1133" style="position:absolute;flip:x;visibility:visible;mso-wrap-style:square" from="3510,9925" to="4254,10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7q8MAAADbAAAADwAAAGRycy9kb3ducmV2LnhtbESP3WrCQBSE7wt9h+UUelc3ehE0uooo&#10;0pJCwZ8HOGSPyWL2bMhuk5in7woFL4eZ+YZZbQZbi45abxwrmE4SEMSF04ZLBZfz4WMOwgdkjbVj&#10;UnAnD5v168sKM+16PlJ3CqWIEPYZKqhCaDIpfVGRRT9xDXH0rq61GKJsS6lb7CPc1nKWJKm0aDgu&#10;VNjQrqLidvq1CsL3+GlM96PzO3ejp2O+x0uq1PvbsF2CCDSEZ/i//aUVzBbw+BJ/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vu6vDAAAA2wAAAA8AAAAAAAAAAAAA&#10;AAAAoQIAAGRycy9kb3ducmV2LnhtbFBLBQYAAAAABAAEAPkAAACRAwAAAAA=&#10;">
                    <v:stroke dashstyle="1 1"/>
                  </v:line>
                </v:group>
                <v:shape id="Text Box 31" o:spid="_x0000_s1134" type="#_x0000_t202" style="position:absolute;left:15560;top:4749;width:9049;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IPsEA&#10;AADbAAAADwAAAGRycy9kb3ducmV2LnhtbERPy2rCQBTdF/oPwy24KTrRg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iD7BAAAA2wAAAA8AAAAAAAAAAAAAAAAAmAIAAGRycy9kb3du&#10;cmV2LnhtbFBLBQYAAAAABAAEAPUAAACGAwAAAAA=&#10;" stroked="f">
                  <v:textbox inset="0,0,0,0">
                    <w:txbxContent>
                      <w:p w:rsidR="004D24C2" w:rsidRPr="000D47C4" w:rsidRDefault="004D24C2" w:rsidP="004D24C2">
                        <w:pPr>
                          <w:autoSpaceDE w:val="0"/>
                          <w:autoSpaceDN w:val="0"/>
                          <w:adjustRightInd w:val="0"/>
                          <w:ind w:left="0"/>
                          <w:rPr>
                            <w:rFonts w:ascii="Times New Roman" w:hAnsi="Times New Roman" w:cs="Times New Roman"/>
                            <w:color w:val="000000"/>
                            <w:sz w:val="24"/>
                            <w:szCs w:val="24"/>
                            <w:vertAlign w:val="subscript"/>
                            <w:lang w:val="en-US"/>
                          </w:rPr>
                        </w:pPr>
                        <w:r>
                          <w:rPr>
                            <w:rFonts w:ascii="Times New Roman" w:hAnsi="Times New Roman" w:cs="Times New Roman"/>
                            <w:color w:val="000000"/>
                            <w:sz w:val="24"/>
                            <w:szCs w:val="24"/>
                            <w:lang w:val="en-US"/>
                          </w:rPr>
                          <w:t>Receiver</w:t>
                        </w:r>
                        <w:r w:rsidRPr="000D47C4">
                          <w:rPr>
                            <w:rFonts w:ascii="Times New Roman" w:hAnsi="Times New Roman" w:cs="Times New Roman"/>
                            <w:color w:val="000000"/>
                            <w:sz w:val="24"/>
                            <w:szCs w:val="24"/>
                          </w:rPr>
                          <w:t xml:space="preserve"> </w:t>
                        </w:r>
                        <w:r w:rsidRPr="000D47C4">
                          <w:rPr>
                            <w:rFonts w:ascii="Times New Roman" w:hAnsi="Times New Roman" w:cs="Times New Roman"/>
                            <w:color w:val="000000"/>
                            <w:sz w:val="24"/>
                            <w:szCs w:val="24"/>
                            <w:lang w:val="en-US"/>
                          </w:rPr>
                          <w:t>f</w:t>
                        </w:r>
                        <w:r w:rsidRPr="000D47C4">
                          <w:rPr>
                            <w:rFonts w:ascii="Times New Roman" w:hAnsi="Times New Roman" w:cs="Times New Roman"/>
                            <w:color w:val="000000"/>
                            <w:sz w:val="24"/>
                            <w:szCs w:val="24"/>
                            <w:vertAlign w:val="subscript"/>
                            <w:lang w:val="en-US"/>
                          </w:rPr>
                          <w:t>1H</w:t>
                        </w:r>
                      </w:p>
                      <w:p w:rsidR="004D24C2" w:rsidRPr="00BD2FF1" w:rsidRDefault="004D24C2" w:rsidP="004D24C2">
                        <w:pPr>
                          <w:autoSpaceDE w:val="0"/>
                          <w:autoSpaceDN w:val="0"/>
                          <w:adjustRightInd w:val="0"/>
                          <w:jc w:val="center"/>
                          <w:rPr>
                            <w:color w:val="000000"/>
                            <w:sz w:val="32"/>
                            <w:szCs w:val="32"/>
                            <w:vertAlign w:val="subscript"/>
                          </w:rPr>
                        </w:pPr>
                      </w:p>
                    </w:txbxContent>
                  </v:textbox>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32" o:spid="_x0000_s1135" type="#_x0000_t184" style="position:absolute;left:14841;top:7281;width:719;height:6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UtO8MA&#10;AADbAAAADwAAAGRycy9kb3ducmV2LnhtbESP3YrCMBSE7xd8h3AE7zRVYdFqFC0oguDizwMcm2Nb&#10;bU5KE7Xu05sFYS+HmfmGmc4bU4oH1a6wrKDfi0AQp1YXnCk4HVfdEQjnkTWWlknBixzMZ62vKcba&#10;PnlPj4PPRICwi1FB7n0VS+nSnAy6nq2Ig3extUEfZJ1JXeMzwE0pB1H0LQ0WHBZyrCjJKb0d7kbB&#10;aPW73TVlNF4OrsnZr39ehT0nSnXazWICwlPj/8Of9kYrGPbh70v4AXL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UtO8MAAADbAAAADwAAAAAAAAAAAAAAAACYAgAAZHJzL2Rv&#10;d25yZXYueG1sUEsFBgAAAAAEAAQA9QAAAIgDAAAAAA==&#10;"/>
                <v:shape id="AutoShape 33" o:spid="_x0000_s1136" type="#_x0000_t184" style="position:absolute;left:7602;top:7281;width:884;height:6136;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d8UA&#10;AADbAAAADwAAAGRycy9kb3ducmV2LnhtbESP0WrCQBRE34X+w3ILvulGbUVSVxExVopgG/sBt9nb&#10;bDB7N2RXE/++Wyj0cZiZM8xy3dta3Kj1lWMFk3ECgrhwuuJSwec5Gy1A+ICssXZMCu7kYb16GCwx&#10;1a7jD7rloRQRwj5FBSaEJpXSF4Ys+rFriKP37VqLIcq2lLrFLsJtLadJMpcWK44LBhvaGiou+dUq&#10;eN2fslP39fZ+fHre5fNjPjHSZkoNH/vNC4hAffgP/7UPWsFsCr9f4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wp3xQAAANsAAAAPAAAAAAAAAAAAAAAAAJgCAABkcnMv&#10;ZG93bnJldi54bWxQSwUGAAAAAAQABAD1AAAAigMAAAAA&#10;"/>
                <v:shape id="Text Box 34" o:spid="_x0000_s1137" type="#_x0000_t202" style="position:absolute;top:13924;width:11172;height:3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WScUA&#10;AADbAAAADwAAAGRycy9kb3ducmV2LnhtbESPzWrDMBCE74W8g9hALyWRE0M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RZJxQAAANsAAAAPAAAAAAAAAAAAAAAAAJgCAABkcnMv&#10;ZG93bnJldi54bWxQSwUGAAAAAAQABAD1AAAAigMAAAAA&#10;" stroked="f">
                  <v:textbox inset="0,0,0,0">
                    <w:txbxContent>
                      <w:p w:rsidR="004D24C2" w:rsidRPr="000D47C4" w:rsidRDefault="004D24C2" w:rsidP="004D24C2">
                        <w:pPr>
                          <w:autoSpaceDE w:val="0"/>
                          <w:autoSpaceDN w:val="0"/>
                          <w:adjustRightInd w:val="0"/>
                          <w:ind w:left="0"/>
                          <w:rPr>
                            <w:rFonts w:ascii="Times New Roman" w:hAnsi="Times New Roman" w:cs="Times New Roman"/>
                            <w:color w:val="000000"/>
                            <w:sz w:val="24"/>
                            <w:szCs w:val="24"/>
                            <w:vertAlign w:val="subscript"/>
                            <w:lang w:val="en-US"/>
                          </w:rPr>
                        </w:pPr>
                        <w:r>
                          <w:rPr>
                            <w:rFonts w:ascii="Times New Roman" w:hAnsi="Times New Roman" w:cs="Times New Roman"/>
                            <w:color w:val="000000"/>
                            <w:sz w:val="24"/>
                            <w:szCs w:val="24"/>
                            <w:lang w:val="en-US"/>
                          </w:rPr>
                          <w:t>Transmission</w:t>
                        </w:r>
                        <w:r w:rsidRPr="000D47C4">
                          <w:rPr>
                            <w:rFonts w:ascii="Times New Roman" w:hAnsi="Times New Roman" w:cs="Times New Roman"/>
                            <w:color w:val="000000"/>
                            <w:sz w:val="24"/>
                            <w:szCs w:val="24"/>
                          </w:rPr>
                          <w:t xml:space="preserve"> </w:t>
                        </w:r>
                        <w:r w:rsidRPr="000D47C4">
                          <w:rPr>
                            <w:rFonts w:ascii="Times New Roman" w:hAnsi="Times New Roman" w:cs="Times New Roman"/>
                            <w:color w:val="000000"/>
                            <w:sz w:val="24"/>
                            <w:szCs w:val="24"/>
                            <w:lang w:val="en-US"/>
                          </w:rPr>
                          <w:t>f</w:t>
                        </w:r>
                        <w:r w:rsidRPr="000D47C4">
                          <w:rPr>
                            <w:rFonts w:ascii="Times New Roman" w:hAnsi="Times New Roman" w:cs="Times New Roman"/>
                            <w:color w:val="000000"/>
                            <w:sz w:val="24"/>
                            <w:szCs w:val="24"/>
                            <w:vertAlign w:val="subscript"/>
                            <w:lang w:val="en-US"/>
                          </w:rPr>
                          <w:t>1B</w:t>
                        </w:r>
                      </w:p>
                      <w:p w:rsidR="004D24C2" w:rsidRPr="00BD2FF1" w:rsidRDefault="004D24C2" w:rsidP="004D24C2">
                        <w:pPr>
                          <w:autoSpaceDE w:val="0"/>
                          <w:autoSpaceDN w:val="0"/>
                          <w:adjustRightInd w:val="0"/>
                          <w:jc w:val="center"/>
                          <w:rPr>
                            <w:color w:val="000000"/>
                            <w:sz w:val="32"/>
                            <w:szCs w:val="32"/>
                            <w:vertAlign w:val="subscript"/>
                          </w:rPr>
                        </w:pPr>
                      </w:p>
                    </w:txbxContent>
                  </v:textbox>
                </v:shape>
                <v:shape id="Text Box 35" o:spid="_x0000_s1138" type="#_x0000_t202" style="position:absolute;top:3960;width:9065;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OPcUA&#10;AADbAAAADwAAAGRycy9kb3ducmV2LnhtbESPT2vCQBTE7wW/w/KEXopumha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I49xQAAANsAAAAPAAAAAAAAAAAAAAAAAJgCAABkcnMv&#10;ZG93bnJldi54bWxQSwUGAAAAAAQABAD1AAAAigMAAAAA&#10;" stroked="f">
                  <v:textbox inset="0,0,0,0">
                    <w:txbxContent>
                      <w:p w:rsidR="004D24C2" w:rsidRPr="000D47C4" w:rsidRDefault="004D24C2" w:rsidP="004D24C2">
                        <w:pPr>
                          <w:autoSpaceDE w:val="0"/>
                          <w:autoSpaceDN w:val="0"/>
                          <w:adjustRightInd w:val="0"/>
                          <w:ind w:left="0"/>
                          <w:rPr>
                            <w:rFonts w:ascii="Times New Roman" w:hAnsi="Times New Roman" w:cs="Times New Roman"/>
                            <w:color w:val="000000"/>
                            <w:sz w:val="24"/>
                            <w:szCs w:val="24"/>
                            <w:vertAlign w:val="subscript"/>
                            <w:lang w:val="en-US"/>
                          </w:rPr>
                        </w:pPr>
                        <w:r>
                          <w:rPr>
                            <w:rFonts w:ascii="Times New Roman" w:hAnsi="Times New Roman" w:cs="Times New Roman"/>
                            <w:color w:val="000000"/>
                            <w:sz w:val="24"/>
                            <w:szCs w:val="24"/>
                            <w:lang w:val="en-US"/>
                          </w:rPr>
                          <w:t>Receiver</w:t>
                        </w:r>
                        <w:r>
                          <w:rPr>
                            <w:rFonts w:ascii="Times New Roman" w:hAnsi="Times New Roman" w:cs="Times New Roman"/>
                            <w:color w:val="000000"/>
                            <w:sz w:val="24"/>
                            <w:szCs w:val="24"/>
                            <w:lang w:val="kk-KZ"/>
                          </w:rPr>
                          <w:t xml:space="preserve"> </w:t>
                        </w:r>
                        <w:r w:rsidRPr="000D47C4">
                          <w:rPr>
                            <w:rFonts w:ascii="Times New Roman" w:hAnsi="Times New Roman" w:cs="Times New Roman"/>
                            <w:color w:val="000000"/>
                            <w:sz w:val="24"/>
                            <w:szCs w:val="24"/>
                            <w:lang w:val="en-US"/>
                          </w:rPr>
                          <w:t>f</w:t>
                        </w:r>
                        <w:r w:rsidRPr="000D47C4">
                          <w:rPr>
                            <w:rFonts w:ascii="Times New Roman" w:hAnsi="Times New Roman" w:cs="Times New Roman"/>
                            <w:color w:val="000000"/>
                            <w:sz w:val="24"/>
                            <w:szCs w:val="24"/>
                            <w:vertAlign w:val="subscript"/>
                            <w:lang w:val="en-US"/>
                          </w:rPr>
                          <w:t>1H</w:t>
                        </w:r>
                      </w:p>
                      <w:p w:rsidR="004D24C2" w:rsidRPr="00BD2FF1" w:rsidRDefault="004D24C2" w:rsidP="004D24C2">
                        <w:pPr>
                          <w:autoSpaceDE w:val="0"/>
                          <w:autoSpaceDN w:val="0"/>
                          <w:adjustRightInd w:val="0"/>
                          <w:jc w:val="center"/>
                          <w:rPr>
                            <w:color w:val="000000"/>
                            <w:sz w:val="32"/>
                            <w:szCs w:val="32"/>
                            <w:vertAlign w:val="subscript"/>
                          </w:rPr>
                        </w:pPr>
                      </w:p>
                    </w:txbxContent>
                  </v:textbox>
                </v:shape>
                <w10:anchorlock/>
              </v:group>
            </w:pict>
          </mc:Fallback>
        </mc:AlternateContent>
      </w:r>
      <w:r w:rsidRPr="00175B75">
        <w:rPr>
          <w:rFonts w:ascii="Times New Roman" w:eastAsia="Times New Roman" w:hAnsi="Times New Roman" w:cs="Times New Roman"/>
          <w:sz w:val="24"/>
          <w:szCs w:val="24"/>
          <w:lang w:val="en-US" w:eastAsia="ru-RU"/>
        </w:rPr>
        <w:t xml:space="preserve">  </w:t>
      </w:r>
      <w:r w:rsidRPr="00175B7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0A6FC223" wp14:editId="7C77728E">
                <wp:simplePos x="0" y="0"/>
                <wp:positionH relativeFrom="column">
                  <wp:posOffset>-401320</wp:posOffset>
                </wp:positionH>
                <wp:positionV relativeFrom="paragraph">
                  <wp:posOffset>177800</wp:posOffset>
                </wp:positionV>
                <wp:extent cx="398145" cy="254000"/>
                <wp:effectExtent l="2540" t="635" r="0" b="254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145E47" w:rsidRDefault="004D24C2" w:rsidP="004D24C2"/>
                        </w:txbxContent>
                      </wps:txbx>
                      <wps:bodyPr rot="0" vert="horz" wrap="square" lIns="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 o:spid="_x0000_s1139" type="#_x0000_t202" style="position:absolute;left:0;text-align:left;margin-left:-31.6pt;margin-top:14pt;width:31.35pt;height:2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" stroked="f">
                <v:textbox inset="0,.3mm,.5mm,.3mm">
                  <w:txbxContent>
                    <w:p w:rsidR="004D24C2" w:rsidRPr="00145E47" w:rsidRDefault="004D24C2" w:rsidP="004D24C2"/>
                  </w:txbxContent>
                </v:textbox>
              </v:shape>
            </w:pict>
          </mc:Fallback>
        </mc:AlternateContent>
      </w:r>
      <w:r w:rsidRPr="00175B75">
        <w:rPr>
          <w:rFonts w:ascii="Times New Roman" w:eastAsia="Times New Roman" w:hAnsi="Times New Roman" w:cs="Times New Roman"/>
          <w:noProof/>
          <w:sz w:val="24"/>
          <w:szCs w:val="24"/>
          <w:lang w:eastAsia="ru-RU"/>
        </w:rPr>
        <mc:AlternateContent>
          <mc:Choice Requires="wpc">
            <w:drawing>
              <wp:inline distT="0" distB="0" distL="0" distR="0" wp14:anchorId="0D72BA7C" wp14:editId="0568D522">
                <wp:extent cx="2662555" cy="1857375"/>
                <wp:effectExtent l="635" t="3810" r="3810" b="0"/>
                <wp:docPr id="18" name="Полотно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Text Box 4"/>
                        <wps:cNvSpPr txBox="1">
                          <a:spLocks noChangeArrowheads="1"/>
                        </wps:cNvSpPr>
                        <wps:spPr bwMode="auto">
                          <a:xfrm>
                            <a:off x="1261863" y="1271185"/>
                            <a:ext cx="1193274" cy="2897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0D47C4" w:rsidRDefault="004D24C2" w:rsidP="004D24C2">
                              <w:pPr>
                                <w:autoSpaceDE w:val="0"/>
                                <w:autoSpaceDN w:val="0"/>
                                <w:adjustRightInd w:val="0"/>
                                <w:ind w:left="0"/>
                                <w:rPr>
                                  <w:rFonts w:ascii="Times New Roman" w:hAnsi="Times New Roman" w:cs="Times New Roman"/>
                                  <w:color w:val="000000"/>
                                  <w:sz w:val="20"/>
                                  <w:vertAlign w:val="subscript"/>
                                  <w:lang w:val="en-US"/>
                                </w:rPr>
                              </w:pPr>
                              <w:r>
                                <w:rPr>
                                  <w:rFonts w:ascii="Times New Roman" w:hAnsi="Times New Roman" w:cs="Times New Roman"/>
                                  <w:color w:val="000000"/>
                                  <w:sz w:val="24"/>
                                  <w:szCs w:val="24"/>
                                  <w:lang w:val="en-US"/>
                                </w:rPr>
                                <w:t>Transmission</w:t>
                              </w:r>
                              <w:r w:rsidRPr="000D47C4">
                                <w:rPr>
                                  <w:rFonts w:ascii="Times New Roman" w:hAnsi="Times New Roman" w:cs="Times New Roman"/>
                                  <w:color w:val="000000"/>
                                  <w:sz w:val="24"/>
                                  <w:szCs w:val="28"/>
                                </w:rPr>
                                <w:t xml:space="preserve"> </w:t>
                              </w:r>
                              <w:r w:rsidRPr="000D47C4">
                                <w:rPr>
                                  <w:rFonts w:ascii="Times New Roman" w:hAnsi="Times New Roman" w:cs="Times New Roman"/>
                                  <w:color w:val="000000"/>
                                  <w:sz w:val="32"/>
                                  <w:szCs w:val="36"/>
                                  <w:lang w:val="en-US"/>
                                </w:rPr>
                                <w:t>f</w:t>
                              </w:r>
                              <w:r>
                                <w:rPr>
                                  <w:rFonts w:ascii="Times New Roman" w:hAnsi="Times New Roman" w:cs="Times New Roman"/>
                                  <w:color w:val="000000"/>
                                  <w:sz w:val="32"/>
                                  <w:szCs w:val="36"/>
                                  <w:vertAlign w:val="subscript"/>
                                  <w:lang w:val="en-US"/>
                                </w:rPr>
                                <w:t>2</w:t>
                              </w:r>
                              <w:r w:rsidRPr="000D47C4">
                                <w:rPr>
                                  <w:rFonts w:ascii="Times New Roman" w:hAnsi="Times New Roman" w:cs="Times New Roman"/>
                                  <w:color w:val="000000"/>
                                  <w:sz w:val="32"/>
                                  <w:szCs w:val="36"/>
                                  <w:vertAlign w:val="subscript"/>
                                  <w:lang w:val="en-US"/>
                                </w:rPr>
                                <w:t>B</w:t>
                              </w:r>
                            </w:p>
                            <w:p w:rsidR="004D24C2" w:rsidRPr="00BD2FF1" w:rsidRDefault="004D24C2" w:rsidP="004D24C2">
                              <w:pPr>
                                <w:autoSpaceDE w:val="0"/>
                                <w:autoSpaceDN w:val="0"/>
                                <w:adjustRightInd w:val="0"/>
                                <w:jc w:val="center"/>
                                <w:rPr>
                                  <w:color w:val="000000"/>
                                  <w:sz w:val="32"/>
                                  <w:szCs w:val="32"/>
                                  <w:vertAlign w:val="subscript"/>
                                </w:rPr>
                              </w:pPr>
                            </w:p>
                          </w:txbxContent>
                        </wps:txbx>
                        <wps:bodyPr rot="0" vert="horz" wrap="square" lIns="0" tIns="0" rIns="0" bIns="0" anchor="t" anchorCtr="0" upright="1">
                          <a:noAutofit/>
                        </wps:bodyPr>
                      </wps:wsp>
                      <wps:wsp>
                        <wps:cNvPr id="4" name="Line 5"/>
                        <wps:cNvCnPr/>
                        <wps:spPr bwMode="auto">
                          <a:xfrm flipV="1">
                            <a:off x="253695" y="933254"/>
                            <a:ext cx="501605" cy="116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Line 6"/>
                        <wps:cNvCnPr/>
                        <wps:spPr bwMode="auto">
                          <a:xfrm flipH="1" flipV="1">
                            <a:off x="253695" y="1162416"/>
                            <a:ext cx="505737" cy="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Line 7"/>
                        <wps:cNvCnPr/>
                        <wps:spPr bwMode="auto">
                          <a:xfrm>
                            <a:off x="1519689" y="1162416"/>
                            <a:ext cx="542923" cy="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8"/>
                        <wps:cNvCnPr/>
                        <wps:spPr bwMode="auto">
                          <a:xfrm flipH="1">
                            <a:off x="1556049" y="909176"/>
                            <a:ext cx="542923" cy="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Rectangle 9"/>
                        <wps:cNvSpPr>
                          <a:spLocks noChangeArrowheads="1"/>
                        </wps:cNvSpPr>
                        <wps:spPr bwMode="auto">
                          <a:xfrm>
                            <a:off x="904872" y="438397"/>
                            <a:ext cx="628039" cy="28977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4C2" w:rsidRPr="005020EE" w:rsidRDefault="004D24C2" w:rsidP="004D24C2">
                              <w:pPr>
                                <w:autoSpaceDE w:val="0"/>
                                <w:autoSpaceDN w:val="0"/>
                                <w:adjustRightInd w:val="0"/>
                                <w:ind w:left="0"/>
                                <w:rPr>
                                  <w:color w:val="000000"/>
                                  <w:sz w:val="32"/>
                                  <w:szCs w:val="32"/>
                                </w:rPr>
                              </w:pPr>
                              <w:r w:rsidRPr="005020EE">
                                <w:rPr>
                                  <w:color w:val="000000"/>
                                  <w:sz w:val="32"/>
                                  <w:szCs w:val="32"/>
                                </w:rPr>
                                <w:t>ПРС</w:t>
                              </w:r>
                            </w:p>
                          </w:txbxContent>
                        </wps:txbx>
                        <wps:bodyPr rot="0" vert="horz" wrap="square" lIns="91440" tIns="45720" rIns="91440" bIns="45720" upright="1">
                          <a:noAutofit/>
                        </wps:bodyPr>
                      </wps:wsp>
                      <wpg:wgp>
                        <wpg:cNvPr id="9" name="Group 10"/>
                        <wpg:cNvGrpSpPr>
                          <a:grpSpLocks/>
                        </wpg:cNvGrpSpPr>
                        <wpg:grpSpPr bwMode="auto">
                          <a:xfrm>
                            <a:off x="941232" y="800407"/>
                            <a:ext cx="470203" cy="493197"/>
                            <a:chOff x="3510" y="9925"/>
                            <a:chExt cx="748" cy="507"/>
                          </a:xfrm>
                        </wpg:grpSpPr>
                        <wps:wsp>
                          <wps:cNvPr id="10" name="Text Box 11"/>
                          <wps:cNvSpPr txBox="1">
                            <a:spLocks noChangeArrowheads="1"/>
                          </wps:cNvSpPr>
                          <wps:spPr bwMode="auto">
                            <a:xfrm>
                              <a:off x="3514" y="9927"/>
                              <a:ext cx="744" cy="492"/>
                            </a:xfrm>
                            <a:prstGeom prst="rect">
                              <a:avLst/>
                            </a:prstGeom>
                            <a:solidFill>
                              <a:srgbClr val="FFFFFF"/>
                            </a:solidFill>
                            <a:ln w="9525">
                              <a:solidFill>
                                <a:srgbClr val="000000"/>
                              </a:solidFill>
                              <a:miter lim="800000"/>
                              <a:headEnd/>
                              <a:tailEnd/>
                            </a:ln>
                          </wps:spPr>
                          <wps:txbx>
                            <w:txbxContent>
                              <w:p w:rsidR="004D24C2" w:rsidRDefault="004D24C2" w:rsidP="004D24C2">
                                <w:pPr>
                                  <w:autoSpaceDE w:val="0"/>
                                  <w:autoSpaceDN w:val="0"/>
                                  <w:adjustRightInd w:val="0"/>
                                  <w:jc w:val="center"/>
                                  <w:rPr>
                                    <w:color w:val="000000"/>
                                  </w:rPr>
                                </w:pPr>
                              </w:p>
                            </w:txbxContent>
                          </wps:txbx>
                          <wps:bodyPr rot="0" vert="horz" wrap="square" lIns="0" tIns="10800" rIns="18000" bIns="10800" anchor="t" anchorCtr="0" upright="1">
                            <a:noAutofit/>
                          </wps:bodyPr>
                        </wps:wsp>
                        <wps:wsp>
                          <wps:cNvPr id="11" name="Line 12"/>
                          <wps:cNvCnPr/>
                          <wps:spPr bwMode="auto">
                            <a:xfrm>
                              <a:off x="3554" y="9969"/>
                              <a:ext cx="698" cy="41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 name="Line 13"/>
                          <wps:cNvCnPr/>
                          <wps:spPr bwMode="auto">
                            <a:xfrm flipH="1">
                              <a:off x="3510" y="9925"/>
                              <a:ext cx="744" cy="507"/>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wps:wsp>
                        <wps:cNvPr id="13" name="Text Box 14"/>
                        <wps:cNvSpPr txBox="1">
                          <a:spLocks noChangeArrowheads="1"/>
                        </wps:cNvSpPr>
                        <wps:spPr bwMode="auto">
                          <a:xfrm>
                            <a:off x="1556049" y="474930"/>
                            <a:ext cx="904872" cy="288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0D47C4" w:rsidRDefault="004D24C2" w:rsidP="004D24C2">
                              <w:pPr>
                                <w:autoSpaceDE w:val="0"/>
                                <w:autoSpaceDN w:val="0"/>
                                <w:adjustRightInd w:val="0"/>
                                <w:ind w:left="0"/>
                                <w:rPr>
                                  <w:rFonts w:ascii="Times New Roman" w:hAnsi="Times New Roman" w:cs="Times New Roman"/>
                                  <w:color w:val="000000"/>
                                  <w:sz w:val="24"/>
                                  <w:szCs w:val="24"/>
                                  <w:vertAlign w:val="subscript"/>
                                  <w:lang w:val="en-US"/>
                                </w:rPr>
                              </w:pPr>
                              <w:r>
                                <w:rPr>
                                  <w:rFonts w:ascii="Times New Roman" w:hAnsi="Times New Roman" w:cs="Times New Roman"/>
                                  <w:color w:val="000000"/>
                                  <w:sz w:val="24"/>
                                  <w:szCs w:val="24"/>
                                  <w:lang w:val="en-US"/>
                                </w:rPr>
                                <w:t>Receiver</w:t>
                              </w:r>
                              <w:r w:rsidRPr="000D47C4">
                                <w:rPr>
                                  <w:rFonts w:ascii="Times New Roman" w:hAnsi="Times New Roman" w:cs="Times New Roman"/>
                                  <w:color w:val="000000"/>
                                  <w:sz w:val="24"/>
                                  <w:szCs w:val="24"/>
                                </w:rPr>
                                <w:t xml:space="preserve"> </w:t>
                              </w:r>
                              <w:r w:rsidRPr="000D47C4">
                                <w:rPr>
                                  <w:rFonts w:ascii="Times New Roman" w:hAnsi="Times New Roman" w:cs="Times New Roman"/>
                                  <w:color w:val="000000"/>
                                  <w:sz w:val="24"/>
                                  <w:szCs w:val="24"/>
                                  <w:lang w:val="en-US"/>
                                </w:rPr>
                                <w:t>f</w:t>
                              </w:r>
                              <w:r>
                                <w:rPr>
                                  <w:rFonts w:ascii="Times New Roman" w:hAnsi="Times New Roman" w:cs="Times New Roman"/>
                                  <w:color w:val="000000"/>
                                  <w:sz w:val="24"/>
                                  <w:szCs w:val="24"/>
                                  <w:vertAlign w:val="subscript"/>
                                  <w:lang w:val="en-US"/>
                                </w:rPr>
                                <w:t>2</w:t>
                              </w:r>
                              <w:r w:rsidRPr="000D47C4">
                                <w:rPr>
                                  <w:rFonts w:ascii="Times New Roman" w:hAnsi="Times New Roman" w:cs="Times New Roman"/>
                                  <w:color w:val="000000"/>
                                  <w:sz w:val="24"/>
                                  <w:szCs w:val="24"/>
                                  <w:vertAlign w:val="subscript"/>
                                  <w:lang w:val="en-US"/>
                                </w:rPr>
                                <w:t>H</w:t>
                              </w:r>
                            </w:p>
                            <w:p w:rsidR="004D24C2" w:rsidRPr="00BD2FF1" w:rsidRDefault="004D24C2" w:rsidP="004D24C2">
                              <w:pPr>
                                <w:autoSpaceDE w:val="0"/>
                                <w:autoSpaceDN w:val="0"/>
                                <w:adjustRightInd w:val="0"/>
                                <w:jc w:val="center"/>
                                <w:rPr>
                                  <w:color w:val="000000"/>
                                  <w:sz w:val="32"/>
                                  <w:szCs w:val="32"/>
                                  <w:vertAlign w:val="subscript"/>
                                </w:rPr>
                              </w:pPr>
                            </w:p>
                          </w:txbxContent>
                        </wps:txbx>
                        <wps:bodyPr rot="0" vert="horz" wrap="square" lIns="0" tIns="0" rIns="0" bIns="0" anchor="t" anchorCtr="0" upright="1">
                          <a:noAutofit/>
                        </wps:bodyPr>
                      </wps:wsp>
                      <wps:wsp>
                        <wps:cNvPr id="14" name="AutoShape 15"/>
                        <wps:cNvSpPr>
                          <a:spLocks noChangeArrowheads="1"/>
                        </wps:cNvSpPr>
                        <wps:spPr bwMode="auto">
                          <a:xfrm>
                            <a:off x="1484155" y="728171"/>
                            <a:ext cx="71894" cy="613590"/>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AutoShape 16"/>
                        <wps:cNvSpPr>
                          <a:spLocks noChangeArrowheads="1"/>
                        </wps:cNvSpPr>
                        <wps:spPr bwMode="auto">
                          <a:xfrm rot="10800000">
                            <a:off x="760258" y="728171"/>
                            <a:ext cx="88421" cy="613590"/>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Text Box 17"/>
                        <wps:cNvSpPr txBox="1">
                          <a:spLocks noChangeArrowheads="1"/>
                        </wps:cNvSpPr>
                        <wps:spPr bwMode="auto">
                          <a:xfrm>
                            <a:off x="0" y="1392409"/>
                            <a:ext cx="969329" cy="2042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0D47C4" w:rsidRDefault="004D24C2" w:rsidP="004D24C2">
                              <w:pPr>
                                <w:autoSpaceDE w:val="0"/>
                                <w:autoSpaceDN w:val="0"/>
                                <w:adjustRightInd w:val="0"/>
                                <w:ind w:left="0"/>
                                <w:rPr>
                                  <w:rFonts w:ascii="Times New Roman" w:hAnsi="Times New Roman" w:cs="Times New Roman"/>
                                  <w:color w:val="000000"/>
                                  <w:sz w:val="24"/>
                                  <w:szCs w:val="24"/>
                                  <w:vertAlign w:val="subscript"/>
                                  <w:lang w:val="en-US"/>
                                </w:rPr>
                              </w:pPr>
                              <w:r>
                                <w:rPr>
                                  <w:rFonts w:ascii="Times New Roman" w:hAnsi="Times New Roman" w:cs="Times New Roman"/>
                                  <w:color w:val="000000"/>
                                  <w:sz w:val="24"/>
                                  <w:szCs w:val="24"/>
                                  <w:lang w:val="en-US"/>
                                </w:rPr>
                                <w:t>Transmission</w:t>
                              </w:r>
                              <w:r w:rsidRPr="000D47C4">
                                <w:rPr>
                                  <w:rFonts w:ascii="Times New Roman" w:hAnsi="Times New Roman" w:cs="Times New Roman"/>
                                  <w:color w:val="000000"/>
                                  <w:sz w:val="24"/>
                                  <w:szCs w:val="24"/>
                                </w:rPr>
                                <w:t xml:space="preserve"> </w:t>
                              </w:r>
                              <w:r w:rsidRPr="000D47C4">
                                <w:rPr>
                                  <w:rFonts w:ascii="Times New Roman" w:hAnsi="Times New Roman" w:cs="Times New Roman"/>
                                  <w:color w:val="000000"/>
                                  <w:sz w:val="24"/>
                                  <w:szCs w:val="24"/>
                                  <w:lang w:val="en-US"/>
                                </w:rPr>
                                <w:t>f</w:t>
                              </w:r>
                              <w:r>
                                <w:rPr>
                                  <w:rFonts w:ascii="Times New Roman" w:hAnsi="Times New Roman" w:cs="Times New Roman"/>
                                  <w:color w:val="000000"/>
                                  <w:sz w:val="24"/>
                                  <w:szCs w:val="24"/>
                                  <w:vertAlign w:val="subscript"/>
                                  <w:lang w:val="en-US"/>
                                </w:rPr>
                                <w:t>2</w:t>
                              </w:r>
                              <w:r w:rsidRPr="000D47C4">
                                <w:rPr>
                                  <w:rFonts w:ascii="Times New Roman" w:hAnsi="Times New Roman" w:cs="Times New Roman"/>
                                  <w:color w:val="000000"/>
                                  <w:sz w:val="24"/>
                                  <w:szCs w:val="24"/>
                                  <w:vertAlign w:val="subscript"/>
                                  <w:lang w:val="en-US"/>
                                </w:rPr>
                                <w:t>B</w:t>
                              </w:r>
                            </w:p>
                            <w:p w:rsidR="004D24C2" w:rsidRPr="00BD2FF1" w:rsidRDefault="004D24C2" w:rsidP="004D24C2">
                              <w:pPr>
                                <w:autoSpaceDE w:val="0"/>
                                <w:autoSpaceDN w:val="0"/>
                                <w:adjustRightInd w:val="0"/>
                                <w:jc w:val="center"/>
                                <w:rPr>
                                  <w:color w:val="000000"/>
                                  <w:sz w:val="32"/>
                                  <w:szCs w:val="32"/>
                                  <w:vertAlign w:val="subscript"/>
                                </w:rPr>
                              </w:pPr>
                            </w:p>
                          </w:txbxContent>
                        </wps:txbx>
                        <wps:bodyPr rot="0" vert="horz" wrap="square" lIns="0" tIns="0" rIns="0" bIns="0" anchor="t" anchorCtr="0" upright="1">
                          <a:noAutofit/>
                        </wps:bodyPr>
                      </wps:wsp>
                      <wps:wsp>
                        <wps:cNvPr id="17" name="Text Box 18"/>
                        <wps:cNvSpPr txBox="1">
                          <a:spLocks noChangeArrowheads="1"/>
                        </wps:cNvSpPr>
                        <wps:spPr bwMode="auto">
                          <a:xfrm>
                            <a:off x="0" y="396052"/>
                            <a:ext cx="906525" cy="288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0D47C4" w:rsidRDefault="004D24C2" w:rsidP="004D24C2">
                              <w:pPr>
                                <w:autoSpaceDE w:val="0"/>
                                <w:autoSpaceDN w:val="0"/>
                                <w:adjustRightInd w:val="0"/>
                                <w:ind w:left="0"/>
                                <w:rPr>
                                  <w:rFonts w:ascii="Times New Roman" w:hAnsi="Times New Roman" w:cs="Times New Roman"/>
                                  <w:color w:val="000000"/>
                                  <w:sz w:val="24"/>
                                  <w:szCs w:val="24"/>
                                  <w:vertAlign w:val="subscript"/>
                                  <w:lang w:val="en-US"/>
                                </w:rPr>
                              </w:pPr>
                              <w:r>
                                <w:rPr>
                                  <w:rFonts w:ascii="Times New Roman" w:hAnsi="Times New Roman" w:cs="Times New Roman"/>
                                  <w:color w:val="000000"/>
                                  <w:sz w:val="24"/>
                                  <w:szCs w:val="24"/>
                                  <w:lang w:val="en-US"/>
                                </w:rPr>
                                <w:t>Receiver</w:t>
                              </w:r>
                              <w:r w:rsidRPr="000D47C4">
                                <w:rPr>
                                  <w:rFonts w:ascii="Times New Roman" w:hAnsi="Times New Roman" w:cs="Times New Roman"/>
                                  <w:color w:val="000000"/>
                                  <w:sz w:val="24"/>
                                  <w:szCs w:val="24"/>
                                </w:rPr>
                                <w:t xml:space="preserve"> </w:t>
                              </w:r>
                              <w:r w:rsidRPr="000D47C4">
                                <w:rPr>
                                  <w:rFonts w:ascii="Times New Roman" w:hAnsi="Times New Roman" w:cs="Times New Roman"/>
                                  <w:color w:val="000000"/>
                                  <w:sz w:val="24"/>
                                  <w:szCs w:val="24"/>
                                  <w:lang w:val="en-US"/>
                                </w:rPr>
                                <w:t>f</w:t>
                              </w:r>
                              <w:r>
                                <w:rPr>
                                  <w:rFonts w:ascii="Times New Roman" w:hAnsi="Times New Roman" w:cs="Times New Roman"/>
                                  <w:color w:val="000000"/>
                                  <w:sz w:val="24"/>
                                  <w:szCs w:val="24"/>
                                  <w:vertAlign w:val="subscript"/>
                                  <w:lang w:val="en-US"/>
                                </w:rPr>
                                <w:t>2</w:t>
                              </w:r>
                              <w:r w:rsidRPr="000D47C4">
                                <w:rPr>
                                  <w:rFonts w:ascii="Times New Roman" w:hAnsi="Times New Roman" w:cs="Times New Roman"/>
                                  <w:color w:val="000000"/>
                                  <w:sz w:val="24"/>
                                  <w:szCs w:val="24"/>
                                  <w:vertAlign w:val="subscript"/>
                                  <w:lang w:val="en-US"/>
                                </w:rPr>
                                <w:t>H</w:t>
                              </w:r>
                            </w:p>
                            <w:p w:rsidR="004D24C2" w:rsidRPr="00BD2FF1" w:rsidRDefault="004D24C2" w:rsidP="004D24C2">
                              <w:pPr>
                                <w:autoSpaceDE w:val="0"/>
                                <w:autoSpaceDN w:val="0"/>
                                <w:adjustRightInd w:val="0"/>
                                <w:jc w:val="center"/>
                                <w:rPr>
                                  <w:color w:val="000000"/>
                                  <w:sz w:val="32"/>
                                  <w:szCs w:val="32"/>
                                  <w:vertAlign w:val="subscript"/>
                                </w:rPr>
                              </w:pPr>
                            </w:p>
                          </w:txbxContent>
                        </wps:txbx>
                        <wps:bodyPr rot="0" vert="horz" wrap="square" lIns="0" tIns="0" rIns="0" bIns="0" anchor="t" anchorCtr="0" upright="1">
                          <a:noAutofit/>
                        </wps:bodyPr>
                      </wps:wsp>
                    </wpc:wpc>
                  </a:graphicData>
                </a:graphic>
              </wp:inline>
            </w:drawing>
          </mc:Choice>
          <mc:Fallback>
            <w:pict>
              <v:group id="Полотно 18" o:spid="_x0000_s1140" editas="canvas" style="width:209.65pt;height:146.25pt;mso-position-horizontal-relative:char;mso-position-vertical-relative:line" coordsize="26625,1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">
                <v:shape id="_x0000_s1141" type="#_x0000_t75" style="position:absolute;width:26625;height:18573;visibility:visible;mso-wrap-style:square">
                  <v:fill o:detectmouseclick="t"/>
                  <v:path o:connecttype="none"/>
                </v:shape>
                <v:shape id="Text Box 4" o:spid="_x0000_s1142" type="#_x0000_t202" style="position:absolute;left:12618;top:12711;width:11933;height:2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M1cIA&#10;AADaAAAADwAAAGRycy9kb3ducmV2LnhtbESPT4vCMBTE7wt+h/AEL4umK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4zVwgAAANoAAAAPAAAAAAAAAAAAAAAAAJgCAABkcnMvZG93&#10;bnJldi54bWxQSwUGAAAAAAQABAD1AAAAhwMAAAAA&#10;" stroked="f">
                  <v:textbox inset="0,0,0,0">
                    <w:txbxContent>
                      <w:p w:rsidR="004D24C2" w:rsidRPr="000D47C4" w:rsidRDefault="004D24C2" w:rsidP="004D24C2">
                        <w:pPr>
                          <w:autoSpaceDE w:val="0"/>
                          <w:autoSpaceDN w:val="0"/>
                          <w:adjustRightInd w:val="0"/>
                          <w:ind w:left="0"/>
                          <w:rPr>
                            <w:rFonts w:ascii="Times New Roman" w:hAnsi="Times New Roman" w:cs="Times New Roman"/>
                            <w:color w:val="000000"/>
                            <w:sz w:val="20"/>
                            <w:vertAlign w:val="subscript"/>
                            <w:lang w:val="en-US"/>
                          </w:rPr>
                        </w:pPr>
                        <w:r>
                          <w:rPr>
                            <w:rFonts w:ascii="Times New Roman" w:hAnsi="Times New Roman" w:cs="Times New Roman"/>
                            <w:color w:val="000000"/>
                            <w:sz w:val="24"/>
                            <w:szCs w:val="24"/>
                            <w:lang w:val="en-US"/>
                          </w:rPr>
                          <w:t>Transmission</w:t>
                        </w:r>
                        <w:r w:rsidRPr="000D47C4">
                          <w:rPr>
                            <w:rFonts w:ascii="Times New Roman" w:hAnsi="Times New Roman" w:cs="Times New Roman"/>
                            <w:color w:val="000000"/>
                            <w:sz w:val="24"/>
                            <w:szCs w:val="28"/>
                          </w:rPr>
                          <w:t xml:space="preserve"> </w:t>
                        </w:r>
                        <w:r w:rsidRPr="000D47C4">
                          <w:rPr>
                            <w:rFonts w:ascii="Times New Roman" w:hAnsi="Times New Roman" w:cs="Times New Roman"/>
                            <w:color w:val="000000"/>
                            <w:sz w:val="32"/>
                            <w:szCs w:val="36"/>
                            <w:lang w:val="en-US"/>
                          </w:rPr>
                          <w:t>f</w:t>
                        </w:r>
                        <w:r>
                          <w:rPr>
                            <w:rFonts w:ascii="Times New Roman" w:hAnsi="Times New Roman" w:cs="Times New Roman"/>
                            <w:color w:val="000000"/>
                            <w:sz w:val="32"/>
                            <w:szCs w:val="36"/>
                            <w:vertAlign w:val="subscript"/>
                            <w:lang w:val="en-US"/>
                          </w:rPr>
                          <w:t>2</w:t>
                        </w:r>
                        <w:r w:rsidRPr="000D47C4">
                          <w:rPr>
                            <w:rFonts w:ascii="Times New Roman" w:hAnsi="Times New Roman" w:cs="Times New Roman"/>
                            <w:color w:val="000000"/>
                            <w:sz w:val="32"/>
                            <w:szCs w:val="36"/>
                            <w:vertAlign w:val="subscript"/>
                            <w:lang w:val="en-US"/>
                          </w:rPr>
                          <w:t>B</w:t>
                        </w:r>
                      </w:p>
                      <w:p w:rsidR="004D24C2" w:rsidRPr="00BD2FF1" w:rsidRDefault="004D24C2" w:rsidP="004D24C2">
                        <w:pPr>
                          <w:autoSpaceDE w:val="0"/>
                          <w:autoSpaceDN w:val="0"/>
                          <w:adjustRightInd w:val="0"/>
                          <w:jc w:val="center"/>
                          <w:rPr>
                            <w:color w:val="000000"/>
                            <w:sz w:val="32"/>
                            <w:szCs w:val="32"/>
                            <w:vertAlign w:val="subscript"/>
                          </w:rPr>
                        </w:pPr>
                      </w:p>
                    </w:txbxContent>
                  </v:textbox>
                </v:shape>
                <v:line id="Line 5" o:spid="_x0000_s1143" style="position:absolute;flip:y;visibility:visible;mso-wrap-style:square" from="2536,9332" to="7553,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3JMAAAADaAAAADwAAAGRycy9kb3ducmV2LnhtbERPTWvCQBC9F/wPyxR6CXXTK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tyTAAAAA2gAAAA8AAAAAAAAAAAAAAAAA&#10;oQIAAGRycy9kb3ducmV2LnhtbFBLBQYAAAAABAAEAPkAAACOAwAAAAA=&#10;">
                  <v:stroke endarrow="block"/>
                </v:line>
                <v:line id="Line 6" o:spid="_x0000_s1144" style="position:absolute;flip:x y;visibility:visible;mso-wrap-style:square" from="2536,11624" to="7594,1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jak8MAAADaAAAADwAAAGRycy9kb3ducmV2LnhtbESPQWvCQBSE7wX/w/IEb83GQkVTVylC&#10;oQcvWtHrS/Y1m5p9m2TXGP+9KxQ8DjPzDbNcD7YWPXW+cqxgmqQgiAunKy4VHH6+XucgfEDWWDsm&#10;BTfysF6NXpaYaXflHfX7UIoIYZ+hAhNCk0npC0MWfeIa4uj9us5iiLIrpe7wGuG2lm9pOpMWK44L&#10;BhvaGCrO+4tV0OeX6d9xuzv7/NQu8rlpN9t2ptRkPHx+gAg0hGf4v/2tFbzD40q8A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o2pPDAAAA2gAAAA8AAAAAAAAAAAAA&#10;AAAAoQIAAGRycy9kb3ducmV2LnhtbFBLBQYAAAAABAAEAPkAAACRAwAAAAA=&#10;">
                  <v:stroke endarrow="block"/>
                </v:line>
                <v:line id="Line 7" o:spid="_x0000_s1145" style="position:absolute;visibility:visible;mso-wrap-style:square" from="15196,11624" to="20626,1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TMIAAADaAAAADwAAAGRycy9kb3ducmV2LnhtbESPQWsCMRSE7wX/Q3hCbzWrB62rUcRF&#10;8FALaun5uXluFjcvyyau6b9vhEKPw8x8wyzX0Taip87XjhWMRxkI4tLpmisFX+fd2zsIH5A1No5J&#10;wQ95WK8GL0vMtXvwkfpTqESCsM9RgQmhzaX0pSGLfuRa4uRdXWcxJNlVUnf4SHDbyEmWTaXFmtOC&#10;wZa2hsrb6W4VzExxlDNZfJw/i74ez+Mhfl/mSr0O42YBIlAM/+G/9l4rmMLzSr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TMIAAADaAAAADwAAAAAAAAAAAAAA&#10;AAChAgAAZHJzL2Rvd25yZXYueG1sUEsFBgAAAAAEAAQA+QAAAJADAAAAAA==&#10;">
                  <v:stroke endarrow="block"/>
                </v:line>
                <v:line id="Line 8" o:spid="_x0000_s1146" style="position:absolute;flip:x;visibility:visible;mso-wrap-style:square" from="15560,9091" to="20989,9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0pU8AAAADaAAAADwAAAGRycy9kb3ducmV2LnhtbERPTWvCQBC9F/wPyxR6CXXTCtpGV7FV&#10;QSg9GD30OGTHJDQ7G7JTjf/eFYQeH+97tuhdo07UhdqzgZdhCoq48Lbm0sBhv3l+AxUE2WLjmQxc&#10;KMBiPniYYWb9mXd0yqVUMYRDhgYqkTbTOhQVOQxD3xJH7ug7hxJhV2rb4TmGu0a/pulYO6w5NlTY&#10;0mdFxW/+5+KMzTevRqPkw+kkeaf1j3ylWox5euyXU1BCvfyL7+6tNTCB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tKVPAAAAA2gAAAA8AAAAAAAAAAAAAAAAA&#10;oQIAAGRycy9kb3ducmV2LnhtbFBLBQYAAAAABAAEAPkAAACOAwAAAAA=&#10;">
                  <v:stroke endarrow="block"/>
                </v:line>
                <v:rect id="Rectangle 9" o:spid="_x0000_s1147" style="position:absolute;left:9048;top:4383;width:6281;height:2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SYcAA&#10;AADaAAAADwAAAGRycy9kb3ducmV2LnhtbERP3WrCMBS+H+wdwhnspszUXYxSjVIcQ++2qQ9waM6a&#10;anNSklhrn365ELz8+P6X69F2YiAfWscK5rMcBHHtdMuNguPh660AESKyxs4xKbhRgPXq+WmJpXZX&#10;/qVhHxuRQjiUqMDE2JdShtqQxTBzPXHi/py3GBP0jdQeryncdvI9zz+kxZZTg8GeNobq8/5iFWDR&#10;baufz9spCyf/HUYz2SyblHp9GasFiEhjfIjv7p1WkLamK+kG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adSYcAAAADaAAAADwAAAAAAAAAAAAAAAACYAgAAZHJzL2Rvd25y&#10;ZXYueG1sUEsFBgAAAAAEAAQA9QAAAIUDAAAAAA==&#10;" filled="f" fillcolor="#0c9" stroked="f">
                  <v:textbox>
                    <w:txbxContent>
                      <w:p w:rsidR="004D24C2" w:rsidRPr="005020EE" w:rsidRDefault="004D24C2" w:rsidP="004D24C2">
                        <w:pPr>
                          <w:autoSpaceDE w:val="0"/>
                          <w:autoSpaceDN w:val="0"/>
                          <w:adjustRightInd w:val="0"/>
                          <w:ind w:left="0"/>
                          <w:rPr>
                            <w:color w:val="000000"/>
                            <w:sz w:val="32"/>
                            <w:szCs w:val="32"/>
                          </w:rPr>
                        </w:pPr>
                        <w:r w:rsidRPr="005020EE">
                          <w:rPr>
                            <w:color w:val="000000"/>
                            <w:sz w:val="32"/>
                            <w:szCs w:val="32"/>
                          </w:rPr>
                          <w:t>ПРС</w:t>
                        </w:r>
                      </w:p>
                    </w:txbxContent>
                  </v:textbox>
                </v:rect>
                <v:group id="Group 10" o:spid="_x0000_s1148" style="position:absolute;left:9412;top:8004;width:4702;height:4932" coordorigin="3510,9925" coordsize="748,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Text Box 11" o:spid="_x0000_s1149" type="#_x0000_t202" style="position:absolute;left:3514;top:9927;width:744;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AUF8QA&#10;AADbAAAADwAAAGRycy9kb3ducmV2LnhtbESPT4vCQAzF74LfYYiwF1mnehDtOooKgqyn+ufgLXSy&#10;bdlOpnZG7X77zUHwlvBe3vtlsepcrR7UhsqzgfEoAUWce1txYeB82n3OQIWIbLH2TAb+KMBq2e8t&#10;MLX+yRk9jrFQEsIhRQNljE2qdchLchhGviEW7ce3DqOsbaFti08Jd7WeJMlUO6xYGkpsaFtS/nu8&#10;OwOXbH25bTJ9PgwRtyG5fnfzw82Yj0G3/gIVqYtv8+t6bwVf6OUXG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AFBfEAAAA2wAAAA8AAAAAAAAAAAAAAAAAmAIAAGRycy9k&#10;b3ducmV2LnhtbFBLBQYAAAAABAAEAPUAAACJAwAAAAA=&#10;">
                    <v:textbox inset="0,.3mm,.5mm,.3mm">
                      <w:txbxContent>
                        <w:p w:rsidR="004D24C2" w:rsidRDefault="004D24C2" w:rsidP="004D24C2">
                          <w:pPr>
                            <w:autoSpaceDE w:val="0"/>
                            <w:autoSpaceDN w:val="0"/>
                            <w:adjustRightInd w:val="0"/>
                            <w:jc w:val="center"/>
                            <w:rPr>
                              <w:color w:val="000000"/>
                            </w:rPr>
                          </w:pPr>
                        </w:p>
                      </w:txbxContent>
                    </v:textbox>
                  </v:shape>
                  <v:line id="Line 12" o:spid="_x0000_s1150" style="position:absolute;visibility:visible;mso-wrap-style:square" from="3554,9969" to="4252,10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fkT8IAAADbAAAADwAAAGRycy9kb3ducmV2LnhtbERPS2sCMRC+F/ofwhS81awetF2N0hYE&#10;H/XgVsHjsBmTpZvJsom6/nsjFHqbj+8503nnanGhNlSeFQz6GQji0uuKjYL9z+L1DUSIyBprz6Tg&#10;RgHms+enKebaX3lHlyIakUI45KjAxtjkUobSksPQ9w1x4k6+dRgTbI3ULV5TuKvlMMtG0mHFqcFi&#10;Q1+Wyt/i7BRsxsv6YPhYfK9O4dO/r3dya6xSvZfuYwIiUhf/xX/upU7zB/D4JR0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1fkT8IAAADbAAAADwAAAAAAAAAAAAAA&#10;AAChAgAAZHJzL2Rvd25yZXYueG1sUEsFBgAAAAAEAAQA+QAAAJADAAAAAA==&#10;">
                    <v:stroke dashstyle="1 1"/>
                  </v:line>
                  <v:line id="Line 13" o:spid="_x0000_s1151" style="position:absolute;flip:x;visibility:visible;mso-wrap-style:square" from="3510,9925" to="4254,10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fjZ70AAADbAAAADwAAAGRycy9kb3ducmV2LnhtbERPy6rCMBDdC/5DGMGdproQqUYRRRQv&#10;CD4+YGjGNthMShNr9evNBcHdHM5z5svWlqKh2hvHCkbDBARx5rThXMH1sh1MQfiArLF0TApe5GG5&#10;6HbmmGr35BM155CLGMI+RQVFCFUqpc8KsuiHriKO3M3VFkOEdS51jc8Ybks5TpKJtGg4NhRY0bqg&#10;7H5+WAXh770zpjnqw4ubt6fTYYPXiVL9XruagQjUhp/4697rOH8M/7/EA+Ti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Yn42e9AAAA2wAAAA8AAAAAAAAAAAAAAAAAoQIA&#10;AGRycy9kb3ducmV2LnhtbFBLBQYAAAAABAAEAPkAAACLAwAAAAA=&#10;">
                    <v:stroke dashstyle="1 1"/>
                  </v:line>
                </v:group>
                <v:shape id="Text Box 14" o:spid="_x0000_s1152" type="#_x0000_t202" style="position:absolute;left:15560;top:4749;width:9049;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KKcIA&#10;AADbAAAADwAAAGRycy9kb3ducmV2LnhtbERPS2vCQBC+C/0PyxR6kbppCk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EopwgAAANsAAAAPAAAAAAAAAAAAAAAAAJgCAABkcnMvZG93&#10;bnJldi54bWxQSwUGAAAAAAQABAD1AAAAhwMAAAAA&#10;" stroked="f">
                  <v:textbox inset="0,0,0,0">
                    <w:txbxContent>
                      <w:p w:rsidR="004D24C2" w:rsidRPr="000D47C4" w:rsidRDefault="004D24C2" w:rsidP="004D24C2">
                        <w:pPr>
                          <w:autoSpaceDE w:val="0"/>
                          <w:autoSpaceDN w:val="0"/>
                          <w:adjustRightInd w:val="0"/>
                          <w:ind w:left="0"/>
                          <w:rPr>
                            <w:rFonts w:ascii="Times New Roman" w:hAnsi="Times New Roman" w:cs="Times New Roman"/>
                            <w:color w:val="000000"/>
                            <w:sz w:val="24"/>
                            <w:szCs w:val="24"/>
                            <w:vertAlign w:val="subscript"/>
                            <w:lang w:val="en-US"/>
                          </w:rPr>
                        </w:pPr>
                        <w:r>
                          <w:rPr>
                            <w:rFonts w:ascii="Times New Roman" w:hAnsi="Times New Roman" w:cs="Times New Roman"/>
                            <w:color w:val="000000"/>
                            <w:sz w:val="24"/>
                            <w:szCs w:val="24"/>
                            <w:lang w:val="en-US"/>
                          </w:rPr>
                          <w:t>Receiver</w:t>
                        </w:r>
                        <w:r w:rsidRPr="000D47C4">
                          <w:rPr>
                            <w:rFonts w:ascii="Times New Roman" w:hAnsi="Times New Roman" w:cs="Times New Roman"/>
                            <w:color w:val="000000"/>
                            <w:sz w:val="24"/>
                            <w:szCs w:val="24"/>
                          </w:rPr>
                          <w:t xml:space="preserve"> </w:t>
                        </w:r>
                        <w:r w:rsidRPr="000D47C4">
                          <w:rPr>
                            <w:rFonts w:ascii="Times New Roman" w:hAnsi="Times New Roman" w:cs="Times New Roman"/>
                            <w:color w:val="000000"/>
                            <w:sz w:val="24"/>
                            <w:szCs w:val="24"/>
                            <w:lang w:val="en-US"/>
                          </w:rPr>
                          <w:t>f</w:t>
                        </w:r>
                        <w:r>
                          <w:rPr>
                            <w:rFonts w:ascii="Times New Roman" w:hAnsi="Times New Roman" w:cs="Times New Roman"/>
                            <w:color w:val="000000"/>
                            <w:sz w:val="24"/>
                            <w:szCs w:val="24"/>
                            <w:vertAlign w:val="subscript"/>
                            <w:lang w:val="en-US"/>
                          </w:rPr>
                          <w:t>2</w:t>
                        </w:r>
                        <w:r w:rsidRPr="000D47C4">
                          <w:rPr>
                            <w:rFonts w:ascii="Times New Roman" w:hAnsi="Times New Roman" w:cs="Times New Roman"/>
                            <w:color w:val="000000"/>
                            <w:sz w:val="24"/>
                            <w:szCs w:val="24"/>
                            <w:vertAlign w:val="subscript"/>
                            <w:lang w:val="en-US"/>
                          </w:rPr>
                          <w:t>H</w:t>
                        </w:r>
                      </w:p>
                      <w:p w:rsidR="004D24C2" w:rsidRPr="00BD2FF1" w:rsidRDefault="004D24C2" w:rsidP="004D24C2">
                        <w:pPr>
                          <w:autoSpaceDE w:val="0"/>
                          <w:autoSpaceDN w:val="0"/>
                          <w:adjustRightInd w:val="0"/>
                          <w:jc w:val="center"/>
                          <w:rPr>
                            <w:color w:val="000000"/>
                            <w:sz w:val="32"/>
                            <w:szCs w:val="32"/>
                            <w:vertAlign w:val="subscript"/>
                          </w:rPr>
                        </w:pPr>
                      </w:p>
                    </w:txbxContent>
                  </v:textbox>
                </v:shape>
                <v:shape id="AutoShape 15" o:spid="_x0000_s1153" type="#_x0000_t184" style="position:absolute;left:14841;top:7281;width:719;height:6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Sw8EA&#10;AADbAAAADwAAAGRycy9kb3ducmV2LnhtbERP24rCMBB9X/Afwgj7tqbKIlqNogVlYUGx+gFjM7bV&#10;ZlKaqNWvN8LCvs3hXGc6b00lbtS40rKCfi8CQZxZXXKu4LBffY1AOI+ssbJMCh7kYD7rfEwx1vbO&#10;O7qlPhchhF2MCgrv61hKlxVk0PVsTRy4k20M+gCbXOoG7yHcVHIQRUNpsOTQUGBNSUHZJb0aBaPV&#10;83fTVtF4OTgnR7/ePkp7TJT67LaLCQhPrf8X/7l/dJj/De9fwg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30sPBAAAA2wAAAA8AAAAAAAAAAAAAAAAAmAIAAGRycy9kb3du&#10;cmV2LnhtbFBLBQYAAAAABAAEAPUAAACGAwAAAAA=&#10;"/>
                <v:shape id="AutoShape 16" o:spid="_x0000_s1154" type="#_x0000_t184" style="position:absolute;left:7602;top:7281;width:884;height:6136;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vOY8IA&#10;AADbAAAADwAAAGRycy9kb3ducmV2LnhtbERP3WrCMBS+F3yHcATvNHWoSDXKGOs2RNB1PsCxOTZl&#10;zUlpMtu9vRkMvDsf3+/Z7Hpbixu1vnKsYDZNQBAXTldcKjh/ZZMVCB+QNdaOScEvedhth4MNptp1&#10;/Em3PJQihrBPUYEJoUml9IUhi37qGuLIXV1rMUTYllK32MVwW8unJFlKixXHBoMNvRgqvvMfq+D9&#10;7Zgdu8v+dJgvXvPlIZ8ZaTOlxqP+eQ0iUB8e4n/3h47zF/D3Szx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285jwgAAANsAAAAPAAAAAAAAAAAAAAAAAJgCAABkcnMvZG93&#10;bnJldi54bWxQSwUGAAAAAAQABAD1AAAAhwMAAAAA&#10;"/>
                <v:shape id="Text Box 17" o:spid="_x0000_s1155" type="#_x0000_t202" style="position:absolute;top:13924;width:9693;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pscAA&#10;AADbAAAADwAAAGRycy9kb3ducmV2LnhtbERPS4vCMBC+C/6HMIIX0VQPRapRdn2Ah/XgA89DM9uW&#10;bSYlibb+e7MgeJuP7znLdWdq8SDnK8sKppMEBHFudcWFgutlP56D8AFZY22ZFDzJw3rV7y0x07bl&#10;Ez3OoRAxhH2GCsoQmkxKn5dk0E9sQxy5X+sMhghdIbXDNoabWs6SJJUGK44NJTa0KSn/O9+NgnTr&#10;7u2JN6PtdfeDx6aY3b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fpscAAAADbAAAADwAAAAAAAAAAAAAAAACYAgAAZHJzL2Rvd25y&#10;ZXYueG1sUEsFBgAAAAAEAAQA9QAAAIUDAAAAAA==&#10;" stroked="f">
                  <v:textbox inset="0,0,0,0">
                    <w:txbxContent>
                      <w:p w:rsidR="004D24C2" w:rsidRPr="000D47C4" w:rsidRDefault="004D24C2" w:rsidP="004D24C2">
                        <w:pPr>
                          <w:autoSpaceDE w:val="0"/>
                          <w:autoSpaceDN w:val="0"/>
                          <w:adjustRightInd w:val="0"/>
                          <w:ind w:left="0"/>
                          <w:rPr>
                            <w:rFonts w:ascii="Times New Roman" w:hAnsi="Times New Roman" w:cs="Times New Roman"/>
                            <w:color w:val="000000"/>
                            <w:sz w:val="24"/>
                            <w:szCs w:val="24"/>
                            <w:vertAlign w:val="subscript"/>
                            <w:lang w:val="en-US"/>
                          </w:rPr>
                        </w:pPr>
                        <w:r>
                          <w:rPr>
                            <w:rFonts w:ascii="Times New Roman" w:hAnsi="Times New Roman" w:cs="Times New Roman"/>
                            <w:color w:val="000000"/>
                            <w:sz w:val="24"/>
                            <w:szCs w:val="24"/>
                            <w:lang w:val="en-US"/>
                          </w:rPr>
                          <w:t>Transmission</w:t>
                        </w:r>
                        <w:r w:rsidRPr="000D47C4">
                          <w:rPr>
                            <w:rFonts w:ascii="Times New Roman" w:hAnsi="Times New Roman" w:cs="Times New Roman"/>
                            <w:color w:val="000000"/>
                            <w:sz w:val="24"/>
                            <w:szCs w:val="24"/>
                          </w:rPr>
                          <w:t xml:space="preserve"> </w:t>
                        </w:r>
                        <w:r w:rsidRPr="000D47C4">
                          <w:rPr>
                            <w:rFonts w:ascii="Times New Roman" w:hAnsi="Times New Roman" w:cs="Times New Roman"/>
                            <w:color w:val="000000"/>
                            <w:sz w:val="24"/>
                            <w:szCs w:val="24"/>
                            <w:lang w:val="en-US"/>
                          </w:rPr>
                          <w:t>f</w:t>
                        </w:r>
                        <w:r>
                          <w:rPr>
                            <w:rFonts w:ascii="Times New Roman" w:hAnsi="Times New Roman" w:cs="Times New Roman"/>
                            <w:color w:val="000000"/>
                            <w:sz w:val="24"/>
                            <w:szCs w:val="24"/>
                            <w:vertAlign w:val="subscript"/>
                            <w:lang w:val="en-US"/>
                          </w:rPr>
                          <w:t>2</w:t>
                        </w:r>
                        <w:r w:rsidRPr="000D47C4">
                          <w:rPr>
                            <w:rFonts w:ascii="Times New Roman" w:hAnsi="Times New Roman" w:cs="Times New Roman"/>
                            <w:color w:val="000000"/>
                            <w:sz w:val="24"/>
                            <w:szCs w:val="24"/>
                            <w:vertAlign w:val="subscript"/>
                            <w:lang w:val="en-US"/>
                          </w:rPr>
                          <w:t>B</w:t>
                        </w:r>
                      </w:p>
                      <w:p w:rsidR="004D24C2" w:rsidRPr="00BD2FF1" w:rsidRDefault="004D24C2" w:rsidP="004D24C2">
                        <w:pPr>
                          <w:autoSpaceDE w:val="0"/>
                          <w:autoSpaceDN w:val="0"/>
                          <w:adjustRightInd w:val="0"/>
                          <w:jc w:val="center"/>
                          <w:rPr>
                            <w:color w:val="000000"/>
                            <w:sz w:val="32"/>
                            <w:szCs w:val="32"/>
                            <w:vertAlign w:val="subscript"/>
                          </w:rPr>
                        </w:pPr>
                      </w:p>
                    </w:txbxContent>
                  </v:textbox>
                </v:shape>
                <v:shape id="Text Box 18" o:spid="_x0000_s1156" type="#_x0000_t202" style="position:absolute;top:3960;width:9065;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rsidR="004D24C2" w:rsidRPr="000D47C4" w:rsidRDefault="004D24C2" w:rsidP="004D24C2">
                        <w:pPr>
                          <w:autoSpaceDE w:val="0"/>
                          <w:autoSpaceDN w:val="0"/>
                          <w:adjustRightInd w:val="0"/>
                          <w:ind w:left="0"/>
                          <w:rPr>
                            <w:rFonts w:ascii="Times New Roman" w:hAnsi="Times New Roman" w:cs="Times New Roman"/>
                            <w:color w:val="000000"/>
                            <w:sz w:val="24"/>
                            <w:szCs w:val="24"/>
                            <w:vertAlign w:val="subscript"/>
                            <w:lang w:val="en-US"/>
                          </w:rPr>
                        </w:pPr>
                        <w:r>
                          <w:rPr>
                            <w:rFonts w:ascii="Times New Roman" w:hAnsi="Times New Roman" w:cs="Times New Roman"/>
                            <w:color w:val="000000"/>
                            <w:sz w:val="24"/>
                            <w:szCs w:val="24"/>
                            <w:lang w:val="en-US"/>
                          </w:rPr>
                          <w:t>Receiver</w:t>
                        </w:r>
                        <w:r w:rsidRPr="000D47C4">
                          <w:rPr>
                            <w:rFonts w:ascii="Times New Roman" w:hAnsi="Times New Roman" w:cs="Times New Roman"/>
                            <w:color w:val="000000"/>
                            <w:sz w:val="24"/>
                            <w:szCs w:val="24"/>
                          </w:rPr>
                          <w:t xml:space="preserve"> </w:t>
                        </w:r>
                        <w:r w:rsidRPr="000D47C4">
                          <w:rPr>
                            <w:rFonts w:ascii="Times New Roman" w:hAnsi="Times New Roman" w:cs="Times New Roman"/>
                            <w:color w:val="000000"/>
                            <w:sz w:val="24"/>
                            <w:szCs w:val="24"/>
                            <w:lang w:val="en-US"/>
                          </w:rPr>
                          <w:t>f</w:t>
                        </w:r>
                        <w:r>
                          <w:rPr>
                            <w:rFonts w:ascii="Times New Roman" w:hAnsi="Times New Roman" w:cs="Times New Roman"/>
                            <w:color w:val="000000"/>
                            <w:sz w:val="24"/>
                            <w:szCs w:val="24"/>
                            <w:vertAlign w:val="subscript"/>
                            <w:lang w:val="en-US"/>
                          </w:rPr>
                          <w:t>2</w:t>
                        </w:r>
                        <w:r w:rsidRPr="000D47C4">
                          <w:rPr>
                            <w:rFonts w:ascii="Times New Roman" w:hAnsi="Times New Roman" w:cs="Times New Roman"/>
                            <w:color w:val="000000"/>
                            <w:sz w:val="24"/>
                            <w:szCs w:val="24"/>
                            <w:vertAlign w:val="subscript"/>
                            <w:lang w:val="en-US"/>
                          </w:rPr>
                          <w:t>H</w:t>
                        </w:r>
                      </w:p>
                      <w:p w:rsidR="004D24C2" w:rsidRPr="00BD2FF1" w:rsidRDefault="004D24C2" w:rsidP="004D24C2">
                        <w:pPr>
                          <w:autoSpaceDE w:val="0"/>
                          <w:autoSpaceDN w:val="0"/>
                          <w:adjustRightInd w:val="0"/>
                          <w:jc w:val="center"/>
                          <w:rPr>
                            <w:color w:val="000000"/>
                            <w:sz w:val="32"/>
                            <w:szCs w:val="32"/>
                            <w:vertAlign w:val="subscript"/>
                          </w:rPr>
                        </w:pPr>
                      </w:p>
                    </w:txbxContent>
                  </v:textbox>
                </v:shape>
                <w10:anchorlock/>
              </v:group>
            </w:pict>
          </mc:Fallback>
        </mc:AlternateContent>
      </w:r>
      <w:r w:rsidRPr="00175B75">
        <w:rPr>
          <w:rFonts w:ascii="Times New Roman" w:eastAsia="Times New Roman" w:hAnsi="Times New Roman" w:cs="Times New Roman"/>
          <w:sz w:val="24"/>
          <w:szCs w:val="24"/>
          <w:lang w:val="en-US" w:eastAsia="ru-RU"/>
        </w:rPr>
        <w:t>  Figure 3.4 - Used frequency plans:</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 xml:space="preserve">a) </w:t>
      </w:r>
      <w:proofErr w:type="gramStart"/>
      <w:r w:rsidRPr="00175B75">
        <w:rPr>
          <w:rFonts w:ascii="Times New Roman" w:eastAsia="Times New Roman" w:hAnsi="Times New Roman" w:cs="Times New Roman"/>
          <w:sz w:val="24"/>
          <w:szCs w:val="24"/>
          <w:lang w:val="en-US" w:eastAsia="ru-RU"/>
        </w:rPr>
        <w:t>dual</w:t>
      </w:r>
      <w:proofErr w:type="gramEnd"/>
      <w:r w:rsidRPr="00175B75">
        <w:rPr>
          <w:rFonts w:ascii="Times New Roman" w:eastAsia="Times New Roman" w:hAnsi="Times New Roman" w:cs="Times New Roman"/>
          <w:sz w:val="24"/>
          <w:szCs w:val="24"/>
          <w:lang w:val="en-US" w:eastAsia="ru-RU"/>
        </w:rPr>
        <w:t xml:space="preserve"> frequency; b) four-frequency.</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The 2-frequency system (Figure 3.4 a) is economical in terms of using the frequency band, but requires the use of antennas with good protective properties (at frequencies above 10 GHz, parabolic antennas with additional screens - collars are used). On the RRL when using a two-frequency plan, there is a repetition of transmission frequencies over the span, as indicated in Figure 3.2. Moreover, in order to reduce mutual interference between RRS operating at the same frequencies, the stations are arranged in a zigzag pattern relative to the direction between points.</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Moreover, if a station receives a signal at a frequency f1 and transmits at a frequency f2, then neighboring stations receive at a frequency f2, and transmit at a frequency f1. This pair of frequencies, corresponding to the ITU-R two-frequency frequency plan, forms a radio frequency trunk.</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The 4-frequency system (Figure 3.4 b) allows for simpler and relatively cheap antennas, but it is rarely used, only in very complex electromagnetic environments.</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To increase economic efficiency and throughput, multi-barrel radio relay systems are used, in which at each station several transceivers operate with different frequencies through a common antenna-feeder path.</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Table 3.1 provides an example of carrier frequencies for RRL trunks in accordance with ITU-R Recommendation in the 17 GHz band.</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ITU-R Recommendation F385</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 xml:space="preserve">- </w:t>
      </w:r>
      <w:proofErr w:type="gramStart"/>
      <w:r w:rsidRPr="00175B75">
        <w:rPr>
          <w:rFonts w:ascii="Times New Roman" w:eastAsia="Times New Roman" w:hAnsi="Times New Roman" w:cs="Times New Roman"/>
          <w:sz w:val="24"/>
          <w:szCs w:val="24"/>
          <w:lang w:val="en-US" w:eastAsia="ru-RU"/>
        </w:rPr>
        <w:t>duplex</w:t>
      </w:r>
      <w:proofErr w:type="gramEnd"/>
      <w:r w:rsidRPr="00175B75">
        <w:rPr>
          <w:rFonts w:ascii="Times New Roman" w:eastAsia="Times New Roman" w:hAnsi="Times New Roman" w:cs="Times New Roman"/>
          <w:sz w:val="24"/>
          <w:szCs w:val="24"/>
          <w:lang w:val="en-US" w:eastAsia="ru-RU"/>
        </w:rPr>
        <w:t xml:space="preserve"> frequency spacing (</w:t>
      </w:r>
      <w:proofErr w:type="spellStart"/>
      <w:r w:rsidRPr="00175B75">
        <w:rPr>
          <w:rFonts w:ascii="Times New Roman" w:eastAsia="Times New Roman" w:hAnsi="Times New Roman" w:cs="Times New Roman"/>
          <w:sz w:val="24"/>
          <w:szCs w:val="24"/>
          <w:lang w:val="en-US" w:eastAsia="ru-RU"/>
        </w:rPr>
        <w:t>Tx</w:t>
      </w:r>
      <w:proofErr w:type="spellEnd"/>
      <w:r w:rsidRPr="00175B75">
        <w:rPr>
          <w:rFonts w:ascii="Times New Roman" w:eastAsia="Times New Roman" w:hAnsi="Times New Roman" w:cs="Times New Roman"/>
          <w:sz w:val="24"/>
          <w:szCs w:val="24"/>
          <w:lang w:val="en-US" w:eastAsia="ru-RU"/>
        </w:rPr>
        <w:t>-Rx) 161MHz;</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 xml:space="preserve">- spacing between the trunks 7 </w:t>
      </w:r>
      <w:proofErr w:type="spellStart"/>
      <w:r w:rsidRPr="00175B75">
        <w:rPr>
          <w:rFonts w:ascii="Times New Roman" w:eastAsia="Times New Roman" w:hAnsi="Times New Roman" w:cs="Times New Roman"/>
          <w:sz w:val="24"/>
          <w:szCs w:val="24"/>
          <w:lang w:val="en-US" w:eastAsia="ru-RU"/>
        </w:rPr>
        <w:t>MHz.</w:t>
      </w:r>
      <w:proofErr w:type="spellEnd"/>
    </w:p>
    <w:p w:rsidR="004D24C2" w:rsidRPr="00175B75" w:rsidRDefault="004D24C2" w:rsidP="00175B75">
      <w:pPr>
        <w:rPr>
          <w:rFonts w:ascii="Times New Roman" w:eastAsia="Times New Roman" w:hAnsi="Times New Roman" w:cs="Times New Roman"/>
          <w:sz w:val="24"/>
          <w:szCs w:val="24"/>
          <w:lang w:val="en-US" w:eastAsia="ru-RU"/>
        </w:rPr>
      </w:pPr>
      <w:proofErr w:type="gramStart"/>
      <w:r w:rsidRPr="00175B75">
        <w:rPr>
          <w:rFonts w:ascii="Times New Roman" w:eastAsia="Times New Roman" w:hAnsi="Times New Roman" w:cs="Times New Roman"/>
          <w:sz w:val="24"/>
          <w:szCs w:val="24"/>
          <w:lang w:val="en-US" w:eastAsia="ru-RU"/>
        </w:rPr>
        <w:t>Table 3.1 - Carrier frequencies for RRL trunks in accordance with ITU-R Recommendation in the 17 GHz band.</w:t>
      </w:r>
      <w:proofErr w:type="gramEnd"/>
    </w:p>
    <w:tbl>
      <w:tblPr>
        <w:tblW w:w="0" w:type="auto"/>
        <w:tblInd w:w="498" w:type="dxa"/>
        <w:tblCellMar>
          <w:left w:w="0" w:type="dxa"/>
          <w:right w:w="0" w:type="dxa"/>
        </w:tblCellMar>
        <w:tblLook w:val="0000" w:firstRow="0" w:lastRow="0" w:firstColumn="0" w:lastColumn="0" w:noHBand="0" w:noVBand="0"/>
      </w:tblPr>
      <w:tblGrid>
        <w:gridCol w:w="2085"/>
        <w:gridCol w:w="3135"/>
        <w:gridCol w:w="3525"/>
      </w:tblGrid>
      <w:tr w:rsidR="004D24C2" w:rsidRPr="00175B75" w:rsidTr="007A697B">
        <w:trPr>
          <w:trHeight w:val="319"/>
        </w:trPr>
        <w:tc>
          <w:tcPr>
            <w:tcW w:w="20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D24C2" w:rsidRPr="00175B75" w:rsidRDefault="004D24C2" w:rsidP="00175B75">
            <w:pPr>
              <w:rPr>
                <w:rFonts w:ascii="Times New Roman" w:eastAsia="Times New Roman" w:hAnsi="Times New Roman" w:cs="Times New Roman"/>
                <w:sz w:val="24"/>
                <w:szCs w:val="24"/>
                <w:lang w:eastAsia="ru-RU"/>
              </w:rPr>
            </w:pPr>
            <w:r w:rsidRPr="00175B75">
              <w:rPr>
                <w:rFonts w:ascii="Times New Roman" w:eastAsia="Times New Roman" w:hAnsi="Times New Roman" w:cs="Times New Roman"/>
                <w:sz w:val="24"/>
                <w:szCs w:val="24"/>
                <w:lang w:val="en-US" w:eastAsia="ru-RU"/>
              </w:rPr>
              <w:lastRenderedPageBreak/>
              <w:t>trunk</w:t>
            </w:r>
          </w:p>
        </w:tc>
        <w:tc>
          <w:tcPr>
            <w:tcW w:w="313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eastAsia="ru-RU"/>
              </w:rPr>
              <w:t xml:space="preserve">  </w:t>
            </w:r>
            <w:r w:rsidRPr="00175B75">
              <w:rPr>
                <w:rFonts w:ascii="Times New Roman" w:eastAsia="Times New Roman" w:hAnsi="Times New Roman" w:cs="Times New Roman"/>
                <w:sz w:val="24"/>
                <w:szCs w:val="24"/>
                <w:lang w:val="en-US" w:eastAsia="ru-RU"/>
              </w:rPr>
              <w:t>   f</w:t>
            </w:r>
            <w:r w:rsidRPr="00175B75">
              <w:rPr>
                <w:rFonts w:ascii="Times New Roman" w:eastAsia="Times New Roman" w:hAnsi="Times New Roman" w:cs="Times New Roman"/>
                <w:sz w:val="24"/>
                <w:szCs w:val="24"/>
                <w:lang w:eastAsia="ru-RU"/>
              </w:rPr>
              <w:t xml:space="preserve"> н, </w:t>
            </w:r>
            <w:r w:rsidRPr="00175B75">
              <w:rPr>
                <w:rFonts w:ascii="Times New Roman" w:eastAsia="Times New Roman" w:hAnsi="Times New Roman" w:cs="Times New Roman"/>
                <w:sz w:val="24"/>
                <w:szCs w:val="24"/>
                <w:lang w:val="en-US" w:eastAsia="ru-RU"/>
              </w:rPr>
              <w:t>MHz</w:t>
            </w:r>
          </w:p>
        </w:tc>
        <w:tc>
          <w:tcPr>
            <w:tcW w:w="352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D24C2" w:rsidRPr="00175B75" w:rsidRDefault="004D24C2" w:rsidP="00175B75">
            <w:pPr>
              <w:rPr>
                <w:rFonts w:ascii="Times New Roman" w:eastAsia="Times New Roman" w:hAnsi="Times New Roman" w:cs="Times New Roman"/>
                <w:sz w:val="24"/>
                <w:szCs w:val="24"/>
                <w:lang w:eastAsia="ru-RU"/>
              </w:rPr>
            </w:pPr>
            <w:r w:rsidRPr="00175B75">
              <w:rPr>
                <w:rFonts w:ascii="Times New Roman" w:eastAsia="Times New Roman" w:hAnsi="Times New Roman" w:cs="Times New Roman"/>
                <w:sz w:val="24"/>
                <w:szCs w:val="24"/>
                <w:lang w:eastAsia="ru-RU"/>
              </w:rPr>
              <w:t xml:space="preserve">           </w:t>
            </w:r>
            <w:r w:rsidRPr="00175B75">
              <w:rPr>
                <w:rFonts w:ascii="Times New Roman" w:eastAsia="Times New Roman" w:hAnsi="Times New Roman" w:cs="Times New Roman"/>
                <w:sz w:val="24"/>
                <w:szCs w:val="24"/>
                <w:lang w:val="en-US" w:eastAsia="ru-RU"/>
              </w:rPr>
              <w:t>f</w:t>
            </w:r>
            <w:r w:rsidRPr="00175B75">
              <w:rPr>
                <w:rFonts w:ascii="Times New Roman" w:eastAsia="Times New Roman" w:hAnsi="Times New Roman" w:cs="Times New Roman"/>
                <w:sz w:val="24"/>
                <w:szCs w:val="24"/>
                <w:lang w:eastAsia="ru-RU"/>
              </w:rPr>
              <w:t xml:space="preserve"> в, </w:t>
            </w:r>
            <w:r w:rsidRPr="00175B75">
              <w:rPr>
                <w:rFonts w:ascii="Times New Roman" w:eastAsia="Times New Roman" w:hAnsi="Times New Roman" w:cs="Times New Roman"/>
                <w:sz w:val="24"/>
                <w:szCs w:val="24"/>
                <w:lang w:val="en-US" w:eastAsia="ru-RU"/>
              </w:rPr>
              <w:t>MHz</w:t>
            </w:r>
            <w:r w:rsidRPr="00175B75">
              <w:rPr>
                <w:rFonts w:ascii="Times New Roman" w:eastAsia="Times New Roman" w:hAnsi="Times New Roman" w:cs="Times New Roman"/>
                <w:sz w:val="24"/>
                <w:szCs w:val="24"/>
                <w:lang w:eastAsia="ru-RU"/>
              </w:rPr>
              <w:t xml:space="preserve"> </w:t>
            </w:r>
          </w:p>
        </w:tc>
      </w:tr>
      <w:tr w:rsidR="004D24C2" w:rsidRPr="00175B75" w:rsidTr="007A697B">
        <w:trPr>
          <w:trHeight w:val="281"/>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D24C2" w:rsidRPr="00175B75" w:rsidRDefault="004D24C2" w:rsidP="00175B75">
            <w:pPr>
              <w:rPr>
                <w:rFonts w:ascii="Times New Roman" w:eastAsia="Times New Roman" w:hAnsi="Times New Roman" w:cs="Times New Roman"/>
                <w:sz w:val="24"/>
                <w:szCs w:val="24"/>
                <w:lang w:eastAsia="ru-RU"/>
              </w:rPr>
            </w:pPr>
            <w:r w:rsidRPr="00175B75">
              <w:rPr>
                <w:rFonts w:ascii="Times New Roman" w:eastAsia="Times New Roman" w:hAnsi="Times New Roman" w:cs="Times New Roman"/>
                <w:sz w:val="24"/>
                <w:szCs w:val="24"/>
                <w:lang w:eastAsia="ru-RU"/>
              </w:rPr>
              <w:t>       1</w:t>
            </w:r>
          </w:p>
        </w:tc>
        <w:tc>
          <w:tcPr>
            <w:tcW w:w="3135" w:type="dxa"/>
            <w:tcBorders>
              <w:top w:val="nil"/>
              <w:left w:val="nil"/>
              <w:bottom w:val="single" w:sz="8" w:space="0" w:color="auto"/>
              <w:right w:val="single" w:sz="8" w:space="0" w:color="auto"/>
            </w:tcBorders>
            <w:tcMar>
              <w:top w:w="0" w:type="dxa"/>
              <w:left w:w="108" w:type="dxa"/>
              <w:bottom w:w="0" w:type="dxa"/>
              <w:right w:w="108" w:type="dxa"/>
            </w:tcMar>
          </w:tcPr>
          <w:p w:rsidR="004D24C2" w:rsidRPr="00175B75" w:rsidRDefault="004D24C2" w:rsidP="00175B75">
            <w:pPr>
              <w:rPr>
                <w:rFonts w:ascii="Times New Roman" w:eastAsia="Times New Roman" w:hAnsi="Times New Roman" w:cs="Times New Roman"/>
                <w:sz w:val="24"/>
                <w:szCs w:val="24"/>
                <w:lang w:eastAsia="ru-RU"/>
              </w:rPr>
            </w:pPr>
            <w:r w:rsidRPr="00175B75">
              <w:rPr>
                <w:rFonts w:ascii="Times New Roman" w:eastAsia="Times New Roman" w:hAnsi="Times New Roman" w:cs="Times New Roman"/>
                <w:sz w:val="24"/>
                <w:szCs w:val="24"/>
                <w:lang w:eastAsia="ru-RU"/>
              </w:rPr>
              <w:t xml:space="preserve">        17428           </w:t>
            </w:r>
          </w:p>
        </w:tc>
        <w:tc>
          <w:tcPr>
            <w:tcW w:w="3525" w:type="dxa"/>
            <w:tcBorders>
              <w:top w:val="nil"/>
              <w:left w:val="nil"/>
              <w:bottom w:val="single" w:sz="8" w:space="0" w:color="auto"/>
              <w:right w:val="single" w:sz="8" w:space="0" w:color="auto"/>
            </w:tcBorders>
            <w:tcMar>
              <w:top w:w="0" w:type="dxa"/>
              <w:left w:w="108" w:type="dxa"/>
              <w:bottom w:w="0" w:type="dxa"/>
              <w:right w:w="108" w:type="dxa"/>
            </w:tcMar>
          </w:tcPr>
          <w:p w:rsidR="004D24C2" w:rsidRPr="00175B75" w:rsidRDefault="004D24C2" w:rsidP="00175B75">
            <w:pPr>
              <w:rPr>
                <w:rFonts w:ascii="Times New Roman" w:eastAsia="Times New Roman" w:hAnsi="Times New Roman" w:cs="Times New Roman"/>
                <w:sz w:val="24"/>
                <w:szCs w:val="24"/>
                <w:lang w:eastAsia="ru-RU"/>
              </w:rPr>
            </w:pPr>
            <w:r w:rsidRPr="00175B75">
              <w:rPr>
                <w:rFonts w:ascii="Times New Roman" w:eastAsia="Times New Roman" w:hAnsi="Times New Roman" w:cs="Times New Roman"/>
                <w:sz w:val="24"/>
                <w:szCs w:val="24"/>
                <w:lang w:eastAsia="ru-RU"/>
              </w:rPr>
              <w:t>               17589</w:t>
            </w:r>
          </w:p>
        </w:tc>
      </w:tr>
      <w:tr w:rsidR="004D24C2" w:rsidRPr="00175B75" w:rsidTr="007A697B">
        <w:trPr>
          <w:trHeight w:val="271"/>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D24C2" w:rsidRPr="00175B75" w:rsidRDefault="004D24C2" w:rsidP="00175B75">
            <w:pPr>
              <w:rPr>
                <w:rFonts w:ascii="Times New Roman" w:eastAsia="Times New Roman" w:hAnsi="Times New Roman" w:cs="Times New Roman"/>
                <w:sz w:val="24"/>
                <w:szCs w:val="24"/>
                <w:lang w:eastAsia="ru-RU"/>
              </w:rPr>
            </w:pPr>
            <w:r w:rsidRPr="00175B75">
              <w:rPr>
                <w:rFonts w:ascii="Times New Roman" w:eastAsia="Times New Roman" w:hAnsi="Times New Roman" w:cs="Times New Roman"/>
                <w:sz w:val="24"/>
                <w:szCs w:val="24"/>
                <w:lang w:eastAsia="ru-RU"/>
              </w:rPr>
              <w:t>       2</w:t>
            </w:r>
          </w:p>
        </w:tc>
        <w:tc>
          <w:tcPr>
            <w:tcW w:w="3135" w:type="dxa"/>
            <w:tcBorders>
              <w:top w:val="nil"/>
              <w:left w:val="nil"/>
              <w:bottom w:val="single" w:sz="8" w:space="0" w:color="auto"/>
              <w:right w:val="single" w:sz="8" w:space="0" w:color="auto"/>
            </w:tcBorders>
            <w:tcMar>
              <w:top w:w="0" w:type="dxa"/>
              <w:left w:w="108" w:type="dxa"/>
              <w:bottom w:w="0" w:type="dxa"/>
              <w:right w:w="108" w:type="dxa"/>
            </w:tcMar>
          </w:tcPr>
          <w:p w:rsidR="004D24C2" w:rsidRPr="00175B75" w:rsidRDefault="004D24C2" w:rsidP="00175B75">
            <w:pPr>
              <w:rPr>
                <w:rFonts w:ascii="Times New Roman" w:eastAsia="Times New Roman" w:hAnsi="Times New Roman" w:cs="Times New Roman"/>
                <w:sz w:val="24"/>
                <w:szCs w:val="24"/>
                <w:lang w:eastAsia="ru-RU"/>
              </w:rPr>
            </w:pPr>
            <w:r w:rsidRPr="00175B75">
              <w:rPr>
                <w:rFonts w:ascii="Times New Roman" w:eastAsia="Times New Roman" w:hAnsi="Times New Roman" w:cs="Times New Roman"/>
                <w:sz w:val="24"/>
                <w:szCs w:val="24"/>
                <w:lang w:eastAsia="ru-RU"/>
              </w:rPr>
              <w:t>        17435</w:t>
            </w:r>
          </w:p>
        </w:tc>
        <w:tc>
          <w:tcPr>
            <w:tcW w:w="3525" w:type="dxa"/>
            <w:tcBorders>
              <w:top w:val="nil"/>
              <w:left w:val="nil"/>
              <w:bottom w:val="single" w:sz="8" w:space="0" w:color="auto"/>
              <w:right w:val="single" w:sz="8" w:space="0" w:color="auto"/>
            </w:tcBorders>
            <w:tcMar>
              <w:top w:w="0" w:type="dxa"/>
              <w:left w:w="108" w:type="dxa"/>
              <w:bottom w:w="0" w:type="dxa"/>
              <w:right w:w="108" w:type="dxa"/>
            </w:tcMar>
          </w:tcPr>
          <w:p w:rsidR="004D24C2" w:rsidRPr="00175B75" w:rsidRDefault="004D24C2" w:rsidP="00175B75">
            <w:pPr>
              <w:rPr>
                <w:rFonts w:ascii="Times New Roman" w:eastAsia="Times New Roman" w:hAnsi="Times New Roman" w:cs="Times New Roman"/>
                <w:sz w:val="24"/>
                <w:szCs w:val="24"/>
                <w:lang w:eastAsia="ru-RU"/>
              </w:rPr>
            </w:pPr>
            <w:r w:rsidRPr="00175B75">
              <w:rPr>
                <w:rFonts w:ascii="Times New Roman" w:eastAsia="Times New Roman" w:hAnsi="Times New Roman" w:cs="Times New Roman"/>
                <w:sz w:val="24"/>
                <w:szCs w:val="24"/>
                <w:lang w:eastAsia="ru-RU"/>
              </w:rPr>
              <w:t>               17596</w:t>
            </w:r>
          </w:p>
        </w:tc>
      </w:tr>
      <w:tr w:rsidR="004D24C2" w:rsidRPr="00175B75" w:rsidTr="007A697B">
        <w:trPr>
          <w:trHeight w:val="275"/>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D24C2" w:rsidRPr="00175B75" w:rsidRDefault="004D24C2" w:rsidP="00175B75">
            <w:pPr>
              <w:rPr>
                <w:rFonts w:ascii="Times New Roman" w:eastAsia="Times New Roman" w:hAnsi="Times New Roman" w:cs="Times New Roman"/>
                <w:sz w:val="24"/>
                <w:szCs w:val="24"/>
                <w:lang w:eastAsia="ru-RU"/>
              </w:rPr>
            </w:pPr>
            <w:r w:rsidRPr="00175B75">
              <w:rPr>
                <w:rFonts w:ascii="Times New Roman" w:eastAsia="Times New Roman" w:hAnsi="Times New Roman" w:cs="Times New Roman"/>
                <w:sz w:val="24"/>
                <w:szCs w:val="24"/>
                <w:lang w:eastAsia="ru-RU"/>
              </w:rPr>
              <w:t>       3</w:t>
            </w:r>
          </w:p>
        </w:tc>
        <w:tc>
          <w:tcPr>
            <w:tcW w:w="3135" w:type="dxa"/>
            <w:tcBorders>
              <w:top w:val="nil"/>
              <w:left w:val="nil"/>
              <w:bottom w:val="single" w:sz="8" w:space="0" w:color="auto"/>
              <w:right w:val="single" w:sz="8" w:space="0" w:color="auto"/>
            </w:tcBorders>
            <w:tcMar>
              <w:top w:w="0" w:type="dxa"/>
              <w:left w:w="108" w:type="dxa"/>
              <w:bottom w:w="0" w:type="dxa"/>
              <w:right w:w="108" w:type="dxa"/>
            </w:tcMar>
          </w:tcPr>
          <w:p w:rsidR="004D24C2" w:rsidRPr="00175B75" w:rsidRDefault="004D24C2" w:rsidP="00175B75">
            <w:pPr>
              <w:rPr>
                <w:rFonts w:ascii="Times New Roman" w:eastAsia="Times New Roman" w:hAnsi="Times New Roman" w:cs="Times New Roman"/>
                <w:sz w:val="24"/>
                <w:szCs w:val="24"/>
                <w:lang w:eastAsia="ru-RU"/>
              </w:rPr>
            </w:pPr>
            <w:r w:rsidRPr="00175B75">
              <w:rPr>
                <w:rFonts w:ascii="Times New Roman" w:eastAsia="Times New Roman" w:hAnsi="Times New Roman" w:cs="Times New Roman"/>
                <w:sz w:val="24"/>
                <w:szCs w:val="24"/>
                <w:lang w:eastAsia="ru-RU"/>
              </w:rPr>
              <w:t>        17442</w:t>
            </w:r>
          </w:p>
        </w:tc>
        <w:tc>
          <w:tcPr>
            <w:tcW w:w="3525" w:type="dxa"/>
            <w:tcBorders>
              <w:top w:val="nil"/>
              <w:left w:val="nil"/>
              <w:bottom w:val="single" w:sz="8" w:space="0" w:color="auto"/>
              <w:right w:val="single" w:sz="8" w:space="0" w:color="auto"/>
            </w:tcBorders>
            <w:tcMar>
              <w:top w:w="0" w:type="dxa"/>
              <w:left w:w="108" w:type="dxa"/>
              <w:bottom w:w="0" w:type="dxa"/>
              <w:right w:w="108" w:type="dxa"/>
            </w:tcMar>
          </w:tcPr>
          <w:p w:rsidR="004D24C2" w:rsidRPr="00175B75" w:rsidRDefault="004D24C2" w:rsidP="00175B75">
            <w:pPr>
              <w:rPr>
                <w:rFonts w:ascii="Times New Roman" w:eastAsia="Times New Roman" w:hAnsi="Times New Roman" w:cs="Times New Roman"/>
                <w:sz w:val="24"/>
                <w:szCs w:val="24"/>
                <w:lang w:eastAsia="ru-RU"/>
              </w:rPr>
            </w:pPr>
            <w:r w:rsidRPr="00175B75">
              <w:rPr>
                <w:rFonts w:ascii="Times New Roman" w:eastAsia="Times New Roman" w:hAnsi="Times New Roman" w:cs="Times New Roman"/>
                <w:sz w:val="24"/>
                <w:szCs w:val="24"/>
                <w:lang w:eastAsia="ru-RU"/>
              </w:rPr>
              <w:t>               17603</w:t>
            </w:r>
          </w:p>
        </w:tc>
      </w:tr>
      <w:tr w:rsidR="004D24C2" w:rsidRPr="00175B75" w:rsidTr="007A697B">
        <w:trPr>
          <w:trHeight w:val="137"/>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D24C2" w:rsidRPr="00175B75" w:rsidRDefault="004D24C2" w:rsidP="00175B75">
            <w:pPr>
              <w:rPr>
                <w:rFonts w:ascii="Times New Roman" w:eastAsia="Times New Roman" w:hAnsi="Times New Roman" w:cs="Times New Roman"/>
                <w:sz w:val="24"/>
                <w:szCs w:val="24"/>
                <w:lang w:eastAsia="ru-RU"/>
              </w:rPr>
            </w:pPr>
            <w:r w:rsidRPr="00175B75">
              <w:rPr>
                <w:rFonts w:ascii="Times New Roman" w:eastAsia="Times New Roman" w:hAnsi="Times New Roman" w:cs="Times New Roman"/>
                <w:sz w:val="24"/>
                <w:szCs w:val="24"/>
                <w:lang w:eastAsia="ru-RU"/>
              </w:rPr>
              <w:t>       4</w:t>
            </w:r>
          </w:p>
        </w:tc>
        <w:tc>
          <w:tcPr>
            <w:tcW w:w="3135" w:type="dxa"/>
            <w:tcBorders>
              <w:top w:val="nil"/>
              <w:left w:val="nil"/>
              <w:bottom w:val="single" w:sz="8" w:space="0" w:color="auto"/>
              <w:right w:val="single" w:sz="8" w:space="0" w:color="auto"/>
            </w:tcBorders>
            <w:tcMar>
              <w:top w:w="0" w:type="dxa"/>
              <w:left w:w="108" w:type="dxa"/>
              <w:bottom w:w="0" w:type="dxa"/>
              <w:right w:w="108" w:type="dxa"/>
            </w:tcMar>
          </w:tcPr>
          <w:p w:rsidR="004D24C2" w:rsidRPr="00175B75" w:rsidRDefault="004D24C2" w:rsidP="00175B75">
            <w:pPr>
              <w:rPr>
                <w:rFonts w:ascii="Times New Roman" w:eastAsia="Times New Roman" w:hAnsi="Times New Roman" w:cs="Times New Roman"/>
                <w:sz w:val="24"/>
                <w:szCs w:val="24"/>
                <w:lang w:eastAsia="ru-RU"/>
              </w:rPr>
            </w:pPr>
            <w:r w:rsidRPr="00175B75">
              <w:rPr>
                <w:rFonts w:ascii="Times New Roman" w:eastAsia="Times New Roman" w:hAnsi="Times New Roman" w:cs="Times New Roman"/>
                <w:sz w:val="24"/>
                <w:szCs w:val="24"/>
                <w:lang w:eastAsia="ru-RU"/>
              </w:rPr>
              <w:t>        17449</w:t>
            </w:r>
          </w:p>
        </w:tc>
        <w:tc>
          <w:tcPr>
            <w:tcW w:w="3525" w:type="dxa"/>
            <w:tcBorders>
              <w:top w:val="nil"/>
              <w:left w:val="nil"/>
              <w:bottom w:val="single" w:sz="8" w:space="0" w:color="auto"/>
              <w:right w:val="single" w:sz="8" w:space="0" w:color="auto"/>
            </w:tcBorders>
            <w:tcMar>
              <w:top w:w="0" w:type="dxa"/>
              <w:left w:w="108" w:type="dxa"/>
              <w:bottom w:w="0" w:type="dxa"/>
              <w:right w:w="108" w:type="dxa"/>
            </w:tcMar>
          </w:tcPr>
          <w:p w:rsidR="004D24C2" w:rsidRPr="00175B75" w:rsidRDefault="004D24C2" w:rsidP="00175B75">
            <w:pPr>
              <w:rPr>
                <w:rFonts w:ascii="Times New Roman" w:eastAsia="Times New Roman" w:hAnsi="Times New Roman" w:cs="Times New Roman"/>
                <w:sz w:val="24"/>
                <w:szCs w:val="24"/>
                <w:lang w:eastAsia="ru-RU"/>
              </w:rPr>
            </w:pPr>
            <w:r w:rsidRPr="00175B75">
              <w:rPr>
                <w:rFonts w:ascii="Times New Roman" w:eastAsia="Times New Roman" w:hAnsi="Times New Roman" w:cs="Times New Roman"/>
                <w:sz w:val="24"/>
                <w:szCs w:val="24"/>
                <w:lang w:eastAsia="ru-RU"/>
              </w:rPr>
              <w:t>               17610</w:t>
            </w:r>
          </w:p>
        </w:tc>
      </w:tr>
      <w:tr w:rsidR="004D24C2" w:rsidRPr="00175B75" w:rsidTr="007A697B">
        <w:trPr>
          <w:trHeight w:val="213"/>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D24C2" w:rsidRPr="00175B75" w:rsidRDefault="004D24C2" w:rsidP="00175B75">
            <w:pPr>
              <w:rPr>
                <w:rFonts w:ascii="Times New Roman" w:eastAsia="Times New Roman" w:hAnsi="Times New Roman" w:cs="Times New Roman"/>
                <w:sz w:val="24"/>
                <w:szCs w:val="24"/>
                <w:lang w:eastAsia="ru-RU"/>
              </w:rPr>
            </w:pPr>
            <w:r w:rsidRPr="00175B75">
              <w:rPr>
                <w:rFonts w:ascii="Times New Roman" w:eastAsia="Times New Roman" w:hAnsi="Times New Roman" w:cs="Times New Roman"/>
                <w:sz w:val="24"/>
                <w:szCs w:val="24"/>
                <w:lang w:eastAsia="ru-RU"/>
              </w:rPr>
              <w:t>       5</w:t>
            </w:r>
          </w:p>
        </w:tc>
        <w:tc>
          <w:tcPr>
            <w:tcW w:w="3135" w:type="dxa"/>
            <w:tcBorders>
              <w:top w:val="nil"/>
              <w:left w:val="nil"/>
              <w:bottom w:val="single" w:sz="8" w:space="0" w:color="auto"/>
              <w:right w:val="single" w:sz="8" w:space="0" w:color="auto"/>
            </w:tcBorders>
            <w:tcMar>
              <w:top w:w="0" w:type="dxa"/>
              <w:left w:w="108" w:type="dxa"/>
              <w:bottom w:w="0" w:type="dxa"/>
              <w:right w:w="108" w:type="dxa"/>
            </w:tcMar>
          </w:tcPr>
          <w:p w:rsidR="004D24C2" w:rsidRPr="00175B75" w:rsidRDefault="004D24C2" w:rsidP="00175B75">
            <w:pPr>
              <w:rPr>
                <w:rFonts w:ascii="Times New Roman" w:eastAsia="Times New Roman" w:hAnsi="Times New Roman" w:cs="Times New Roman"/>
                <w:sz w:val="24"/>
                <w:szCs w:val="24"/>
                <w:lang w:eastAsia="ru-RU"/>
              </w:rPr>
            </w:pPr>
            <w:r w:rsidRPr="00175B75">
              <w:rPr>
                <w:rFonts w:ascii="Times New Roman" w:eastAsia="Times New Roman" w:hAnsi="Times New Roman" w:cs="Times New Roman"/>
                <w:sz w:val="24"/>
                <w:szCs w:val="24"/>
                <w:lang w:eastAsia="ru-RU"/>
              </w:rPr>
              <w:t>        17456</w:t>
            </w:r>
          </w:p>
        </w:tc>
        <w:tc>
          <w:tcPr>
            <w:tcW w:w="3525" w:type="dxa"/>
            <w:tcBorders>
              <w:top w:val="nil"/>
              <w:left w:val="nil"/>
              <w:bottom w:val="single" w:sz="8" w:space="0" w:color="auto"/>
              <w:right w:val="single" w:sz="8" w:space="0" w:color="auto"/>
            </w:tcBorders>
            <w:tcMar>
              <w:top w:w="0" w:type="dxa"/>
              <w:left w:w="108" w:type="dxa"/>
              <w:bottom w:w="0" w:type="dxa"/>
              <w:right w:w="108" w:type="dxa"/>
            </w:tcMar>
          </w:tcPr>
          <w:p w:rsidR="004D24C2" w:rsidRPr="00175B75" w:rsidRDefault="004D24C2" w:rsidP="00175B75">
            <w:pPr>
              <w:rPr>
                <w:rFonts w:ascii="Times New Roman" w:eastAsia="Times New Roman" w:hAnsi="Times New Roman" w:cs="Times New Roman"/>
                <w:sz w:val="24"/>
                <w:szCs w:val="24"/>
                <w:lang w:eastAsia="ru-RU"/>
              </w:rPr>
            </w:pPr>
            <w:r w:rsidRPr="00175B75">
              <w:rPr>
                <w:rFonts w:ascii="Times New Roman" w:eastAsia="Times New Roman" w:hAnsi="Times New Roman" w:cs="Times New Roman"/>
                <w:sz w:val="24"/>
                <w:szCs w:val="24"/>
                <w:lang w:eastAsia="ru-RU"/>
              </w:rPr>
              <w:t>               17617</w:t>
            </w:r>
          </w:p>
        </w:tc>
      </w:tr>
      <w:tr w:rsidR="004D24C2" w:rsidRPr="00175B75" w:rsidTr="007A697B">
        <w:trPr>
          <w:trHeight w:val="187"/>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D24C2" w:rsidRPr="00175B75" w:rsidRDefault="004D24C2" w:rsidP="00175B75">
            <w:pPr>
              <w:rPr>
                <w:rFonts w:ascii="Times New Roman" w:eastAsia="Times New Roman" w:hAnsi="Times New Roman" w:cs="Times New Roman"/>
                <w:sz w:val="24"/>
                <w:szCs w:val="24"/>
                <w:lang w:eastAsia="ru-RU"/>
              </w:rPr>
            </w:pPr>
            <w:r w:rsidRPr="00175B75">
              <w:rPr>
                <w:rFonts w:ascii="Times New Roman" w:eastAsia="Times New Roman" w:hAnsi="Times New Roman" w:cs="Times New Roman"/>
                <w:sz w:val="24"/>
                <w:szCs w:val="24"/>
                <w:lang w:eastAsia="ru-RU"/>
              </w:rPr>
              <w:t xml:space="preserve">      </w:t>
            </w:r>
            <w:r w:rsidRPr="00175B75">
              <w:rPr>
                <w:rFonts w:ascii="Times New Roman" w:eastAsia="Times New Roman" w:hAnsi="Times New Roman" w:cs="Times New Roman"/>
                <w:sz w:val="24"/>
                <w:szCs w:val="24"/>
                <w:lang w:val="en-US" w:eastAsia="ru-RU"/>
              </w:rPr>
              <w:t>…</w:t>
            </w:r>
          </w:p>
        </w:tc>
        <w:tc>
          <w:tcPr>
            <w:tcW w:w="3135" w:type="dxa"/>
            <w:tcBorders>
              <w:top w:val="nil"/>
              <w:left w:val="nil"/>
              <w:bottom w:val="single" w:sz="8" w:space="0" w:color="auto"/>
              <w:right w:val="single" w:sz="8" w:space="0" w:color="auto"/>
            </w:tcBorders>
            <w:tcMar>
              <w:top w:w="0" w:type="dxa"/>
              <w:left w:w="108" w:type="dxa"/>
              <w:bottom w:w="0" w:type="dxa"/>
              <w:right w:w="108" w:type="dxa"/>
            </w:tcMar>
          </w:tcPr>
          <w:p w:rsidR="004D24C2" w:rsidRPr="00175B75" w:rsidRDefault="004D24C2" w:rsidP="00175B75">
            <w:pPr>
              <w:rPr>
                <w:rFonts w:ascii="Times New Roman" w:eastAsia="Times New Roman" w:hAnsi="Times New Roman" w:cs="Times New Roman"/>
                <w:sz w:val="24"/>
                <w:szCs w:val="24"/>
                <w:lang w:eastAsia="ru-RU"/>
              </w:rPr>
            </w:pPr>
            <w:r w:rsidRPr="00175B75">
              <w:rPr>
                <w:rFonts w:ascii="Times New Roman" w:eastAsia="Times New Roman" w:hAnsi="Times New Roman" w:cs="Times New Roman"/>
                <w:sz w:val="24"/>
                <w:szCs w:val="24"/>
                <w:lang w:val="en-US" w:eastAsia="ru-RU"/>
              </w:rPr>
              <w:t>           …</w:t>
            </w:r>
          </w:p>
        </w:tc>
        <w:tc>
          <w:tcPr>
            <w:tcW w:w="3525" w:type="dxa"/>
            <w:tcBorders>
              <w:top w:val="nil"/>
              <w:left w:val="nil"/>
              <w:bottom w:val="single" w:sz="8" w:space="0" w:color="auto"/>
              <w:right w:val="single" w:sz="8" w:space="0" w:color="auto"/>
            </w:tcBorders>
            <w:tcMar>
              <w:top w:w="0" w:type="dxa"/>
              <w:left w:w="108" w:type="dxa"/>
              <w:bottom w:w="0" w:type="dxa"/>
              <w:right w:w="108" w:type="dxa"/>
            </w:tcMar>
          </w:tcPr>
          <w:p w:rsidR="004D24C2" w:rsidRPr="00175B75" w:rsidRDefault="004D24C2" w:rsidP="00175B75">
            <w:pPr>
              <w:rPr>
                <w:rFonts w:ascii="Times New Roman" w:eastAsia="Times New Roman" w:hAnsi="Times New Roman" w:cs="Times New Roman"/>
                <w:sz w:val="24"/>
                <w:szCs w:val="24"/>
                <w:lang w:eastAsia="ru-RU"/>
              </w:rPr>
            </w:pPr>
            <w:r w:rsidRPr="00175B75">
              <w:rPr>
                <w:rFonts w:ascii="Times New Roman" w:eastAsia="Times New Roman" w:hAnsi="Times New Roman" w:cs="Times New Roman"/>
                <w:sz w:val="24"/>
                <w:szCs w:val="24"/>
                <w:lang w:val="en-US" w:eastAsia="ru-RU"/>
              </w:rPr>
              <w:t>                  …</w:t>
            </w:r>
          </w:p>
        </w:tc>
      </w:tr>
      <w:tr w:rsidR="004D24C2" w:rsidRPr="00175B75" w:rsidTr="007A697B">
        <w:trPr>
          <w:trHeight w:val="261"/>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D24C2" w:rsidRPr="00175B75" w:rsidRDefault="004D24C2" w:rsidP="00175B75">
            <w:pPr>
              <w:rPr>
                <w:rFonts w:ascii="Times New Roman" w:eastAsia="Times New Roman" w:hAnsi="Times New Roman" w:cs="Times New Roman"/>
                <w:sz w:val="24"/>
                <w:szCs w:val="24"/>
                <w:lang w:eastAsia="ru-RU"/>
              </w:rPr>
            </w:pPr>
            <w:r w:rsidRPr="00175B75">
              <w:rPr>
                <w:rFonts w:ascii="Times New Roman" w:eastAsia="Times New Roman" w:hAnsi="Times New Roman" w:cs="Times New Roman"/>
                <w:sz w:val="24"/>
                <w:szCs w:val="24"/>
                <w:lang w:val="en-US" w:eastAsia="ru-RU"/>
              </w:rPr>
              <w:t>      19</w:t>
            </w:r>
          </w:p>
        </w:tc>
        <w:tc>
          <w:tcPr>
            <w:tcW w:w="3135" w:type="dxa"/>
            <w:tcBorders>
              <w:top w:val="nil"/>
              <w:left w:val="nil"/>
              <w:bottom w:val="single" w:sz="8" w:space="0" w:color="auto"/>
              <w:right w:val="single" w:sz="8" w:space="0" w:color="auto"/>
            </w:tcBorders>
            <w:tcMar>
              <w:top w:w="0" w:type="dxa"/>
              <w:left w:w="108" w:type="dxa"/>
              <w:bottom w:w="0" w:type="dxa"/>
              <w:right w:w="108" w:type="dxa"/>
            </w:tcMar>
          </w:tcPr>
          <w:p w:rsidR="004D24C2" w:rsidRPr="00175B75" w:rsidRDefault="004D24C2" w:rsidP="00175B75">
            <w:pPr>
              <w:rPr>
                <w:rFonts w:ascii="Times New Roman" w:eastAsia="Times New Roman" w:hAnsi="Times New Roman" w:cs="Times New Roman"/>
                <w:sz w:val="24"/>
                <w:szCs w:val="24"/>
                <w:lang w:eastAsia="ru-RU"/>
              </w:rPr>
            </w:pPr>
            <w:r w:rsidRPr="00175B75">
              <w:rPr>
                <w:rFonts w:ascii="Times New Roman" w:eastAsia="Times New Roman" w:hAnsi="Times New Roman" w:cs="Times New Roman"/>
                <w:sz w:val="24"/>
                <w:szCs w:val="24"/>
                <w:lang w:val="en-US" w:eastAsia="ru-RU"/>
              </w:rPr>
              <w:t xml:space="preserve">         </w:t>
            </w:r>
            <w:r w:rsidRPr="00175B75">
              <w:rPr>
                <w:rFonts w:ascii="Times New Roman" w:eastAsia="Times New Roman" w:hAnsi="Times New Roman" w:cs="Times New Roman"/>
                <w:sz w:val="24"/>
                <w:szCs w:val="24"/>
                <w:lang w:eastAsia="ru-RU"/>
              </w:rPr>
              <w:t>1</w:t>
            </w:r>
            <w:r w:rsidRPr="00175B75">
              <w:rPr>
                <w:rFonts w:ascii="Times New Roman" w:eastAsia="Times New Roman" w:hAnsi="Times New Roman" w:cs="Times New Roman"/>
                <w:sz w:val="24"/>
                <w:szCs w:val="24"/>
                <w:lang w:val="en-US" w:eastAsia="ru-RU"/>
              </w:rPr>
              <w:t xml:space="preserve">7554  </w:t>
            </w:r>
          </w:p>
        </w:tc>
        <w:tc>
          <w:tcPr>
            <w:tcW w:w="3525" w:type="dxa"/>
            <w:tcBorders>
              <w:top w:val="nil"/>
              <w:left w:val="nil"/>
              <w:bottom w:val="single" w:sz="8" w:space="0" w:color="auto"/>
              <w:right w:val="single" w:sz="8" w:space="0" w:color="auto"/>
            </w:tcBorders>
            <w:tcMar>
              <w:top w:w="0" w:type="dxa"/>
              <w:left w:w="108" w:type="dxa"/>
              <w:bottom w:w="0" w:type="dxa"/>
              <w:right w:w="108" w:type="dxa"/>
            </w:tcMar>
          </w:tcPr>
          <w:p w:rsidR="004D24C2" w:rsidRPr="00175B75" w:rsidRDefault="004D24C2" w:rsidP="00175B75">
            <w:pPr>
              <w:rPr>
                <w:rFonts w:ascii="Times New Roman" w:eastAsia="Times New Roman" w:hAnsi="Times New Roman" w:cs="Times New Roman"/>
                <w:sz w:val="24"/>
                <w:szCs w:val="24"/>
                <w:lang w:eastAsia="ru-RU"/>
              </w:rPr>
            </w:pPr>
            <w:r w:rsidRPr="00175B75">
              <w:rPr>
                <w:rFonts w:ascii="Times New Roman" w:eastAsia="Times New Roman" w:hAnsi="Times New Roman" w:cs="Times New Roman"/>
                <w:sz w:val="24"/>
                <w:szCs w:val="24"/>
                <w:lang w:val="en-US" w:eastAsia="ru-RU"/>
              </w:rPr>
              <w:t xml:space="preserve">               </w:t>
            </w:r>
            <w:r w:rsidRPr="00175B75">
              <w:rPr>
                <w:rFonts w:ascii="Times New Roman" w:eastAsia="Times New Roman" w:hAnsi="Times New Roman" w:cs="Times New Roman"/>
                <w:sz w:val="24"/>
                <w:szCs w:val="24"/>
                <w:lang w:eastAsia="ru-RU"/>
              </w:rPr>
              <w:t>1</w:t>
            </w:r>
            <w:r w:rsidRPr="00175B75">
              <w:rPr>
                <w:rFonts w:ascii="Times New Roman" w:eastAsia="Times New Roman" w:hAnsi="Times New Roman" w:cs="Times New Roman"/>
                <w:sz w:val="24"/>
                <w:szCs w:val="24"/>
                <w:lang w:val="en-US" w:eastAsia="ru-RU"/>
              </w:rPr>
              <w:t>7715</w:t>
            </w:r>
          </w:p>
        </w:tc>
      </w:tr>
      <w:tr w:rsidR="004D24C2" w:rsidRPr="00175B75" w:rsidTr="007A697B">
        <w:trPr>
          <w:trHeight w:val="278"/>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D24C2" w:rsidRPr="00175B75" w:rsidRDefault="004D24C2" w:rsidP="00175B75">
            <w:pPr>
              <w:rPr>
                <w:rFonts w:ascii="Times New Roman" w:eastAsia="Times New Roman" w:hAnsi="Times New Roman" w:cs="Times New Roman"/>
                <w:sz w:val="24"/>
                <w:szCs w:val="24"/>
                <w:lang w:eastAsia="ru-RU"/>
              </w:rPr>
            </w:pPr>
            <w:r w:rsidRPr="00175B75">
              <w:rPr>
                <w:rFonts w:ascii="Times New Roman" w:eastAsia="Times New Roman" w:hAnsi="Times New Roman" w:cs="Times New Roman"/>
                <w:sz w:val="24"/>
                <w:szCs w:val="24"/>
                <w:lang w:val="en-US" w:eastAsia="ru-RU"/>
              </w:rPr>
              <w:t>      20</w:t>
            </w:r>
          </w:p>
        </w:tc>
        <w:tc>
          <w:tcPr>
            <w:tcW w:w="3135" w:type="dxa"/>
            <w:tcBorders>
              <w:top w:val="nil"/>
              <w:left w:val="nil"/>
              <w:bottom w:val="single" w:sz="8" w:space="0" w:color="auto"/>
              <w:right w:val="single" w:sz="8" w:space="0" w:color="auto"/>
            </w:tcBorders>
            <w:tcMar>
              <w:top w:w="0" w:type="dxa"/>
              <w:left w:w="108" w:type="dxa"/>
              <w:bottom w:w="0" w:type="dxa"/>
              <w:right w:w="108" w:type="dxa"/>
            </w:tcMar>
          </w:tcPr>
          <w:p w:rsidR="004D24C2" w:rsidRPr="00175B75" w:rsidRDefault="004D24C2" w:rsidP="00175B75">
            <w:pPr>
              <w:rPr>
                <w:rFonts w:ascii="Times New Roman" w:eastAsia="Times New Roman" w:hAnsi="Times New Roman" w:cs="Times New Roman"/>
                <w:sz w:val="24"/>
                <w:szCs w:val="24"/>
                <w:lang w:eastAsia="ru-RU"/>
              </w:rPr>
            </w:pPr>
            <w:r w:rsidRPr="00175B75">
              <w:rPr>
                <w:rFonts w:ascii="Times New Roman" w:eastAsia="Times New Roman" w:hAnsi="Times New Roman" w:cs="Times New Roman"/>
                <w:sz w:val="24"/>
                <w:szCs w:val="24"/>
                <w:lang w:val="en-US" w:eastAsia="ru-RU"/>
              </w:rPr>
              <w:t xml:space="preserve">         </w:t>
            </w:r>
            <w:r w:rsidRPr="00175B75">
              <w:rPr>
                <w:rFonts w:ascii="Times New Roman" w:eastAsia="Times New Roman" w:hAnsi="Times New Roman" w:cs="Times New Roman"/>
                <w:sz w:val="24"/>
                <w:szCs w:val="24"/>
                <w:lang w:eastAsia="ru-RU"/>
              </w:rPr>
              <w:t>1</w:t>
            </w:r>
            <w:r w:rsidRPr="00175B75">
              <w:rPr>
                <w:rFonts w:ascii="Times New Roman" w:eastAsia="Times New Roman" w:hAnsi="Times New Roman" w:cs="Times New Roman"/>
                <w:sz w:val="24"/>
                <w:szCs w:val="24"/>
                <w:lang w:val="en-US" w:eastAsia="ru-RU"/>
              </w:rPr>
              <w:t>7561</w:t>
            </w:r>
          </w:p>
        </w:tc>
        <w:tc>
          <w:tcPr>
            <w:tcW w:w="3525" w:type="dxa"/>
            <w:tcBorders>
              <w:top w:val="nil"/>
              <w:left w:val="nil"/>
              <w:bottom w:val="single" w:sz="8" w:space="0" w:color="auto"/>
              <w:right w:val="single" w:sz="8" w:space="0" w:color="auto"/>
            </w:tcBorders>
            <w:tcMar>
              <w:top w:w="0" w:type="dxa"/>
              <w:left w:w="108" w:type="dxa"/>
              <w:bottom w:w="0" w:type="dxa"/>
              <w:right w:w="108" w:type="dxa"/>
            </w:tcMar>
          </w:tcPr>
          <w:p w:rsidR="004D24C2" w:rsidRPr="00175B75" w:rsidRDefault="004D24C2" w:rsidP="00175B75">
            <w:pPr>
              <w:rPr>
                <w:rFonts w:ascii="Times New Roman" w:eastAsia="Times New Roman" w:hAnsi="Times New Roman" w:cs="Times New Roman"/>
                <w:sz w:val="24"/>
                <w:szCs w:val="24"/>
                <w:lang w:eastAsia="ru-RU"/>
              </w:rPr>
            </w:pPr>
            <w:r w:rsidRPr="00175B75">
              <w:rPr>
                <w:rFonts w:ascii="Times New Roman" w:eastAsia="Times New Roman" w:hAnsi="Times New Roman" w:cs="Times New Roman"/>
                <w:sz w:val="24"/>
                <w:szCs w:val="24"/>
                <w:lang w:val="en-US" w:eastAsia="ru-RU"/>
              </w:rPr>
              <w:t xml:space="preserve">               </w:t>
            </w:r>
            <w:r w:rsidRPr="00175B75">
              <w:rPr>
                <w:rFonts w:ascii="Times New Roman" w:eastAsia="Times New Roman" w:hAnsi="Times New Roman" w:cs="Times New Roman"/>
                <w:sz w:val="24"/>
                <w:szCs w:val="24"/>
                <w:lang w:eastAsia="ru-RU"/>
              </w:rPr>
              <w:t>1</w:t>
            </w:r>
            <w:r w:rsidRPr="00175B75">
              <w:rPr>
                <w:rFonts w:ascii="Times New Roman" w:eastAsia="Times New Roman" w:hAnsi="Times New Roman" w:cs="Times New Roman"/>
                <w:sz w:val="24"/>
                <w:szCs w:val="24"/>
                <w:lang w:val="en-US" w:eastAsia="ru-RU"/>
              </w:rPr>
              <w:t>7722</w:t>
            </w:r>
          </w:p>
        </w:tc>
      </w:tr>
    </w:tbl>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Each trunk of the station has a standard designation, for example: 2</w:t>
      </w:r>
      <w:r w:rsidRPr="00175B75">
        <w:rPr>
          <w:rFonts w:ascii="Times New Roman" w:eastAsia="Times New Roman" w:hAnsi="Times New Roman" w:cs="Times New Roman"/>
          <w:sz w:val="24"/>
          <w:szCs w:val="24"/>
          <w:lang w:eastAsia="ru-RU"/>
        </w:rPr>
        <w:t>ВН</w:t>
      </w:r>
      <w:r w:rsidRPr="00175B75">
        <w:rPr>
          <w:rFonts w:ascii="Times New Roman" w:eastAsia="Times New Roman" w:hAnsi="Times New Roman" w:cs="Times New Roman"/>
          <w:sz w:val="24"/>
          <w:szCs w:val="24"/>
          <w:lang w:val="en-US" w:eastAsia="ru-RU"/>
        </w:rPr>
        <w:t xml:space="preserve">, where 2 is the trunk number, </w:t>
      </w:r>
      <w:r w:rsidRPr="00175B75">
        <w:rPr>
          <w:rFonts w:ascii="Times New Roman" w:eastAsia="Times New Roman" w:hAnsi="Times New Roman" w:cs="Times New Roman"/>
          <w:sz w:val="24"/>
          <w:szCs w:val="24"/>
          <w:lang w:eastAsia="ru-RU"/>
        </w:rPr>
        <w:t>В</w:t>
      </w:r>
      <w:r w:rsidRPr="00175B75">
        <w:rPr>
          <w:rFonts w:ascii="Times New Roman" w:eastAsia="Times New Roman" w:hAnsi="Times New Roman" w:cs="Times New Roman"/>
          <w:sz w:val="24"/>
          <w:szCs w:val="24"/>
          <w:lang w:val="en-US" w:eastAsia="ru-RU"/>
        </w:rPr>
        <w:t xml:space="preserve">- means reception at the upper frequency, </w:t>
      </w:r>
      <w:r w:rsidRPr="00175B75">
        <w:rPr>
          <w:rFonts w:ascii="Times New Roman" w:eastAsia="Times New Roman" w:hAnsi="Times New Roman" w:cs="Times New Roman"/>
          <w:sz w:val="24"/>
          <w:szCs w:val="24"/>
          <w:lang w:eastAsia="ru-RU"/>
        </w:rPr>
        <w:t>Н</w:t>
      </w:r>
      <w:r w:rsidRPr="00175B75">
        <w:rPr>
          <w:rFonts w:ascii="Times New Roman" w:eastAsia="Times New Roman" w:hAnsi="Times New Roman" w:cs="Times New Roman"/>
          <w:sz w:val="24"/>
          <w:szCs w:val="24"/>
          <w:lang w:val="en-US" w:eastAsia="ru-RU"/>
        </w:rPr>
        <w:t>- transmission (radiation) at the lower frequency. A set of equipment on the other side of the span will have the designation 2HB, respectively.</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When combined to work on one antenna, the odd or even trunks are combined, in order to increase the difference between the frequencies of the combined trunks.</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 xml:space="preserve">Modern systems use flexible frequency plans. The separation of the frequency channels in such cases is determined by the throughput (the speed of the DRL) and the type of modulation. Most often, the working frequency spacing is 3.5; 7; 14 or 28 </w:t>
      </w:r>
      <w:proofErr w:type="spellStart"/>
      <w:r w:rsidRPr="00175B75">
        <w:rPr>
          <w:rFonts w:ascii="Times New Roman" w:eastAsia="Times New Roman" w:hAnsi="Times New Roman" w:cs="Times New Roman"/>
          <w:sz w:val="24"/>
          <w:szCs w:val="24"/>
          <w:lang w:val="en-US" w:eastAsia="ru-RU"/>
        </w:rPr>
        <w:t>MHz.</w:t>
      </w:r>
      <w:proofErr w:type="spellEnd"/>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In order to increase the reliability of communication lines, various redundancy methods n + 1 are used. Where n is the number of workstations for which 1 standby trunk is used. The number of redundant shafts may vary depending on the reliability requirements of the transmission system. Often simple single-barrel communication systems without redundancy are built, given the high reliability of modern equipment.</w:t>
      </w:r>
    </w:p>
    <w:p w:rsidR="004D24C2" w:rsidRPr="00175B75" w:rsidRDefault="004D24C2" w:rsidP="00175B75">
      <w:pPr>
        <w:rPr>
          <w:rFonts w:ascii="Times New Roman" w:eastAsia="Times New Roman" w:hAnsi="Times New Roman" w:cs="Times New Roman"/>
          <w:sz w:val="24"/>
          <w:szCs w:val="24"/>
          <w:lang w:val="en-US" w:eastAsia="ru-RU"/>
        </w:rPr>
      </w:pPr>
    </w:p>
    <w:p w:rsidR="004D24C2" w:rsidRPr="00175B75" w:rsidRDefault="004D24C2" w:rsidP="00175B75">
      <w:pPr>
        <w:jc w:val="center"/>
        <w:rPr>
          <w:rFonts w:ascii="Times New Roman" w:eastAsia="Times New Roman" w:hAnsi="Times New Roman" w:cs="Times New Roman"/>
          <w:b/>
          <w:bCs/>
          <w:sz w:val="24"/>
          <w:szCs w:val="24"/>
          <w:lang w:val="en-US" w:eastAsia="ru-RU"/>
        </w:rPr>
      </w:pPr>
      <w:proofErr w:type="gramStart"/>
      <w:r w:rsidRPr="00175B75">
        <w:rPr>
          <w:rFonts w:ascii="Times New Roman" w:eastAsia="Times New Roman" w:hAnsi="Times New Roman" w:cs="Times New Roman"/>
          <w:b/>
          <w:bCs/>
          <w:sz w:val="24"/>
          <w:szCs w:val="24"/>
          <w:lang w:val="en-US" w:eastAsia="ru-RU"/>
        </w:rPr>
        <w:t>Lecture 3.</w:t>
      </w:r>
      <w:proofErr w:type="gramEnd"/>
      <w:r w:rsidRPr="00175B75">
        <w:rPr>
          <w:rFonts w:ascii="Times New Roman" w:eastAsia="Times New Roman" w:hAnsi="Times New Roman" w:cs="Times New Roman"/>
          <w:b/>
          <w:bCs/>
          <w:sz w:val="24"/>
          <w:szCs w:val="24"/>
          <w:lang w:val="en-US" w:eastAsia="ru-RU"/>
        </w:rPr>
        <w:t xml:space="preserve"> Principles of radio relay station equipment construction</w:t>
      </w:r>
    </w:p>
    <w:p w:rsidR="004D24C2" w:rsidRPr="00175B75" w:rsidRDefault="004D24C2" w:rsidP="00175B75">
      <w:pPr>
        <w:rPr>
          <w:rFonts w:ascii="Times New Roman" w:eastAsia="Times New Roman" w:hAnsi="Times New Roman" w:cs="Times New Roman"/>
          <w:bCs/>
          <w:sz w:val="24"/>
          <w:szCs w:val="24"/>
          <w:lang w:val="en-US" w:eastAsia="ru-RU"/>
        </w:rPr>
      </w:pPr>
      <w:r w:rsidRPr="00175B75">
        <w:rPr>
          <w:rFonts w:ascii="Times New Roman" w:eastAsia="Times New Roman" w:hAnsi="Times New Roman" w:cs="Times New Roman"/>
          <w:bCs/>
          <w:sz w:val="24"/>
          <w:szCs w:val="24"/>
          <w:lang w:val="en-US" w:eastAsia="ru-RU"/>
        </w:rPr>
        <w:t> </w:t>
      </w:r>
    </w:p>
    <w:p w:rsidR="004D24C2" w:rsidRPr="00175B75" w:rsidRDefault="004D24C2" w:rsidP="00175B75">
      <w:pPr>
        <w:rPr>
          <w:rFonts w:ascii="Times New Roman" w:eastAsia="Times New Roman" w:hAnsi="Times New Roman" w:cs="Times New Roman"/>
          <w:bCs/>
          <w:sz w:val="24"/>
          <w:szCs w:val="24"/>
          <w:lang w:val="en-US" w:eastAsia="ru-RU"/>
        </w:rPr>
      </w:pPr>
      <w:r w:rsidRPr="00175B75">
        <w:rPr>
          <w:rFonts w:ascii="Times New Roman" w:eastAsia="Times New Roman" w:hAnsi="Times New Roman" w:cs="Times New Roman"/>
          <w:bCs/>
          <w:sz w:val="24"/>
          <w:szCs w:val="24"/>
          <w:lang w:val="en-US" w:eastAsia="ru-RU"/>
        </w:rPr>
        <w:t>The purpose of the lecture: to consider the structural schemes of the RRS, the purpose of the external and internal blocks.</w:t>
      </w:r>
    </w:p>
    <w:p w:rsidR="004D24C2" w:rsidRPr="00175B75" w:rsidRDefault="004D24C2" w:rsidP="00175B75">
      <w:pPr>
        <w:rPr>
          <w:rFonts w:ascii="Times New Roman" w:eastAsia="Times New Roman" w:hAnsi="Times New Roman" w:cs="Times New Roman"/>
          <w:bCs/>
          <w:sz w:val="24"/>
          <w:szCs w:val="24"/>
          <w:lang w:val="en-US" w:eastAsia="ru-RU"/>
        </w:rPr>
      </w:pPr>
    </w:p>
    <w:p w:rsidR="004D24C2" w:rsidRPr="00175B75" w:rsidRDefault="004D24C2" w:rsidP="00175B75">
      <w:pPr>
        <w:rPr>
          <w:rFonts w:ascii="Times New Roman" w:eastAsia="Times New Roman" w:hAnsi="Times New Roman" w:cs="Times New Roman"/>
          <w:bCs/>
          <w:sz w:val="24"/>
          <w:szCs w:val="24"/>
          <w:lang w:val="en-US" w:eastAsia="ru-RU"/>
        </w:rPr>
      </w:pPr>
      <w:r w:rsidRPr="00175B75">
        <w:rPr>
          <w:rFonts w:ascii="Times New Roman" w:eastAsia="Times New Roman" w:hAnsi="Times New Roman" w:cs="Times New Roman"/>
          <w:bCs/>
          <w:sz w:val="24"/>
          <w:szCs w:val="24"/>
          <w:lang w:val="en-US" w:eastAsia="ru-RU"/>
        </w:rPr>
        <w:t>The large and medium capacity RRL transceiver equipment is equally suitable for transmitting multichannel telephony signals and transmitting television signals. Only the terminal equipment of telephone and television trunks is different.</w:t>
      </w:r>
    </w:p>
    <w:p w:rsidR="004D24C2" w:rsidRPr="00175B75" w:rsidRDefault="004D24C2" w:rsidP="00175B75">
      <w:pPr>
        <w:rPr>
          <w:rFonts w:ascii="Times New Roman" w:eastAsia="Times New Roman" w:hAnsi="Times New Roman" w:cs="Times New Roman"/>
          <w:bCs/>
          <w:sz w:val="24"/>
          <w:szCs w:val="24"/>
          <w:lang w:val="en-US" w:eastAsia="ru-RU"/>
        </w:rPr>
      </w:pPr>
      <w:r w:rsidRPr="00175B75">
        <w:rPr>
          <w:rFonts w:ascii="Times New Roman" w:eastAsia="Times New Roman" w:hAnsi="Times New Roman" w:cs="Times New Roman"/>
          <w:bCs/>
          <w:sz w:val="24"/>
          <w:szCs w:val="24"/>
          <w:lang w:val="en-US" w:eastAsia="ru-RU"/>
        </w:rPr>
        <w:t>Modern microwave equipment very often consists of indoor and outdoor modules connected by one or more cables. Cable lengths can be several hundred meters.</w:t>
      </w:r>
    </w:p>
    <w:p w:rsidR="004D24C2" w:rsidRPr="00175B75" w:rsidRDefault="004D24C2" w:rsidP="00175B75">
      <w:pPr>
        <w:rPr>
          <w:rFonts w:ascii="Times New Roman" w:eastAsia="Times New Roman" w:hAnsi="Times New Roman" w:cs="Times New Roman"/>
          <w:bCs/>
          <w:sz w:val="24"/>
          <w:szCs w:val="24"/>
          <w:lang w:val="en-US" w:eastAsia="ru-RU"/>
        </w:rPr>
      </w:pPr>
      <w:r w:rsidRPr="00175B75">
        <w:rPr>
          <w:rFonts w:ascii="Times New Roman" w:eastAsia="Times New Roman" w:hAnsi="Times New Roman" w:cs="Times New Roman"/>
          <w:bCs/>
          <w:sz w:val="24"/>
          <w:szCs w:val="24"/>
          <w:lang w:val="en-US" w:eastAsia="ru-RU"/>
        </w:rPr>
        <w:t>Internal module, access node containing input and output interfaces for source digital streams, modems and monitoring and control devices. The input and output interfaces can be electrical (EI) or optical (OI), and some types of equipment contain both interfaces or they are installed on request.</w:t>
      </w:r>
    </w:p>
    <w:p w:rsidR="004D24C2" w:rsidRPr="00175B75" w:rsidRDefault="004D24C2" w:rsidP="00175B75">
      <w:pPr>
        <w:rPr>
          <w:rFonts w:ascii="Times New Roman" w:eastAsia="Times New Roman" w:hAnsi="Times New Roman" w:cs="Times New Roman"/>
          <w:bCs/>
          <w:sz w:val="24"/>
          <w:szCs w:val="24"/>
          <w:lang w:val="en-US" w:eastAsia="ru-RU"/>
        </w:rPr>
      </w:pPr>
      <w:r w:rsidRPr="00175B75">
        <w:rPr>
          <w:rFonts w:ascii="Times New Roman" w:eastAsia="Times New Roman" w:hAnsi="Times New Roman" w:cs="Times New Roman"/>
          <w:bCs/>
          <w:sz w:val="24"/>
          <w:szCs w:val="24"/>
          <w:lang w:val="en-US" w:eastAsia="ru-RU"/>
        </w:rPr>
        <w:lastRenderedPageBreak/>
        <w:t>In the interfaces, the signals received via cables from the equipment for multiplexing digital streams are matched, the codes are converted (quasi-ternary to NRZ and vice versa) and the clock frequency is allocated (in input devices).</w:t>
      </w:r>
    </w:p>
    <w:p w:rsidR="004D24C2" w:rsidRPr="00175B75" w:rsidRDefault="004D24C2" w:rsidP="00175B75">
      <w:pPr>
        <w:rPr>
          <w:rFonts w:ascii="Times New Roman" w:eastAsia="Times New Roman" w:hAnsi="Times New Roman" w:cs="Times New Roman"/>
          <w:bCs/>
          <w:sz w:val="24"/>
          <w:szCs w:val="24"/>
          <w:lang w:val="en-US" w:eastAsia="ru-RU"/>
        </w:rPr>
      </w:pPr>
      <w:r w:rsidRPr="00175B75">
        <w:rPr>
          <w:rFonts w:ascii="Times New Roman" w:eastAsia="Times New Roman" w:hAnsi="Times New Roman" w:cs="Times New Roman"/>
          <w:bCs/>
          <w:sz w:val="24"/>
          <w:szCs w:val="24"/>
          <w:lang w:val="en-US" w:eastAsia="ru-RU"/>
        </w:rPr>
        <w:t>The main signal processing before modulation and after demodulation is carried out in the respective digital processors.</w:t>
      </w:r>
    </w:p>
    <w:p w:rsidR="004D24C2" w:rsidRPr="00175B75" w:rsidRDefault="004D24C2" w:rsidP="00175B75">
      <w:pPr>
        <w:rPr>
          <w:rFonts w:ascii="Times New Roman" w:eastAsia="Times New Roman" w:hAnsi="Times New Roman" w:cs="Times New Roman"/>
          <w:bCs/>
          <w:sz w:val="24"/>
          <w:szCs w:val="24"/>
          <w:lang w:val="en-US" w:eastAsia="ru-RU"/>
        </w:rPr>
      </w:pPr>
      <w:r w:rsidRPr="00175B75">
        <w:rPr>
          <w:rFonts w:ascii="Times New Roman" w:eastAsia="Times New Roman" w:hAnsi="Times New Roman" w:cs="Times New Roman"/>
          <w:bCs/>
          <w:sz w:val="24"/>
          <w:szCs w:val="24"/>
          <w:lang w:val="en-US" w:eastAsia="ru-RU"/>
        </w:rPr>
        <w:t> In the transmitting part of the internal module, the digital processor performs the following operations:</w:t>
      </w:r>
    </w:p>
    <w:p w:rsidR="004D24C2" w:rsidRPr="00175B75" w:rsidRDefault="004D24C2" w:rsidP="00175B75">
      <w:pPr>
        <w:rPr>
          <w:rFonts w:ascii="Times New Roman" w:eastAsia="Times New Roman" w:hAnsi="Times New Roman" w:cs="Times New Roman"/>
          <w:bCs/>
          <w:sz w:val="24"/>
          <w:szCs w:val="24"/>
          <w:lang w:val="en-US" w:eastAsia="ru-RU"/>
        </w:rPr>
      </w:pPr>
      <w:proofErr w:type="gramStart"/>
      <w:r w:rsidRPr="00175B75">
        <w:rPr>
          <w:rFonts w:ascii="Times New Roman" w:eastAsia="Times New Roman" w:hAnsi="Times New Roman" w:cs="Times New Roman"/>
          <w:bCs/>
          <w:sz w:val="24"/>
          <w:szCs w:val="24"/>
          <w:lang w:val="en-US" w:eastAsia="ru-RU"/>
        </w:rPr>
        <w:t>interleaving</w:t>
      </w:r>
      <w:proofErr w:type="gramEnd"/>
      <w:r w:rsidRPr="00175B75">
        <w:rPr>
          <w:rFonts w:ascii="Times New Roman" w:eastAsia="Times New Roman" w:hAnsi="Times New Roman" w:cs="Times New Roman"/>
          <w:bCs/>
          <w:sz w:val="24"/>
          <w:szCs w:val="24"/>
          <w:lang w:val="en-US" w:eastAsia="ru-RU"/>
        </w:rPr>
        <w:t xml:space="preserve"> of code sequences (to protect against long packet errors);</w:t>
      </w:r>
    </w:p>
    <w:p w:rsidR="004D24C2" w:rsidRPr="00175B75" w:rsidRDefault="004D24C2" w:rsidP="00175B75">
      <w:pPr>
        <w:rPr>
          <w:rFonts w:ascii="Times New Roman" w:eastAsia="Times New Roman" w:hAnsi="Times New Roman" w:cs="Times New Roman"/>
          <w:bCs/>
          <w:sz w:val="24"/>
          <w:szCs w:val="24"/>
          <w:lang w:val="en-US" w:eastAsia="ru-RU"/>
        </w:rPr>
      </w:pPr>
      <w:r w:rsidRPr="00175B75">
        <w:rPr>
          <w:rFonts w:ascii="Times New Roman" w:eastAsia="Times New Roman" w:hAnsi="Times New Roman" w:cs="Times New Roman"/>
          <w:bCs/>
          <w:sz w:val="24"/>
          <w:szCs w:val="24"/>
          <w:lang w:val="en-US" w:eastAsia="ru-RU"/>
        </w:rPr>
        <w:t>Error Correction (FEC) using convolutional or block correction codes;</w:t>
      </w:r>
    </w:p>
    <w:p w:rsidR="004D24C2" w:rsidRPr="00175B75" w:rsidRDefault="004D24C2" w:rsidP="00175B75">
      <w:pPr>
        <w:rPr>
          <w:rFonts w:ascii="Times New Roman" w:eastAsia="Times New Roman" w:hAnsi="Times New Roman" w:cs="Times New Roman"/>
          <w:bCs/>
          <w:sz w:val="24"/>
          <w:szCs w:val="24"/>
          <w:lang w:val="en-US" w:eastAsia="ru-RU"/>
        </w:rPr>
      </w:pPr>
      <w:proofErr w:type="gramStart"/>
      <w:r w:rsidRPr="00175B75">
        <w:rPr>
          <w:rFonts w:ascii="Times New Roman" w:eastAsia="Times New Roman" w:hAnsi="Times New Roman" w:cs="Times New Roman"/>
          <w:bCs/>
          <w:sz w:val="24"/>
          <w:szCs w:val="24"/>
          <w:lang w:val="en-US" w:eastAsia="ru-RU"/>
        </w:rPr>
        <w:t>scrambling</w:t>
      </w:r>
      <w:proofErr w:type="gramEnd"/>
      <w:r w:rsidRPr="00175B75">
        <w:rPr>
          <w:rFonts w:ascii="Times New Roman" w:eastAsia="Times New Roman" w:hAnsi="Times New Roman" w:cs="Times New Roman"/>
          <w:bCs/>
          <w:sz w:val="24"/>
          <w:szCs w:val="24"/>
          <w:lang w:val="en-US" w:eastAsia="ru-RU"/>
        </w:rPr>
        <w:t xml:space="preserve"> (to improve the statistical properties of digital signals);</w:t>
      </w:r>
    </w:p>
    <w:p w:rsidR="004D24C2" w:rsidRPr="00175B75" w:rsidRDefault="004D24C2" w:rsidP="00175B75">
      <w:pPr>
        <w:rPr>
          <w:rFonts w:ascii="Times New Roman" w:eastAsia="Times New Roman" w:hAnsi="Times New Roman" w:cs="Times New Roman"/>
          <w:bCs/>
          <w:sz w:val="24"/>
          <w:szCs w:val="24"/>
          <w:lang w:val="en-US" w:eastAsia="ru-RU"/>
        </w:rPr>
      </w:pPr>
      <w:proofErr w:type="gramStart"/>
      <w:r w:rsidRPr="00175B75">
        <w:rPr>
          <w:rFonts w:ascii="Times New Roman" w:eastAsia="Times New Roman" w:hAnsi="Times New Roman" w:cs="Times New Roman"/>
          <w:bCs/>
          <w:sz w:val="24"/>
          <w:szCs w:val="24"/>
          <w:lang w:val="en-US" w:eastAsia="ru-RU"/>
        </w:rPr>
        <w:t>the</w:t>
      </w:r>
      <w:proofErr w:type="gramEnd"/>
      <w:r w:rsidRPr="00175B75">
        <w:rPr>
          <w:rFonts w:ascii="Times New Roman" w:eastAsia="Times New Roman" w:hAnsi="Times New Roman" w:cs="Times New Roman"/>
          <w:bCs/>
          <w:sz w:val="24"/>
          <w:szCs w:val="24"/>
          <w:lang w:val="en-US" w:eastAsia="ru-RU"/>
        </w:rPr>
        <w:t xml:space="preserve"> formation of digital streams in-phase (I) and quadrature (Q) channels for subsequent multilevel modulation.</w:t>
      </w:r>
    </w:p>
    <w:p w:rsidR="004D24C2" w:rsidRPr="00175B75" w:rsidRDefault="004D24C2" w:rsidP="00175B75">
      <w:pPr>
        <w:rPr>
          <w:rFonts w:ascii="Times New Roman" w:eastAsia="Times New Roman" w:hAnsi="Times New Roman" w:cs="Times New Roman"/>
          <w:bCs/>
          <w:sz w:val="24"/>
          <w:szCs w:val="24"/>
          <w:lang w:val="en-US" w:eastAsia="ru-RU"/>
        </w:rPr>
      </w:pPr>
      <w:r w:rsidRPr="00175B75">
        <w:rPr>
          <w:rFonts w:ascii="Times New Roman" w:eastAsia="Times New Roman" w:hAnsi="Times New Roman" w:cs="Times New Roman"/>
          <w:bCs/>
          <w:sz w:val="24"/>
          <w:szCs w:val="24"/>
          <w:lang w:val="en-US" w:eastAsia="ru-RU"/>
        </w:rPr>
        <w:t>In a digital-to-analog converter (DAC), multi-level signals are generated from the digital streams of I and Q channels in accordance with the applied modulation type. For example, with 4FM modulation, 2-level signals are used, and with 16KAM - four-level signals. These signals enter the modulator (MD), where they control the oscillations of the intermediate frequency. The service signal modulator (MDSS) adds to the traffic signal service signals allocated in the external unit, necessary to control its operation.</w:t>
      </w:r>
    </w:p>
    <w:p w:rsidR="004D24C2" w:rsidRPr="00175B75" w:rsidRDefault="004D24C2" w:rsidP="00175B75">
      <w:pPr>
        <w:rPr>
          <w:rFonts w:ascii="Times New Roman" w:eastAsia="Times New Roman" w:hAnsi="Times New Roman" w:cs="Times New Roman"/>
          <w:bCs/>
          <w:sz w:val="24"/>
          <w:szCs w:val="24"/>
          <w:lang w:val="en-US" w:eastAsia="ru-RU"/>
        </w:rPr>
      </w:pPr>
      <w:r w:rsidRPr="00175B75">
        <w:rPr>
          <w:rFonts w:ascii="Times New Roman" w:eastAsia="Times New Roman" w:hAnsi="Times New Roman" w:cs="Times New Roman"/>
          <w:bCs/>
          <w:sz w:val="24"/>
          <w:szCs w:val="24"/>
          <w:lang w:val="en-US" w:eastAsia="ru-RU"/>
        </w:rPr>
        <w:t>The modulated intermediate frequency signal passes through a coaxial cable to an external unit through a filtering device (UV). Previously, the intermediate frequency signal is additionally modulated by various overhead information and digital system control data.</w:t>
      </w:r>
    </w:p>
    <w:p w:rsidR="004D24C2" w:rsidRPr="00175B75" w:rsidRDefault="004D24C2" w:rsidP="00175B75">
      <w:pPr>
        <w:rPr>
          <w:rFonts w:ascii="Times New Roman" w:eastAsia="Times New Roman" w:hAnsi="Times New Roman" w:cs="Times New Roman"/>
          <w:bCs/>
          <w:sz w:val="24"/>
          <w:szCs w:val="24"/>
          <w:lang w:val="en-US" w:eastAsia="ru-RU"/>
        </w:rPr>
      </w:pPr>
      <w:r w:rsidRPr="00175B75">
        <w:rPr>
          <w:rFonts w:ascii="Times New Roman" w:eastAsia="Times New Roman" w:hAnsi="Times New Roman" w:cs="Times New Roman"/>
          <w:bCs/>
          <w:sz w:val="24"/>
          <w:szCs w:val="24"/>
          <w:lang w:val="en-US" w:eastAsia="ru-RU"/>
        </w:rPr>
        <w:t>In the receiving part of the internal module, operations are performed that are opposite to those performed in the transmitting part. The input signal of the receiving part receives an intermediate frequency signal from an external unit via a coaxial cable. To eliminate mutual influences in the cable, the signals of the intermediate frequency of transmission and reception are selected different (for transmission - 300 - 800 MHz, for reception, most often, 70 MHz).</w:t>
      </w:r>
    </w:p>
    <w:p w:rsidR="004D24C2" w:rsidRPr="00175B75" w:rsidRDefault="004D24C2" w:rsidP="00175B75">
      <w:pPr>
        <w:rPr>
          <w:rFonts w:ascii="Times New Roman" w:eastAsia="Times New Roman" w:hAnsi="Times New Roman" w:cs="Times New Roman"/>
          <w:bCs/>
          <w:sz w:val="24"/>
          <w:szCs w:val="24"/>
          <w:lang w:val="en-US" w:eastAsia="ru-RU"/>
        </w:rPr>
      </w:pPr>
      <w:r w:rsidRPr="00175B75">
        <w:rPr>
          <w:rFonts w:ascii="Times New Roman" w:eastAsia="Times New Roman" w:hAnsi="Times New Roman" w:cs="Times New Roman"/>
          <w:bCs/>
          <w:sz w:val="24"/>
          <w:szCs w:val="24"/>
          <w:lang w:val="en-US" w:eastAsia="ru-RU"/>
        </w:rPr>
        <w:t>The central core and the braid of the same cable are supplied with power (20 - 80 V DC) to the external equipment module.</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The external module contains a transmitter and a receiver and is mounted on the antenna mount in the immediate vicinity of the antenna or docked to it.</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The transmitter converts the intermediate frequency signal into the operating frequency range and provides the necessary output radiation power. In this example of a structural diagram, the transmitter path begins with a service communication demodulator, in which signals are allocated to control the operation of an external module and control its parameters. The main intermediate frequency signal is fed through a powerful IF amplifier (MUCH) to the input of a frequency converter, consisting of a mixer (SM) and a master oscillator. Oscillations of the master oscillator are formed in the block of heterodyne frequencies.</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lastRenderedPageBreak/>
        <w:t xml:space="preserve">The signal obtained during the conversion process, consisting of the carrier frequency of the master oscillator and two side bands, is fed through a band-pass filter (PF) to the microwave amplification unit (UHF). The </w:t>
      </w:r>
      <w:proofErr w:type="spellStart"/>
      <w:r w:rsidRPr="00175B75">
        <w:rPr>
          <w:rFonts w:ascii="Times New Roman" w:eastAsia="Times New Roman" w:hAnsi="Times New Roman" w:cs="Times New Roman"/>
          <w:sz w:val="24"/>
          <w:szCs w:val="24"/>
          <w:lang w:val="en-US" w:eastAsia="ru-RU"/>
        </w:rPr>
        <w:t>bandpass</w:t>
      </w:r>
      <w:proofErr w:type="spellEnd"/>
      <w:r w:rsidRPr="00175B75">
        <w:rPr>
          <w:rFonts w:ascii="Times New Roman" w:eastAsia="Times New Roman" w:hAnsi="Times New Roman" w:cs="Times New Roman"/>
          <w:sz w:val="24"/>
          <w:szCs w:val="24"/>
          <w:lang w:val="en-US" w:eastAsia="ru-RU"/>
        </w:rPr>
        <w:t xml:space="preserve"> filter extracts one of the sidebands from the converted signal. Typically, in modern equipment, a controlled attenuator is installed in front of the UHF, designed to control the radiated power of the transmitter. Often this attenuator provides the adaptive power control system of the transmitter (ARMP), depending on the propagation conditions of the signal on the track.</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To improve the linearity of the amplitude characteristic of the transmitter, distortion compensators for the third harmonic are used, which can be installed in the IF path (</w:t>
      </w:r>
      <w:proofErr w:type="spellStart"/>
      <w:r w:rsidRPr="00175B75">
        <w:rPr>
          <w:rFonts w:ascii="Times New Roman" w:eastAsia="Times New Roman" w:hAnsi="Times New Roman" w:cs="Times New Roman"/>
          <w:sz w:val="24"/>
          <w:szCs w:val="24"/>
          <w:lang w:val="en-US" w:eastAsia="ru-RU"/>
        </w:rPr>
        <w:t>PsK</w:t>
      </w:r>
      <w:proofErr w:type="spellEnd"/>
      <w:r w:rsidRPr="00175B75">
        <w:rPr>
          <w:rFonts w:ascii="Times New Roman" w:eastAsia="Times New Roman" w:hAnsi="Times New Roman" w:cs="Times New Roman"/>
          <w:sz w:val="24"/>
          <w:szCs w:val="24"/>
          <w:lang w:val="en-US" w:eastAsia="ru-RU"/>
        </w:rPr>
        <w:t>) or in the microwave path (LNZ).</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 The signal from the output of the transmitter passes to the antenna through blocks of separation filters (RF), performing the following functions:</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 Separation of signals of different radio frequencies during multilateral operation;</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 ensuring the operation of receivers and transmitters through one antenna;</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 xml:space="preserve">- </w:t>
      </w:r>
      <w:proofErr w:type="gramStart"/>
      <w:r w:rsidRPr="00175B75">
        <w:rPr>
          <w:rFonts w:ascii="Times New Roman" w:eastAsia="Times New Roman" w:hAnsi="Times New Roman" w:cs="Times New Roman"/>
          <w:sz w:val="24"/>
          <w:szCs w:val="24"/>
          <w:lang w:val="en-US" w:eastAsia="ru-RU"/>
        </w:rPr>
        <w:t>separation</w:t>
      </w:r>
      <w:proofErr w:type="gramEnd"/>
      <w:r w:rsidRPr="00175B75">
        <w:rPr>
          <w:rFonts w:ascii="Times New Roman" w:eastAsia="Times New Roman" w:hAnsi="Times New Roman" w:cs="Times New Roman"/>
          <w:sz w:val="24"/>
          <w:szCs w:val="24"/>
          <w:lang w:val="en-US" w:eastAsia="ru-RU"/>
        </w:rPr>
        <w:t xml:space="preserve"> of signals of different polarizations with co-channel frequency plans;</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 Ensuring harmonization of receivers, transmitters and antennas.</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The receiver converts the signal from the operating frequency range to the intermediate frequency and amplifies this signal to the desired level.</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noProof/>
          <w:sz w:val="24"/>
          <w:szCs w:val="24"/>
          <w:lang w:eastAsia="ru-RU"/>
        </w:rPr>
        <w:drawing>
          <wp:inline distT="0" distB="0" distL="0" distR="0" wp14:anchorId="21C521AA" wp14:editId="22A945F6">
            <wp:extent cx="1895475" cy="1400175"/>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cstate="print"/>
                    <a:srcRect b="18597"/>
                    <a:stretch>
                      <a:fillRect/>
                    </a:stretch>
                  </pic:blipFill>
                  <pic:spPr bwMode="auto">
                    <a:xfrm>
                      <a:off x="0" y="0"/>
                      <a:ext cx="1895475" cy="1400175"/>
                    </a:xfrm>
                    <a:prstGeom prst="rect">
                      <a:avLst/>
                    </a:prstGeom>
                    <a:noFill/>
                    <a:ln w="9525">
                      <a:noFill/>
                      <a:miter lim="800000"/>
                      <a:headEnd/>
                      <a:tailEnd/>
                    </a:ln>
                  </pic:spPr>
                </pic:pic>
              </a:graphicData>
            </a:graphic>
          </wp:inline>
        </w:drawing>
      </w:r>
    </w:p>
    <w:p w:rsidR="004D24C2" w:rsidRPr="00175B75" w:rsidRDefault="004D24C2" w:rsidP="00175B75">
      <w:pPr>
        <w:rPr>
          <w:rFonts w:ascii="Times New Roman" w:eastAsia="Times New Roman" w:hAnsi="Times New Roman" w:cs="Times New Roman"/>
          <w:sz w:val="24"/>
          <w:szCs w:val="24"/>
          <w:lang w:val="en-US" w:eastAsia="ru-RU"/>
        </w:rPr>
      </w:pP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Figure 4.2 - NEC PASOLINK outdoor unit</w:t>
      </w:r>
    </w:p>
    <w:p w:rsidR="004D24C2" w:rsidRPr="00175B75" w:rsidRDefault="004D24C2" w:rsidP="00175B75">
      <w:pPr>
        <w:rPr>
          <w:rFonts w:ascii="Times New Roman" w:eastAsia="Times New Roman" w:hAnsi="Times New Roman" w:cs="Times New Roman"/>
          <w:sz w:val="24"/>
          <w:szCs w:val="24"/>
          <w:lang w:val="en-US" w:eastAsia="ru-RU"/>
        </w:rPr>
      </w:pP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 xml:space="preserve">Figure 4.2 shows the </w:t>
      </w:r>
      <w:proofErr w:type="spellStart"/>
      <w:r w:rsidRPr="00175B75">
        <w:rPr>
          <w:rFonts w:ascii="Times New Roman" w:eastAsia="Times New Roman" w:hAnsi="Times New Roman" w:cs="Times New Roman"/>
          <w:sz w:val="24"/>
          <w:szCs w:val="24"/>
          <w:lang w:val="en-US" w:eastAsia="ru-RU"/>
        </w:rPr>
        <w:t>Pasolink</w:t>
      </w:r>
      <w:proofErr w:type="spellEnd"/>
      <w:r w:rsidRPr="00175B75">
        <w:rPr>
          <w:rFonts w:ascii="Times New Roman" w:eastAsia="Times New Roman" w:hAnsi="Times New Roman" w:cs="Times New Roman"/>
          <w:sz w:val="24"/>
          <w:szCs w:val="24"/>
          <w:lang w:val="en-US" w:eastAsia="ru-RU"/>
        </w:rPr>
        <w:t xml:space="preserve"> radio relay outdoor unit. The parabolic antenna has a diameter of 45 cm and is connected to the transceiver unit directly without a waveguide. Elements for mounting the module to the antenna mount are located on the antenna unit and have alignment devices in the vertical and horizontal planes. The transmitter-receiver unit can be easily disconnected from the antenna unit for replacement, adjustment and maintenance. Larger diameter antennas (0.6 and 1.2 m) can be connected to the transceiver.</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The external unit is connected to the indoor unit located in the room with a coaxial cable. Modern modem equipment is an easily transforming complex that operates under the control of a central or local computer.</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lastRenderedPageBreak/>
        <w:t>The internal unit (IDU) contains the baseband signal processing units, including multiplexing, switching, and all user interfaces.</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An example of the spectrum of a group signal of a telephone trunk is shown in Figure 4.4.</w:t>
      </w:r>
      <w:r w:rsidRPr="00175B75">
        <w:rPr>
          <w:rFonts w:ascii="Times New Roman" w:eastAsia="Times New Roman" w:hAnsi="Times New Roman" w:cs="Times New Roman"/>
          <w:noProof/>
          <w:sz w:val="24"/>
          <w:szCs w:val="24"/>
          <w:lang w:eastAsia="ru-RU"/>
        </w:rPr>
        <w:drawing>
          <wp:inline distT="0" distB="0" distL="0" distR="0" wp14:anchorId="52EDA19E" wp14:editId="015E0D88">
            <wp:extent cx="4000500" cy="666750"/>
            <wp:effectExtent l="19050" t="0" r="0" b="0"/>
            <wp:docPr id="56" name="Рисунок 56" descr="image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029"/>
                    <pic:cNvPicPr>
                      <a:picLocks noChangeAspect="1" noChangeArrowheads="1"/>
                    </pic:cNvPicPr>
                  </pic:nvPicPr>
                  <pic:blipFill>
                    <a:blip r:embed="rId12" cstate="print"/>
                    <a:srcRect b="8905"/>
                    <a:stretch>
                      <a:fillRect/>
                    </a:stretch>
                  </pic:blipFill>
                  <pic:spPr bwMode="auto">
                    <a:xfrm>
                      <a:off x="0" y="0"/>
                      <a:ext cx="4000500" cy="666750"/>
                    </a:xfrm>
                    <a:prstGeom prst="rect">
                      <a:avLst/>
                    </a:prstGeom>
                    <a:noFill/>
                    <a:ln w="9525">
                      <a:noFill/>
                      <a:miter lim="800000"/>
                      <a:headEnd/>
                      <a:tailEnd/>
                    </a:ln>
                  </pic:spPr>
                </pic:pic>
              </a:graphicData>
            </a:graphic>
          </wp:inline>
        </w:drawing>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Figure 4.4 - Linear spectrum of a group signal of a telephone trunk:</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1 - CC (intercom signals, in the lower part of the group spectrum a separate narrow-band channel); 2 - MTFS (multi-channel telephone message); 3, 4 - SZV1, SZV2 (sound broadcasting signals 1, 2);</w:t>
      </w:r>
    </w:p>
    <w:p w:rsidR="004D24C2" w:rsidRPr="00175B75" w:rsidRDefault="004D24C2" w:rsidP="00175B75">
      <w:pPr>
        <w:rPr>
          <w:rFonts w:ascii="Times New Roman" w:eastAsia="Times New Roman" w:hAnsi="Times New Roman" w:cs="Times New Roman"/>
          <w:sz w:val="24"/>
          <w:szCs w:val="24"/>
          <w:lang w:val="en-US" w:eastAsia="ru-RU"/>
        </w:rPr>
      </w:pPr>
      <w:r w:rsidRPr="00175B75">
        <w:rPr>
          <w:rFonts w:ascii="Times New Roman" w:eastAsia="Times New Roman" w:hAnsi="Times New Roman" w:cs="Times New Roman"/>
          <w:sz w:val="24"/>
          <w:szCs w:val="24"/>
          <w:lang w:val="en-US" w:eastAsia="ru-RU"/>
        </w:rPr>
        <w:t>5 - PS (pilot signal); f is the frequency</w:t>
      </w:r>
    </w:p>
    <w:p w:rsidR="004D24C2" w:rsidRPr="00175B75" w:rsidRDefault="004D24C2" w:rsidP="00175B75">
      <w:pPr>
        <w:rPr>
          <w:rFonts w:ascii="Times New Roman" w:eastAsia="Times New Roman" w:hAnsi="Times New Roman" w:cs="Times New Roman"/>
          <w:sz w:val="24"/>
          <w:szCs w:val="24"/>
          <w:lang w:val="en-US" w:eastAsia="ru-RU"/>
        </w:rPr>
      </w:pPr>
    </w:p>
    <w:p w:rsidR="004D24C2" w:rsidRPr="00175B75" w:rsidRDefault="004D24C2" w:rsidP="00175B75">
      <w:pPr>
        <w:rPr>
          <w:rFonts w:ascii="Times New Roman" w:hAnsi="Times New Roman" w:cs="Times New Roman"/>
          <w:sz w:val="24"/>
          <w:szCs w:val="24"/>
          <w:lang w:val="en-US"/>
        </w:rPr>
      </w:pPr>
      <w:r w:rsidRPr="00175B75">
        <w:rPr>
          <w:rFonts w:ascii="Times New Roman" w:eastAsia="Times New Roman" w:hAnsi="Times New Roman" w:cs="Times New Roman"/>
          <w:sz w:val="24"/>
          <w:szCs w:val="24"/>
          <w:lang w:val="en-US" w:eastAsia="ru-RU"/>
        </w:rPr>
        <w:t>Pilot signal - allows you to control the acceptable signal level when deciding on the use of a backup channel.</w:t>
      </w:r>
    </w:p>
    <w:p w:rsidR="004D24C2" w:rsidRPr="00175B75" w:rsidRDefault="004D24C2" w:rsidP="00175B75">
      <w:pPr>
        <w:jc w:val="center"/>
        <w:rPr>
          <w:rFonts w:ascii="Times New Roman" w:hAnsi="Times New Roman" w:cs="Times New Roman"/>
          <w:sz w:val="24"/>
          <w:szCs w:val="24"/>
          <w:lang w:val="en-US"/>
        </w:rPr>
      </w:pPr>
      <w:proofErr w:type="gramStart"/>
      <w:r w:rsidRPr="00175B75">
        <w:rPr>
          <w:rStyle w:val="tlid-translation"/>
          <w:rFonts w:ascii="Times New Roman" w:hAnsi="Times New Roman" w:cs="Times New Roman"/>
          <w:b/>
          <w:sz w:val="24"/>
          <w:szCs w:val="24"/>
          <w:lang w:val="en-US"/>
        </w:rPr>
        <w:t>Lecture 4.</w:t>
      </w:r>
      <w:proofErr w:type="gramEnd"/>
      <w:r w:rsidRPr="00175B75">
        <w:rPr>
          <w:rStyle w:val="tlid-translation"/>
          <w:rFonts w:ascii="Times New Roman" w:hAnsi="Times New Roman" w:cs="Times New Roman"/>
          <w:b/>
          <w:sz w:val="24"/>
          <w:szCs w:val="24"/>
          <w:lang w:val="en-US"/>
        </w:rPr>
        <w:t xml:space="preserve">  </w:t>
      </w:r>
      <w:proofErr w:type="gramStart"/>
      <w:r w:rsidRPr="00175B75">
        <w:rPr>
          <w:rStyle w:val="tlid-translation"/>
          <w:rFonts w:ascii="Times New Roman" w:hAnsi="Times New Roman" w:cs="Times New Roman"/>
          <w:b/>
          <w:sz w:val="24"/>
          <w:szCs w:val="24"/>
          <w:lang w:val="en-US"/>
        </w:rPr>
        <w:t>RRL design.</w:t>
      </w:r>
      <w:proofErr w:type="gramEnd"/>
      <w:r w:rsidRPr="00175B75">
        <w:rPr>
          <w:rStyle w:val="tlid-translation"/>
          <w:rFonts w:ascii="Times New Roman" w:hAnsi="Times New Roman" w:cs="Times New Roman"/>
          <w:b/>
          <w:sz w:val="24"/>
          <w:szCs w:val="24"/>
          <w:lang w:val="en-US"/>
        </w:rPr>
        <w:t xml:space="preserve"> Determination of heights of antenna supports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purpose of the lecture: to consider the stages of RRL design, to make a reasonable choice of technical characteristics of RRL equipment</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The construction of a line-of-sight RRL begins with the design of a communication line. </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Design can be divided into the following stages: </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1) </w:t>
      </w:r>
      <w:proofErr w:type="gramStart"/>
      <w:r w:rsidRPr="00175B75">
        <w:rPr>
          <w:rFonts w:ascii="Times New Roman" w:hAnsi="Times New Roman" w:cs="Times New Roman"/>
          <w:sz w:val="24"/>
          <w:szCs w:val="24"/>
          <w:lang w:val="en-US"/>
        </w:rPr>
        <w:t>determination</w:t>
      </w:r>
      <w:proofErr w:type="gramEnd"/>
      <w:r w:rsidRPr="00175B75">
        <w:rPr>
          <w:rFonts w:ascii="Times New Roman" w:hAnsi="Times New Roman" w:cs="Times New Roman"/>
          <w:sz w:val="24"/>
          <w:szCs w:val="24"/>
          <w:lang w:val="en-US"/>
        </w:rPr>
        <w:t xml:space="preserve"> of operating frequencies (permission, EMC assessment);</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2) </w:t>
      </w:r>
      <w:proofErr w:type="gramStart"/>
      <w:r w:rsidRPr="00175B75">
        <w:rPr>
          <w:rFonts w:ascii="Times New Roman" w:hAnsi="Times New Roman" w:cs="Times New Roman"/>
          <w:sz w:val="24"/>
          <w:szCs w:val="24"/>
          <w:lang w:val="en-US"/>
        </w:rPr>
        <w:t>route</w:t>
      </w:r>
      <w:proofErr w:type="gramEnd"/>
      <w:r w:rsidRPr="00175B75">
        <w:rPr>
          <w:rFonts w:ascii="Times New Roman" w:hAnsi="Times New Roman" w:cs="Times New Roman"/>
          <w:sz w:val="24"/>
          <w:szCs w:val="24"/>
          <w:lang w:val="en-US"/>
        </w:rPr>
        <w:t xml:space="preserve"> selection (station locations, terrain accounting, availability of power supply, etc.).);</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3) </w:t>
      </w:r>
      <w:proofErr w:type="gramStart"/>
      <w:r w:rsidRPr="00175B75">
        <w:rPr>
          <w:rFonts w:ascii="Times New Roman" w:hAnsi="Times New Roman" w:cs="Times New Roman"/>
          <w:sz w:val="24"/>
          <w:szCs w:val="24"/>
          <w:lang w:val="en-US"/>
        </w:rPr>
        <w:t>determination</w:t>
      </w:r>
      <w:proofErr w:type="gramEnd"/>
      <w:r w:rsidRPr="00175B75">
        <w:rPr>
          <w:rFonts w:ascii="Times New Roman" w:hAnsi="Times New Roman" w:cs="Times New Roman"/>
          <w:sz w:val="24"/>
          <w:szCs w:val="24"/>
          <w:lang w:val="en-US"/>
        </w:rPr>
        <w:t xml:space="preserve"> of the height of the antenna suspension (construction of the span profile);</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4) </w:t>
      </w:r>
      <w:proofErr w:type="gramStart"/>
      <w:r w:rsidRPr="00175B75">
        <w:rPr>
          <w:rFonts w:ascii="Times New Roman" w:hAnsi="Times New Roman" w:cs="Times New Roman"/>
          <w:sz w:val="24"/>
          <w:szCs w:val="24"/>
          <w:lang w:val="en-US"/>
        </w:rPr>
        <w:t>equipment</w:t>
      </w:r>
      <w:proofErr w:type="gramEnd"/>
      <w:r w:rsidRPr="00175B75">
        <w:rPr>
          <w:rFonts w:ascii="Times New Roman" w:hAnsi="Times New Roman" w:cs="Times New Roman"/>
          <w:sz w:val="24"/>
          <w:szCs w:val="24"/>
          <w:lang w:val="en-US"/>
        </w:rPr>
        <w:t xml:space="preserve"> selection (technical specifications, maintenance);</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5) </w:t>
      </w:r>
      <w:proofErr w:type="gramStart"/>
      <w:r w:rsidRPr="00175B75">
        <w:rPr>
          <w:rFonts w:ascii="Times New Roman" w:hAnsi="Times New Roman" w:cs="Times New Roman"/>
          <w:sz w:val="24"/>
          <w:szCs w:val="24"/>
          <w:lang w:val="en-US"/>
        </w:rPr>
        <w:t>check</w:t>
      </w:r>
      <w:proofErr w:type="gramEnd"/>
      <w:r w:rsidRPr="00175B75">
        <w:rPr>
          <w:rFonts w:ascii="Times New Roman" w:hAnsi="Times New Roman" w:cs="Times New Roman"/>
          <w:sz w:val="24"/>
          <w:szCs w:val="24"/>
          <w:lang w:val="en-US"/>
        </w:rPr>
        <w:t xml:space="preserve"> the stability of communication (implementation of standards for errors);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6) </w:t>
      </w:r>
      <w:proofErr w:type="gramStart"/>
      <w:r w:rsidRPr="00175B75">
        <w:rPr>
          <w:rFonts w:ascii="Times New Roman" w:hAnsi="Times New Roman" w:cs="Times New Roman"/>
          <w:sz w:val="24"/>
          <w:szCs w:val="24"/>
          <w:lang w:val="en-US"/>
        </w:rPr>
        <w:t>analysis</w:t>
      </w:r>
      <w:proofErr w:type="gramEnd"/>
      <w:r w:rsidRPr="00175B75">
        <w:rPr>
          <w:rFonts w:ascii="Times New Roman" w:hAnsi="Times New Roman" w:cs="Times New Roman"/>
          <w:sz w:val="24"/>
          <w:szCs w:val="24"/>
          <w:lang w:val="en-US"/>
        </w:rPr>
        <w:t xml:space="preserve"> of the results.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If the project is approved by the customer proceed to the installation of equipment and commissioning. </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The frequency of the signal determines the maximum span that can be achieved when the transmitter power is limited. The higher the frequency, the greater the attenuation in free space and the effect of rain on the propagation of the radio signal. </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    Currently, the following frequency bands are widely used for RRL: </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7-8 GHz (the average length of the span of RRL is 30-40 km, the antennas have a high gain with diameters of about 1.5-2.5 m, weak influence of hydrometeors (rain, snow, fog, etc.), but in this frequency range is a very complex electromagnetic environment, there are many RRL and difficult to obtain permission for these frequencies);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10.7-11.7, 12.7-13.2 GHz (span length of 15-30 km, antenna have small dimensions (0.6 m) and weight, which provides a relatively inexpensive antenna supports, increasing the impact of the hydrometeors, adverse pleasant electromagnetic environment);</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lastRenderedPageBreak/>
        <w:t>14.5-15.35, 17.7-19.7 GHz (span length reaches 20 km, typical parabolic antennas have diameters of 0.45; 0.6, the propagation of signals is strongly influenced by hydrometeors, electromagnetic environment is calm). The attenuation in rain can be 1-12 dB / km at a rainfall intensity of 20-160 mm / h.</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21.2-23.6 GHz 25.25-27.5 GHz (average span 15 km, antennas have a diameter of 0.3; 0.6 m, attenuation in the rain 3-24 dB / km, range zones are allowed to be used in satellite communication systems, so the calculations must take into account the possibility of interference).</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frequencies above are rarely used, as the span length is not more than 10-12 km and strong attenuation in hydrometeors and atmosphere.</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Taking into account the above information, the operating frequencies of the equipment are selected and, knowing the average length of the span, the locations of the station are selected on a topographic map. The masts on which the antennas will be placed are placed on the hills, so that there are no obstacles (hills, buildings, forest) within the line of sight of the neighboring stations.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noProof/>
          <w:sz w:val="24"/>
          <w:szCs w:val="24"/>
          <w:lang w:eastAsia="ru-RU"/>
        </w:rPr>
        <w:drawing>
          <wp:inline distT="0" distB="0" distL="0" distR="0" wp14:anchorId="1039D9CD" wp14:editId="16653437">
            <wp:extent cx="4269740" cy="2247265"/>
            <wp:effectExtent l="19050" t="0" r="0" b="0"/>
            <wp:docPr id="134" name="Рисунок 134" descr="Kurs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rsP2"/>
                    <pic:cNvPicPr>
                      <a:picLocks noChangeAspect="1" noChangeArrowheads="1"/>
                    </pic:cNvPicPr>
                  </pic:nvPicPr>
                  <pic:blipFill>
                    <a:blip r:embed="rId13"/>
                    <a:srcRect/>
                    <a:stretch>
                      <a:fillRect/>
                    </a:stretch>
                  </pic:blipFill>
                  <pic:spPr bwMode="auto">
                    <a:xfrm>
                      <a:off x="0" y="0"/>
                      <a:ext cx="4269740" cy="2247265"/>
                    </a:xfrm>
                    <a:prstGeom prst="rect">
                      <a:avLst/>
                    </a:prstGeom>
                    <a:noFill/>
                  </pic:spPr>
                </pic:pic>
              </a:graphicData>
            </a:graphic>
          </wp:inline>
        </w:drawing>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Figure 5.1-RRL Route on the topographic map</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main part of the transmitter energy is distributed in the direction of the receiving antenna within the minimum Fresnel zone, which is an ellipsoid of rotation, at the edges of the major axis of which the transmitting and receiving antennas are installed. The radius of the minimum Fresnel zone at any point of the span can be determined by the formula:</w:t>
      </w:r>
    </w:p>
    <w:p w:rsidR="004D24C2" w:rsidRPr="00175B75" w:rsidRDefault="004D24C2" w:rsidP="00175B75">
      <w:pPr>
        <w:rPr>
          <w:rFonts w:ascii="Times New Roman" w:hAnsi="Times New Roman" w:cs="Times New Roman"/>
          <w:bCs/>
          <w:sz w:val="24"/>
          <w:szCs w:val="24"/>
          <w:lang w:val="en-US"/>
        </w:rPr>
      </w:pPr>
      <w:r w:rsidRPr="00175B75">
        <w:rPr>
          <w:rFonts w:ascii="Times New Roman" w:hAnsi="Times New Roman" w:cs="Times New Roman"/>
          <w:bCs/>
          <w:position w:val="-26"/>
          <w:sz w:val="24"/>
          <w:szCs w:val="24"/>
        </w:rPr>
        <w:object w:dxaOrig="25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8pt;height:35.45pt" o:ole="">
            <v:imagedata r:id="rId14" o:title=""/>
          </v:shape>
          <o:OLEObject Type="Embed" ProgID="Equation.3" ShapeID="_x0000_i1025" DrawAspect="Content" ObjectID="_1631265751" r:id="rId15"/>
        </w:object>
      </w:r>
      <w:proofErr w:type="gramStart"/>
      <w:r w:rsidRPr="00175B75">
        <w:rPr>
          <w:rFonts w:ascii="Times New Roman" w:hAnsi="Times New Roman" w:cs="Times New Roman"/>
          <w:bCs/>
          <w:sz w:val="24"/>
          <w:szCs w:val="24"/>
          <w:lang w:val="en-US"/>
        </w:rPr>
        <w:t>,m</w:t>
      </w:r>
      <w:proofErr w:type="gramEnd"/>
      <w:r w:rsidRPr="00175B75">
        <w:rPr>
          <w:rFonts w:ascii="Times New Roman" w:hAnsi="Times New Roman" w:cs="Times New Roman"/>
          <w:bCs/>
          <w:sz w:val="24"/>
          <w:szCs w:val="24"/>
          <w:lang w:val="en-US"/>
        </w:rPr>
        <w:t xml:space="preserve"> (5.1)</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where</w:t>
      </w:r>
      <w:proofErr w:type="gramEnd"/>
      <w:r w:rsidRPr="00175B75">
        <w:rPr>
          <w:rFonts w:ascii="Times New Roman" w:hAnsi="Times New Roman" w:cs="Times New Roman"/>
          <w:sz w:val="24"/>
          <w:szCs w:val="24"/>
          <w:lang w:val="en-US"/>
        </w:rPr>
        <w:t xml:space="preserve"> </w:t>
      </w:r>
      <w:r w:rsidRPr="00175B75">
        <w:rPr>
          <w:rFonts w:ascii="Times New Roman" w:hAnsi="Times New Roman" w:cs="Times New Roman"/>
          <w:position w:val="-30"/>
          <w:sz w:val="24"/>
          <w:szCs w:val="24"/>
        </w:rPr>
        <w:object w:dxaOrig="820" w:dyaOrig="700">
          <v:shape id="_x0000_i1026" type="#_x0000_t75" style="width:40.85pt;height:35.45pt" o:ole="">
            <v:imagedata r:id="rId16" o:title=""/>
          </v:shape>
          <o:OLEObject Type="Embed" ProgID="Equation.3" ShapeID="_x0000_i1026" DrawAspect="Content" ObjectID="_1631265752" r:id="rId17"/>
        </w:object>
      </w:r>
      <w:r w:rsidRPr="00175B75">
        <w:rPr>
          <w:rFonts w:ascii="Times New Roman" w:hAnsi="Times New Roman" w:cs="Times New Roman"/>
          <w:sz w:val="24"/>
          <w:szCs w:val="24"/>
          <w:lang w:val="en-US"/>
        </w:rPr>
        <w:t>-  is the relative coordinate of the highest elevation point on the span;</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R</w:t>
      </w:r>
      <w:r w:rsidRPr="00175B75">
        <w:rPr>
          <w:rFonts w:ascii="Times New Roman" w:hAnsi="Times New Roman" w:cs="Times New Roman"/>
          <w:sz w:val="24"/>
          <w:szCs w:val="24"/>
          <w:vertAlign w:val="subscript"/>
          <w:lang w:val="en-US"/>
        </w:rPr>
        <w:t>0</w:t>
      </w:r>
      <w:r w:rsidRPr="00175B75">
        <w:rPr>
          <w:rFonts w:ascii="Times New Roman" w:hAnsi="Times New Roman" w:cs="Times New Roman"/>
          <w:sz w:val="24"/>
          <w:szCs w:val="24"/>
          <w:lang w:val="en-US"/>
        </w:rPr>
        <w:t>-span length, m;</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λ-wavelength</w:t>
      </w:r>
      <w:proofErr w:type="gramEnd"/>
      <w:r w:rsidRPr="00175B75">
        <w:rPr>
          <w:rFonts w:ascii="Times New Roman" w:hAnsi="Times New Roman" w:cs="Times New Roman"/>
          <w:sz w:val="24"/>
          <w:szCs w:val="24"/>
          <w:lang w:val="en-US"/>
        </w:rPr>
        <w:t>, m;</w:t>
      </w:r>
    </w:p>
    <w:p w:rsidR="004D24C2" w:rsidRPr="00175B75" w:rsidRDefault="004D24C2" w:rsidP="00175B75">
      <w:pPr>
        <w:rPr>
          <w:rFonts w:ascii="Times New Roman" w:hAnsi="Times New Roman" w:cs="Times New Roman"/>
          <w:sz w:val="24"/>
          <w:szCs w:val="24"/>
          <w:lang w:val="en-US"/>
        </w:rPr>
      </w:pPr>
      <w:proofErr w:type="spellStart"/>
      <w:proofErr w:type="gramStart"/>
      <w:r w:rsidRPr="00175B75">
        <w:rPr>
          <w:rFonts w:ascii="Times New Roman" w:hAnsi="Times New Roman" w:cs="Times New Roman"/>
          <w:sz w:val="24"/>
          <w:szCs w:val="24"/>
          <w:lang w:val="en-US"/>
        </w:rPr>
        <w:t>Rj</w:t>
      </w:r>
      <w:proofErr w:type="spellEnd"/>
      <w:proofErr w:type="gramEnd"/>
      <w:r w:rsidRPr="00175B75">
        <w:rPr>
          <w:rFonts w:ascii="Times New Roman" w:hAnsi="Times New Roman" w:cs="Times New Roman"/>
          <w:sz w:val="24"/>
          <w:szCs w:val="24"/>
          <w:lang w:val="en-US"/>
        </w:rPr>
        <w:t xml:space="preserve"> - distance to the obstacle point, m.</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In the atmosphere, due to its inhomogeneous structure and the change in the refractive index with height, the curvature of the trajectories of radio waves occurs, called refraction. The phenomenon of refraction has a significant impact on the propagation of radio waves within the line of sight of RRL </w:t>
      </w:r>
      <w:r w:rsidRPr="00175B75">
        <w:rPr>
          <w:rFonts w:ascii="Times New Roman" w:hAnsi="Times New Roman" w:cs="Times New Roman"/>
          <w:sz w:val="24"/>
          <w:szCs w:val="24"/>
          <w:lang w:val="en-US"/>
        </w:rPr>
        <w:lastRenderedPageBreak/>
        <w:t xml:space="preserve">antennas. The nature of refraction in spherical-layered planetary atmospheres is determined by the altitude gradient of the refractive index of the atmosphere, which is defined as g= </w:t>
      </w:r>
      <w:proofErr w:type="spellStart"/>
      <w:r w:rsidRPr="00175B75">
        <w:rPr>
          <w:rFonts w:ascii="Times New Roman" w:hAnsi="Times New Roman" w:cs="Times New Roman"/>
          <w:sz w:val="24"/>
          <w:szCs w:val="24"/>
          <w:lang w:val="en-US"/>
        </w:rPr>
        <w:t>dN</w:t>
      </w:r>
      <w:proofErr w:type="spellEnd"/>
      <w:r w:rsidRPr="00175B75">
        <w:rPr>
          <w:rFonts w:ascii="Times New Roman" w:hAnsi="Times New Roman" w:cs="Times New Roman"/>
          <w:sz w:val="24"/>
          <w:szCs w:val="24"/>
          <w:lang w:val="en-US"/>
        </w:rPr>
        <w:t>/dh, where N is the refractive index of the atmosphere.</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Random changes in the vertical gradient of the refractive index of the atmosphere lead to the curvature of the trajectory of the radio beam, which in some cases may touch the earth's surface, and thus there are diffraction effects that reduce the level of the received signal. Due to ground obstacles, even complete loss of mutual visibility of antennas (lack of communication) is possible.</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noProof/>
          <w:sz w:val="24"/>
          <w:szCs w:val="24"/>
          <w:lang w:eastAsia="ru-RU"/>
        </w:rPr>
        <w:drawing>
          <wp:inline distT="0" distB="0" distL="0" distR="0" wp14:anchorId="4390DD70" wp14:editId="278BDD68">
            <wp:extent cx="1571625" cy="1181100"/>
            <wp:effectExtent l="19050" t="0" r="9525" b="0"/>
            <wp:docPr id="135" name="Рисунок 135" descr="реф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ефр1"/>
                    <pic:cNvPicPr>
                      <a:picLocks noChangeAspect="1" noChangeArrowheads="1"/>
                    </pic:cNvPicPr>
                  </pic:nvPicPr>
                  <pic:blipFill>
                    <a:blip r:embed="rId18"/>
                    <a:srcRect/>
                    <a:stretch>
                      <a:fillRect/>
                    </a:stretch>
                  </pic:blipFill>
                  <pic:spPr bwMode="auto">
                    <a:xfrm>
                      <a:off x="0" y="0"/>
                      <a:ext cx="1571625" cy="1181100"/>
                    </a:xfrm>
                    <a:prstGeom prst="rect">
                      <a:avLst/>
                    </a:prstGeom>
                    <a:noFill/>
                    <a:ln w="9525">
                      <a:noFill/>
                      <a:miter lim="800000"/>
                      <a:headEnd/>
                      <a:tailEnd/>
                    </a:ln>
                  </pic:spPr>
                </pic:pic>
              </a:graphicData>
            </a:graphic>
          </wp:inline>
        </w:drawing>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Figure 5.2-radio beam trajectories at different refraction:</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1) </w:t>
      </w:r>
      <w:proofErr w:type="gramStart"/>
      <w:r w:rsidRPr="00175B75">
        <w:rPr>
          <w:rFonts w:ascii="Times New Roman" w:hAnsi="Times New Roman" w:cs="Times New Roman"/>
          <w:sz w:val="24"/>
          <w:szCs w:val="24"/>
          <w:lang w:val="en-US"/>
        </w:rPr>
        <w:t>g&gt;</w:t>
      </w:r>
      <w:proofErr w:type="gramEnd"/>
      <w:r w:rsidRPr="00175B75">
        <w:rPr>
          <w:rFonts w:ascii="Times New Roman" w:hAnsi="Times New Roman" w:cs="Times New Roman"/>
          <w:sz w:val="24"/>
          <w:szCs w:val="24"/>
          <w:lang w:val="en-US"/>
        </w:rPr>
        <w:t>0 negative refraction; 2) g=0 no refraction;</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3); g&lt;0 positive refraction</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4) </w:t>
      </w:r>
      <w:proofErr w:type="gramStart"/>
      <w:r w:rsidRPr="00175B75">
        <w:rPr>
          <w:rFonts w:ascii="Times New Roman" w:hAnsi="Times New Roman" w:cs="Times New Roman"/>
          <w:sz w:val="24"/>
          <w:szCs w:val="24"/>
          <w:lang w:val="en-US"/>
        </w:rPr>
        <w:t>the</w:t>
      </w:r>
      <w:proofErr w:type="gramEnd"/>
      <w:r w:rsidRPr="00175B75">
        <w:rPr>
          <w:rFonts w:ascii="Times New Roman" w:hAnsi="Times New Roman" w:cs="Times New Roman"/>
          <w:sz w:val="24"/>
          <w:szCs w:val="24"/>
          <w:lang w:val="en-US"/>
        </w:rPr>
        <w:t xml:space="preserve"> emergence of the Earth - ionosphere waveguide channel.</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Therefore, when designing the RRL, it is important to ensure sufficient clearance of the route by selecting the heights of the antenna suspension.</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Span refers to the crossed, if the height of the earth's surface irregularities </w:t>
      </w:r>
      <w:proofErr w:type="spellStart"/>
      <w:r w:rsidRPr="00175B75">
        <w:rPr>
          <w:rFonts w:ascii="Times New Roman" w:hAnsi="Times New Roman" w:cs="Times New Roman"/>
          <w:sz w:val="24"/>
          <w:szCs w:val="24"/>
          <w:lang w:val="en-US"/>
        </w:rPr>
        <w:t>Δhj</w:t>
      </w:r>
      <w:proofErr w:type="spellEnd"/>
      <w:r w:rsidRPr="00175B75">
        <w:rPr>
          <w:rFonts w:ascii="Times New Roman" w:hAnsi="Times New Roman" w:cs="Times New Roman"/>
          <w:sz w:val="24"/>
          <w:szCs w:val="24"/>
          <w:lang w:val="en-US"/>
        </w:rPr>
        <w:t xml:space="preserve"> ≥ 2H0.</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noProof/>
          <w:sz w:val="24"/>
          <w:szCs w:val="24"/>
          <w:lang w:eastAsia="ru-RU"/>
        </w:rPr>
        <mc:AlternateContent>
          <mc:Choice Requires="wpc">
            <w:drawing>
              <wp:inline distT="0" distB="0" distL="0" distR="0" wp14:anchorId="3BB99421" wp14:editId="59749C6A">
                <wp:extent cx="4521835" cy="2999740"/>
                <wp:effectExtent l="3810" t="13970" r="0" b="0"/>
                <wp:docPr id="225" name="Полотно 2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1" name="Oval 135"/>
                        <wps:cNvSpPr>
                          <a:spLocks noChangeArrowheads="1"/>
                        </wps:cNvSpPr>
                        <wps:spPr bwMode="auto">
                          <a:xfrm rot="21370755">
                            <a:off x="317880" y="228472"/>
                            <a:ext cx="3789425" cy="636816"/>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142" name="Line 136"/>
                        <wps:cNvCnPr/>
                        <wps:spPr bwMode="auto">
                          <a:xfrm>
                            <a:off x="318439" y="2419902"/>
                            <a:ext cx="3789425" cy="67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137"/>
                        <wps:cNvCnPr/>
                        <wps:spPr bwMode="auto">
                          <a:xfrm flipV="1">
                            <a:off x="318439" y="0"/>
                            <a:ext cx="559" cy="28086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Freeform 138"/>
                        <wps:cNvSpPr>
                          <a:spLocks/>
                        </wps:cNvSpPr>
                        <wps:spPr bwMode="auto">
                          <a:xfrm>
                            <a:off x="318439" y="2200368"/>
                            <a:ext cx="3783280" cy="226237"/>
                          </a:xfrm>
                          <a:custGeom>
                            <a:avLst/>
                            <a:gdLst>
                              <a:gd name="T0" fmla="*/ 0 w 6772"/>
                              <a:gd name="T1" fmla="*/ 405 h 405"/>
                              <a:gd name="T2" fmla="*/ 3534 w 6772"/>
                              <a:gd name="T3" fmla="*/ 5 h 405"/>
                              <a:gd name="T4" fmla="*/ 6772 w 6772"/>
                              <a:gd name="T5" fmla="*/ 372 h 405"/>
                            </a:gdLst>
                            <a:ahLst/>
                            <a:cxnLst>
                              <a:cxn ang="0">
                                <a:pos x="T0" y="T1"/>
                              </a:cxn>
                              <a:cxn ang="0">
                                <a:pos x="T2" y="T3"/>
                              </a:cxn>
                              <a:cxn ang="0">
                                <a:pos x="T4" y="T5"/>
                              </a:cxn>
                            </a:cxnLst>
                            <a:rect l="0" t="0" r="r" b="b"/>
                            <a:pathLst>
                              <a:path w="6772" h="405">
                                <a:moveTo>
                                  <a:pt x="0" y="405"/>
                                </a:moveTo>
                                <a:cubicBezTo>
                                  <a:pt x="1197" y="205"/>
                                  <a:pt x="2405" y="10"/>
                                  <a:pt x="3534" y="5"/>
                                </a:cubicBezTo>
                                <a:cubicBezTo>
                                  <a:pt x="4663" y="0"/>
                                  <a:pt x="6098" y="296"/>
                                  <a:pt x="6772" y="37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39"/>
                        <wps:cNvSpPr>
                          <a:spLocks/>
                        </wps:cNvSpPr>
                        <wps:spPr bwMode="auto">
                          <a:xfrm>
                            <a:off x="318439" y="1092084"/>
                            <a:ext cx="3783280" cy="761387"/>
                          </a:xfrm>
                          <a:custGeom>
                            <a:avLst/>
                            <a:gdLst>
                              <a:gd name="T0" fmla="*/ 0 w 6772"/>
                              <a:gd name="T1" fmla="*/ 1363 h 1363"/>
                              <a:gd name="T2" fmla="*/ 1254 w 6772"/>
                              <a:gd name="T3" fmla="*/ 1078 h 1363"/>
                              <a:gd name="T4" fmla="*/ 1938 w 6772"/>
                              <a:gd name="T5" fmla="*/ 565 h 1363"/>
                              <a:gd name="T6" fmla="*/ 3078 w 6772"/>
                              <a:gd name="T7" fmla="*/ 337 h 1363"/>
                              <a:gd name="T8" fmla="*/ 4192 w 6772"/>
                              <a:gd name="T9" fmla="*/ 31 h 1363"/>
                              <a:gd name="T10" fmla="*/ 5092 w 6772"/>
                              <a:gd name="T11" fmla="*/ 526 h 1363"/>
                              <a:gd name="T12" fmla="*/ 5767 w 6772"/>
                              <a:gd name="T13" fmla="*/ 736 h 1363"/>
                              <a:gd name="T14" fmla="*/ 6772 w 6772"/>
                              <a:gd name="T15" fmla="*/ 391 h 136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772" h="1363">
                                <a:moveTo>
                                  <a:pt x="0" y="1363"/>
                                </a:moveTo>
                                <a:cubicBezTo>
                                  <a:pt x="465" y="1287"/>
                                  <a:pt x="931" y="1211"/>
                                  <a:pt x="1254" y="1078"/>
                                </a:cubicBezTo>
                                <a:cubicBezTo>
                                  <a:pt x="1577" y="945"/>
                                  <a:pt x="1634" y="688"/>
                                  <a:pt x="1938" y="565"/>
                                </a:cubicBezTo>
                                <a:cubicBezTo>
                                  <a:pt x="2242" y="442"/>
                                  <a:pt x="2702" y="426"/>
                                  <a:pt x="3078" y="337"/>
                                </a:cubicBezTo>
                                <a:cubicBezTo>
                                  <a:pt x="3454" y="248"/>
                                  <a:pt x="3856" y="0"/>
                                  <a:pt x="4192" y="31"/>
                                </a:cubicBezTo>
                                <a:cubicBezTo>
                                  <a:pt x="4528" y="62"/>
                                  <a:pt x="4830" y="409"/>
                                  <a:pt x="5092" y="526"/>
                                </a:cubicBezTo>
                                <a:cubicBezTo>
                                  <a:pt x="5354" y="643"/>
                                  <a:pt x="5487" y="758"/>
                                  <a:pt x="5767" y="736"/>
                                </a:cubicBezTo>
                                <a:cubicBezTo>
                                  <a:pt x="6047" y="714"/>
                                  <a:pt x="6563" y="463"/>
                                  <a:pt x="6772" y="39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Line 140"/>
                        <wps:cNvCnPr/>
                        <wps:spPr bwMode="auto">
                          <a:xfrm flipV="1">
                            <a:off x="4107864" y="0"/>
                            <a:ext cx="559" cy="28086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141"/>
                        <wps:cNvCnPr/>
                        <wps:spPr bwMode="auto">
                          <a:xfrm>
                            <a:off x="2643044" y="1121132"/>
                            <a:ext cx="559" cy="14965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Freeform 142"/>
                        <wps:cNvSpPr>
                          <a:spLocks/>
                        </wps:cNvSpPr>
                        <wps:spPr bwMode="auto">
                          <a:xfrm>
                            <a:off x="959228" y="1184814"/>
                            <a:ext cx="569280" cy="284892"/>
                          </a:xfrm>
                          <a:custGeom>
                            <a:avLst/>
                            <a:gdLst>
                              <a:gd name="T0" fmla="*/ 0 w 1019"/>
                              <a:gd name="T1" fmla="*/ 510 h 510"/>
                              <a:gd name="T2" fmla="*/ 164 w 1019"/>
                              <a:gd name="T3" fmla="*/ 342 h 510"/>
                              <a:gd name="T4" fmla="*/ 506 w 1019"/>
                              <a:gd name="T5" fmla="*/ 114 h 510"/>
                              <a:gd name="T6" fmla="*/ 1019 w 1019"/>
                              <a:gd name="T7" fmla="*/ 0 h 510"/>
                            </a:gdLst>
                            <a:ahLst/>
                            <a:cxnLst>
                              <a:cxn ang="0">
                                <a:pos x="T0" y="T1"/>
                              </a:cxn>
                              <a:cxn ang="0">
                                <a:pos x="T2" y="T3"/>
                              </a:cxn>
                              <a:cxn ang="0">
                                <a:pos x="T4" y="T5"/>
                              </a:cxn>
                              <a:cxn ang="0">
                                <a:pos x="T6" y="T7"/>
                              </a:cxn>
                            </a:cxnLst>
                            <a:rect l="0" t="0" r="r" b="b"/>
                            <a:pathLst>
                              <a:path w="1019" h="510">
                                <a:moveTo>
                                  <a:pt x="0" y="510"/>
                                </a:moveTo>
                                <a:cubicBezTo>
                                  <a:pt x="27" y="484"/>
                                  <a:pt x="80" y="408"/>
                                  <a:pt x="164" y="342"/>
                                </a:cubicBezTo>
                                <a:cubicBezTo>
                                  <a:pt x="248" y="276"/>
                                  <a:pt x="364" y="171"/>
                                  <a:pt x="506" y="114"/>
                                </a:cubicBezTo>
                                <a:cubicBezTo>
                                  <a:pt x="648" y="57"/>
                                  <a:pt x="934" y="19"/>
                                  <a:pt x="1019"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Line 143"/>
                        <wps:cNvCnPr/>
                        <wps:spPr bwMode="auto">
                          <a:xfrm>
                            <a:off x="955317" y="1471381"/>
                            <a:ext cx="0" cy="2547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144"/>
                        <wps:cNvCnPr/>
                        <wps:spPr bwMode="auto">
                          <a:xfrm>
                            <a:off x="1528508" y="1184814"/>
                            <a:ext cx="0" cy="191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145"/>
                        <wps:cNvCnPr/>
                        <wps:spPr bwMode="auto">
                          <a:xfrm flipV="1">
                            <a:off x="2643044" y="739042"/>
                            <a:ext cx="0" cy="38209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52" name="Line 146"/>
                        <wps:cNvCnPr/>
                        <wps:spPr bwMode="auto">
                          <a:xfrm flipV="1">
                            <a:off x="2643044" y="547997"/>
                            <a:ext cx="559" cy="191045"/>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53" name="Line 147"/>
                        <wps:cNvCnPr/>
                        <wps:spPr bwMode="auto">
                          <a:xfrm flipV="1">
                            <a:off x="318439" y="420634"/>
                            <a:ext cx="3789425" cy="2547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54" name="Group 148"/>
                        <wpg:cNvGrpSpPr>
                          <a:grpSpLocks/>
                        </wpg:cNvGrpSpPr>
                        <wpg:grpSpPr bwMode="auto">
                          <a:xfrm>
                            <a:off x="1019005" y="1439540"/>
                            <a:ext cx="559" cy="254727"/>
                            <a:chOff x="3701" y="8259"/>
                            <a:chExt cx="1" cy="456"/>
                          </a:xfrm>
                        </wpg:grpSpPr>
                        <wps:wsp>
                          <wps:cNvPr id="155" name="Line 149"/>
                          <wps:cNvCnPr/>
                          <wps:spPr bwMode="auto">
                            <a:xfrm>
                              <a:off x="3701" y="8259"/>
                              <a:ext cx="0" cy="28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156" name="Line 150"/>
                          <wps:cNvCnPr/>
                          <wps:spPr bwMode="auto">
                            <a:xfrm>
                              <a:off x="3701" y="8373"/>
                              <a:ext cx="1" cy="342"/>
                            </a:xfrm>
                            <a:prstGeom prst="line">
                              <a:avLst/>
                            </a:prstGeom>
                            <a:noFill/>
                            <a:ln w="9525">
                              <a:solidFill>
                                <a:srgbClr val="000000"/>
                              </a:solidFill>
                              <a:round/>
                              <a:headEnd type="stealth" w="lg" len="lg"/>
                              <a:tailEnd/>
                            </a:ln>
                            <a:extLst>
                              <a:ext uri="{909E8E84-426E-40DD-AFC4-6F175D3DCCD1}">
                                <a14:hiddenFill xmlns:a14="http://schemas.microsoft.com/office/drawing/2010/main">
                                  <a:noFill/>
                                </a14:hiddenFill>
                              </a:ext>
                            </a:extLst>
                          </wps:spPr>
                          <wps:bodyPr/>
                        </wps:wsp>
                      </wpg:wgp>
                      <wpg:wgp>
                        <wpg:cNvPr id="157" name="Group 151"/>
                        <wpg:cNvGrpSpPr>
                          <a:grpSpLocks/>
                        </wpg:cNvGrpSpPr>
                        <wpg:grpSpPr bwMode="auto">
                          <a:xfrm>
                            <a:off x="1114537" y="1375858"/>
                            <a:ext cx="559" cy="254727"/>
                            <a:chOff x="3701" y="8259"/>
                            <a:chExt cx="1" cy="456"/>
                          </a:xfrm>
                        </wpg:grpSpPr>
                        <wps:wsp>
                          <wps:cNvPr id="158" name="Line 152"/>
                          <wps:cNvCnPr/>
                          <wps:spPr bwMode="auto">
                            <a:xfrm>
                              <a:off x="3701" y="8259"/>
                              <a:ext cx="0" cy="28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159" name="Line 153"/>
                          <wps:cNvCnPr/>
                          <wps:spPr bwMode="auto">
                            <a:xfrm>
                              <a:off x="3701" y="8373"/>
                              <a:ext cx="1" cy="342"/>
                            </a:xfrm>
                            <a:prstGeom prst="line">
                              <a:avLst/>
                            </a:prstGeom>
                            <a:noFill/>
                            <a:ln w="9525">
                              <a:solidFill>
                                <a:srgbClr val="000000"/>
                              </a:solidFill>
                              <a:round/>
                              <a:headEnd type="stealth" w="lg" len="lg"/>
                              <a:tailEnd/>
                            </a:ln>
                            <a:extLst>
                              <a:ext uri="{909E8E84-426E-40DD-AFC4-6F175D3DCCD1}">
                                <a14:hiddenFill xmlns:a14="http://schemas.microsoft.com/office/drawing/2010/main">
                                  <a:noFill/>
                                </a14:hiddenFill>
                              </a:ext>
                            </a:extLst>
                          </wps:spPr>
                          <wps:bodyPr/>
                        </wps:wsp>
                      </wpg:wgp>
                      <wpg:wgp>
                        <wpg:cNvPr id="160" name="Group 154"/>
                        <wpg:cNvGrpSpPr>
                          <a:grpSpLocks/>
                        </wpg:cNvGrpSpPr>
                        <wpg:grpSpPr bwMode="auto">
                          <a:xfrm>
                            <a:off x="1210069" y="1312177"/>
                            <a:ext cx="559" cy="254727"/>
                            <a:chOff x="3701" y="8259"/>
                            <a:chExt cx="1" cy="456"/>
                          </a:xfrm>
                        </wpg:grpSpPr>
                        <wps:wsp>
                          <wps:cNvPr id="161" name="Line 155"/>
                          <wps:cNvCnPr/>
                          <wps:spPr bwMode="auto">
                            <a:xfrm>
                              <a:off x="3701" y="8259"/>
                              <a:ext cx="0" cy="28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162" name="Line 156"/>
                          <wps:cNvCnPr/>
                          <wps:spPr bwMode="auto">
                            <a:xfrm>
                              <a:off x="3701" y="8373"/>
                              <a:ext cx="1" cy="342"/>
                            </a:xfrm>
                            <a:prstGeom prst="line">
                              <a:avLst/>
                            </a:prstGeom>
                            <a:noFill/>
                            <a:ln w="9525">
                              <a:solidFill>
                                <a:srgbClr val="000000"/>
                              </a:solidFill>
                              <a:round/>
                              <a:headEnd type="stealth" w="lg" len="lg"/>
                              <a:tailEnd/>
                            </a:ln>
                            <a:extLst>
                              <a:ext uri="{909E8E84-426E-40DD-AFC4-6F175D3DCCD1}">
                                <a14:hiddenFill xmlns:a14="http://schemas.microsoft.com/office/drawing/2010/main">
                                  <a:noFill/>
                                </a14:hiddenFill>
                              </a:ext>
                            </a:extLst>
                          </wps:spPr>
                          <wps:bodyPr/>
                        </wps:wsp>
                      </wpg:wgp>
                      <wpg:wgp>
                        <wpg:cNvPr id="163" name="Group 157"/>
                        <wpg:cNvGrpSpPr>
                          <a:grpSpLocks/>
                        </wpg:cNvGrpSpPr>
                        <wpg:grpSpPr bwMode="auto">
                          <a:xfrm>
                            <a:off x="1305600" y="1216654"/>
                            <a:ext cx="559" cy="254727"/>
                            <a:chOff x="3701" y="8259"/>
                            <a:chExt cx="1" cy="456"/>
                          </a:xfrm>
                        </wpg:grpSpPr>
                        <wps:wsp>
                          <wps:cNvPr id="164" name="Line 158"/>
                          <wps:cNvCnPr/>
                          <wps:spPr bwMode="auto">
                            <a:xfrm>
                              <a:off x="3701" y="8259"/>
                              <a:ext cx="0" cy="28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165" name="Line 159"/>
                          <wps:cNvCnPr/>
                          <wps:spPr bwMode="auto">
                            <a:xfrm>
                              <a:off x="3701" y="8373"/>
                              <a:ext cx="1" cy="342"/>
                            </a:xfrm>
                            <a:prstGeom prst="line">
                              <a:avLst/>
                            </a:prstGeom>
                            <a:noFill/>
                            <a:ln w="9525">
                              <a:solidFill>
                                <a:srgbClr val="000000"/>
                              </a:solidFill>
                              <a:round/>
                              <a:headEnd type="stealth" w="lg" len="lg"/>
                              <a:tailEnd/>
                            </a:ln>
                            <a:extLst>
                              <a:ext uri="{909E8E84-426E-40DD-AFC4-6F175D3DCCD1}">
                                <a14:hiddenFill xmlns:a14="http://schemas.microsoft.com/office/drawing/2010/main">
                                  <a:noFill/>
                                </a14:hiddenFill>
                              </a:ext>
                            </a:extLst>
                          </wps:spPr>
                          <wps:bodyPr/>
                        </wps:wsp>
                      </wpg:wgp>
                      <wpg:wgp>
                        <wpg:cNvPr id="166" name="Group 160"/>
                        <wpg:cNvGrpSpPr>
                          <a:grpSpLocks/>
                        </wpg:cNvGrpSpPr>
                        <wpg:grpSpPr bwMode="auto">
                          <a:xfrm>
                            <a:off x="1432976" y="1184814"/>
                            <a:ext cx="559" cy="221768"/>
                            <a:chOff x="3701" y="8259"/>
                            <a:chExt cx="1" cy="456"/>
                          </a:xfrm>
                        </wpg:grpSpPr>
                        <wps:wsp>
                          <wps:cNvPr id="167" name="Line 161"/>
                          <wps:cNvCnPr/>
                          <wps:spPr bwMode="auto">
                            <a:xfrm>
                              <a:off x="3701" y="8259"/>
                              <a:ext cx="0" cy="28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168" name="Line 162"/>
                          <wps:cNvCnPr/>
                          <wps:spPr bwMode="auto">
                            <a:xfrm>
                              <a:off x="3701" y="8373"/>
                              <a:ext cx="1" cy="342"/>
                            </a:xfrm>
                            <a:prstGeom prst="line">
                              <a:avLst/>
                            </a:prstGeom>
                            <a:noFill/>
                            <a:ln w="9525">
                              <a:solidFill>
                                <a:srgbClr val="000000"/>
                              </a:solidFill>
                              <a:round/>
                              <a:headEnd type="stealth" w="lg" len="lg"/>
                              <a:tailEnd/>
                            </a:ln>
                            <a:extLst>
                              <a:ext uri="{909E8E84-426E-40DD-AFC4-6F175D3DCCD1}">
                                <a14:hiddenFill xmlns:a14="http://schemas.microsoft.com/office/drawing/2010/main">
                                  <a:noFill/>
                                </a14:hiddenFill>
                              </a:ext>
                            </a:extLst>
                          </wps:spPr>
                          <wps:bodyPr/>
                        </wps:wsp>
                      </wpg:wgp>
                      <wps:wsp>
                        <wps:cNvPr id="169" name="Line 163"/>
                        <wps:cNvCnPr/>
                        <wps:spPr bwMode="auto">
                          <a:xfrm>
                            <a:off x="2292761" y="2426605"/>
                            <a:ext cx="0" cy="318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164"/>
                        <wps:cNvCnPr/>
                        <wps:spPr bwMode="auto">
                          <a:xfrm>
                            <a:off x="3216235" y="2426605"/>
                            <a:ext cx="559" cy="318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165"/>
                        <wps:cNvCnPr/>
                        <wps:spPr bwMode="auto">
                          <a:xfrm>
                            <a:off x="3662049" y="2426605"/>
                            <a:ext cx="559" cy="318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166"/>
                        <wps:cNvCnPr/>
                        <wps:spPr bwMode="auto">
                          <a:xfrm>
                            <a:off x="2770420" y="2426605"/>
                            <a:ext cx="559" cy="318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167"/>
                        <wps:cNvCnPr/>
                        <wps:spPr bwMode="auto">
                          <a:xfrm>
                            <a:off x="1815103" y="2426605"/>
                            <a:ext cx="559" cy="318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168"/>
                        <wps:cNvCnPr/>
                        <wps:spPr bwMode="auto">
                          <a:xfrm>
                            <a:off x="827942" y="2426605"/>
                            <a:ext cx="559" cy="318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169"/>
                        <wps:cNvCnPr/>
                        <wps:spPr bwMode="auto">
                          <a:xfrm>
                            <a:off x="1305600" y="2426605"/>
                            <a:ext cx="559" cy="318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Text Box 170"/>
                        <wps:cNvSpPr txBox="1">
                          <a:spLocks noChangeArrowheads="1"/>
                        </wps:cNvSpPr>
                        <wps:spPr bwMode="auto">
                          <a:xfrm>
                            <a:off x="350283" y="2458446"/>
                            <a:ext cx="159220" cy="127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02472C" w:rsidRDefault="004D24C2" w:rsidP="004D24C2">
                              <w:r w:rsidRPr="0002472C">
                                <w:t>0</w:t>
                              </w:r>
                            </w:p>
                          </w:txbxContent>
                        </wps:txbx>
                        <wps:bodyPr rot="0" vert="horz" wrap="square" lIns="0" tIns="0" rIns="0" bIns="0" anchor="t" anchorCtr="0" upright="1">
                          <a:noAutofit/>
                        </wps:bodyPr>
                      </wps:wsp>
                      <wps:wsp>
                        <wps:cNvPr id="178" name="Text Box 171"/>
                        <wps:cNvSpPr txBox="1">
                          <a:spLocks noChangeArrowheads="1"/>
                        </wps:cNvSpPr>
                        <wps:spPr bwMode="auto">
                          <a:xfrm>
                            <a:off x="764254" y="2458446"/>
                            <a:ext cx="159220" cy="127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02472C" w:rsidRDefault="004D24C2" w:rsidP="004D24C2">
                              <w:r w:rsidRPr="0002472C">
                                <w:t>2</w:t>
                              </w:r>
                            </w:p>
                          </w:txbxContent>
                        </wps:txbx>
                        <wps:bodyPr rot="0" vert="horz" wrap="square" lIns="0" tIns="0" rIns="0" bIns="0" anchor="t" anchorCtr="0" upright="1">
                          <a:noAutofit/>
                        </wps:bodyPr>
                      </wps:wsp>
                      <wps:wsp>
                        <wps:cNvPr id="179" name="Text Box 172"/>
                        <wps:cNvSpPr txBox="1">
                          <a:spLocks noChangeArrowheads="1"/>
                        </wps:cNvSpPr>
                        <wps:spPr bwMode="auto">
                          <a:xfrm>
                            <a:off x="1210069" y="2458446"/>
                            <a:ext cx="159220" cy="127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02472C" w:rsidRDefault="004D24C2" w:rsidP="004D24C2">
                              <w:pPr>
                                <w:jc w:val="center"/>
                              </w:pPr>
                              <w:r w:rsidRPr="0002472C">
                                <w:t>4</w:t>
                              </w:r>
                            </w:p>
                          </w:txbxContent>
                        </wps:txbx>
                        <wps:bodyPr rot="0" vert="horz" wrap="square" lIns="0" tIns="0" rIns="0" bIns="0" anchor="t" anchorCtr="0" upright="1">
                          <a:noAutofit/>
                        </wps:bodyPr>
                      </wps:wsp>
                      <wps:wsp>
                        <wps:cNvPr id="180" name="Text Box 173"/>
                        <wps:cNvSpPr txBox="1">
                          <a:spLocks noChangeArrowheads="1"/>
                        </wps:cNvSpPr>
                        <wps:spPr bwMode="auto">
                          <a:xfrm>
                            <a:off x="1751415" y="2458446"/>
                            <a:ext cx="159220" cy="127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02472C" w:rsidRDefault="004D24C2" w:rsidP="004D24C2">
                              <w:pPr>
                                <w:jc w:val="center"/>
                              </w:pPr>
                              <w:r w:rsidRPr="0002472C">
                                <w:t>6</w:t>
                              </w:r>
                            </w:p>
                          </w:txbxContent>
                        </wps:txbx>
                        <wps:bodyPr rot="0" vert="horz" wrap="square" lIns="0" tIns="0" rIns="0" bIns="0" anchor="t" anchorCtr="0" upright="1">
                          <a:noAutofit/>
                        </wps:bodyPr>
                      </wps:wsp>
                      <wps:wsp>
                        <wps:cNvPr id="181" name="Text Box 174"/>
                        <wps:cNvSpPr txBox="1">
                          <a:spLocks noChangeArrowheads="1"/>
                        </wps:cNvSpPr>
                        <wps:spPr bwMode="auto">
                          <a:xfrm>
                            <a:off x="2229074" y="2458446"/>
                            <a:ext cx="159220" cy="127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02472C" w:rsidRDefault="004D24C2" w:rsidP="004D24C2">
                              <w:pPr>
                                <w:jc w:val="center"/>
                              </w:pPr>
                              <w:r w:rsidRPr="0002472C">
                                <w:t>8</w:t>
                              </w:r>
                            </w:p>
                          </w:txbxContent>
                        </wps:txbx>
                        <wps:bodyPr rot="0" vert="horz" wrap="square" lIns="0" tIns="0" rIns="0" bIns="0" anchor="t" anchorCtr="0" upright="1">
                          <a:noAutofit/>
                        </wps:bodyPr>
                      </wps:wsp>
                      <wps:wsp>
                        <wps:cNvPr id="182" name="Text Box 175"/>
                        <wps:cNvSpPr txBox="1">
                          <a:spLocks noChangeArrowheads="1"/>
                        </wps:cNvSpPr>
                        <wps:spPr bwMode="auto">
                          <a:xfrm>
                            <a:off x="2674888" y="2458446"/>
                            <a:ext cx="159220" cy="127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02472C" w:rsidRDefault="004D24C2" w:rsidP="004D24C2">
                              <w:pPr>
                                <w:jc w:val="center"/>
                              </w:pPr>
                              <w:r w:rsidRPr="0002472C">
                                <w:t>10</w:t>
                              </w:r>
                            </w:p>
                          </w:txbxContent>
                        </wps:txbx>
                        <wps:bodyPr rot="0" vert="horz" wrap="square" lIns="0" tIns="0" rIns="0" bIns="0" anchor="t" anchorCtr="0" upright="1">
                          <a:noAutofit/>
                        </wps:bodyPr>
                      </wps:wsp>
                      <wps:wsp>
                        <wps:cNvPr id="184" name="Text Box 176"/>
                        <wps:cNvSpPr txBox="1">
                          <a:spLocks noChangeArrowheads="1"/>
                        </wps:cNvSpPr>
                        <wps:spPr bwMode="auto">
                          <a:xfrm>
                            <a:off x="3152547" y="2458446"/>
                            <a:ext cx="159220" cy="127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02472C" w:rsidRDefault="004D24C2" w:rsidP="004D24C2">
                              <w:pPr>
                                <w:jc w:val="center"/>
                              </w:pPr>
                              <w:r w:rsidRPr="0002472C">
                                <w:t>12</w:t>
                              </w:r>
                            </w:p>
                          </w:txbxContent>
                        </wps:txbx>
                        <wps:bodyPr rot="0" vert="horz" wrap="square" lIns="0" tIns="0" rIns="0" bIns="0" anchor="t" anchorCtr="0" upright="1">
                          <a:noAutofit/>
                        </wps:bodyPr>
                      </wps:wsp>
                      <wps:wsp>
                        <wps:cNvPr id="185" name="Text Box 177"/>
                        <wps:cNvSpPr txBox="1">
                          <a:spLocks noChangeArrowheads="1"/>
                        </wps:cNvSpPr>
                        <wps:spPr bwMode="auto">
                          <a:xfrm>
                            <a:off x="3566518" y="2458446"/>
                            <a:ext cx="159220" cy="127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02472C" w:rsidRDefault="004D24C2" w:rsidP="004D24C2">
                              <w:pPr>
                                <w:jc w:val="center"/>
                              </w:pPr>
                              <w:r w:rsidRPr="0002472C">
                                <w:t>14</w:t>
                              </w:r>
                            </w:p>
                          </w:txbxContent>
                        </wps:txbx>
                        <wps:bodyPr rot="0" vert="horz" wrap="square" lIns="0" tIns="0" rIns="0" bIns="0" anchor="t" anchorCtr="0" upright="1">
                          <a:noAutofit/>
                        </wps:bodyPr>
                      </wps:wsp>
                      <wps:wsp>
                        <wps:cNvPr id="187" name="Text Box 178"/>
                        <wps:cNvSpPr txBox="1">
                          <a:spLocks noChangeArrowheads="1"/>
                        </wps:cNvSpPr>
                        <wps:spPr bwMode="auto">
                          <a:xfrm>
                            <a:off x="3884957" y="2458446"/>
                            <a:ext cx="159220" cy="127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02472C" w:rsidRDefault="004D24C2" w:rsidP="004D24C2">
                              <w:pPr>
                                <w:jc w:val="center"/>
                              </w:pPr>
                              <w:r w:rsidRPr="0002472C">
                                <w:t>16</w:t>
                              </w:r>
                            </w:p>
                          </w:txbxContent>
                        </wps:txbx>
                        <wps:bodyPr rot="0" vert="horz" wrap="square" lIns="0" tIns="0" rIns="0" bIns="0" anchor="t" anchorCtr="0" upright="1">
                          <a:noAutofit/>
                        </wps:bodyPr>
                      </wps:wsp>
                      <wps:wsp>
                        <wps:cNvPr id="188" name="Text Box 179"/>
                        <wps:cNvSpPr txBox="1">
                          <a:spLocks noChangeArrowheads="1"/>
                        </wps:cNvSpPr>
                        <wps:spPr bwMode="auto">
                          <a:xfrm>
                            <a:off x="4203396" y="2458446"/>
                            <a:ext cx="318439" cy="159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02472C" w:rsidRDefault="004D24C2" w:rsidP="004D24C2">
                              <w:pPr>
                                <w:jc w:val="center"/>
                              </w:pPr>
                              <w:r w:rsidRPr="0002472C">
                                <w:rPr>
                                  <w:lang w:val="en-US"/>
                                </w:rPr>
                                <w:t>R</w:t>
                              </w:r>
                              <w:r w:rsidRPr="0002472C">
                                <w:t>,</w:t>
                              </w:r>
                              <w:r w:rsidRPr="0002472C">
                                <w:rPr>
                                  <w:lang w:val="en-US"/>
                                </w:rPr>
                                <w:t xml:space="preserve"> </w:t>
                              </w:r>
                              <w:r w:rsidRPr="0002472C">
                                <w:t>км</w:t>
                              </w:r>
                            </w:p>
                          </w:txbxContent>
                        </wps:txbx>
                        <wps:bodyPr rot="0" vert="horz" wrap="square" lIns="0" tIns="0" rIns="0" bIns="0" anchor="t" anchorCtr="0" upright="1">
                          <a:noAutofit/>
                        </wps:bodyPr>
                      </wps:wsp>
                      <wps:wsp>
                        <wps:cNvPr id="190" name="Text Box 180"/>
                        <wps:cNvSpPr txBox="1">
                          <a:spLocks noChangeArrowheads="1"/>
                        </wps:cNvSpPr>
                        <wps:spPr bwMode="auto">
                          <a:xfrm>
                            <a:off x="4139708" y="643520"/>
                            <a:ext cx="318439" cy="191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02472C" w:rsidRDefault="004D24C2" w:rsidP="004D24C2">
                              <w:pPr>
                                <w:jc w:val="center"/>
                                <w:rPr>
                                  <w:sz w:val="25"/>
                                  <w:szCs w:val="25"/>
                                </w:rPr>
                              </w:pPr>
                              <w:r w:rsidRPr="0002472C">
                                <w:rPr>
                                  <w:sz w:val="25"/>
                                  <w:szCs w:val="25"/>
                                  <w:lang w:val="en-US"/>
                                </w:rPr>
                                <w:t>h</w:t>
                              </w:r>
                              <w:r w:rsidRPr="0002472C">
                                <w:rPr>
                                  <w:sz w:val="25"/>
                                  <w:szCs w:val="25"/>
                                  <w:vertAlign w:val="subscript"/>
                                  <w:lang w:val="en-US"/>
                                </w:rPr>
                                <w:t>2</w:t>
                              </w:r>
                              <w:r w:rsidRPr="0002472C">
                                <w:rPr>
                                  <w:sz w:val="25"/>
                                  <w:szCs w:val="25"/>
                                </w:rPr>
                                <w:t>,</w:t>
                              </w:r>
                              <w:r w:rsidRPr="0002472C">
                                <w:rPr>
                                  <w:sz w:val="25"/>
                                  <w:szCs w:val="25"/>
                                  <w:lang w:val="en-US"/>
                                </w:rPr>
                                <w:t xml:space="preserve"> </w:t>
                              </w:r>
                              <w:r w:rsidRPr="0002472C">
                                <w:rPr>
                                  <w:sz w:val="25"/>
                                  <w:szCs w:val="25"/>
                                </w:rPr>
                                <w:t>м</w:t>
                              </w:r>
                            </w:p>
                          </w:txbxContent>
                        </wps:txbx>
                        <wps:bodyPr rot="0" vert="horz" wrap="square" lIns="0" tIns="0" rIns="0" bIns="0" anchor="t" anchorCtr="0" upright="1">
                          <a:noAutofit/>
                        </wps:bodyPr>
                      </wps:wsp>
                      <wps:wsp>
                        <wps:cNvPr id="191" name="Text Box 181"/>
                        <wps:cNvSpPr txBox="1">
                          <a:spLocks noChangeArrowheads="1"/>
                        </wps:cNvSpPr>
                        <wps:spPr bwMode="auto">
                          <a:xfrm>
                            <a:off x="0" y="1057450"/>
                            <a:ext cx="286595" cy="222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02472C" w:rsidRDefault="004D24C2" w:rsidP="004D24C2">
                              <w:pPr>
                                <w:jc w:val="center"/>
                                <w:rPr>
                                  <w:sz w:val="25"/>
                                  <w:szCs w:val="25"/>
                                </w:rPr>
                              </w:pPr>
                              <w:r w:rsidRPr="0002472C">
                                <w:rPr>
                                  <w:sz w:val="25"/>
                                  <w:szCs w:val="25"/>
                                  <w:lang w:val="en-US"/>
                                </w:rPr>
                                <w:t>h</w:t>
                              </w:r>
                              <w:r w:rsidRPr="0002472C">
                                <w:rPr>
                                  <w:sz w:val="25"/>
                                  <w:szCs w:val="25"/>
                                  <w:vertAlign w:val="subscript"/>
                                  <w:lang w:val="en-US"/>
                                </w:rPr>
                                <w:t>1</w:t>
                              </w:r>
                              <w:proofErr w:type="gramStart"/>
                              <w:r w:rsidRPr="0002472C">
                                <w:rPr>
                                  <w:sz w:val="25"/>
                                  <w:szCs w:val="25"/>
                                </w:rPr>
                                <w:t>,м</w:t>
                              </w:r>
                              <w:proofErr w:type="gramEnd"/>
                            </w:p>
                          </w:txbxContent>
                        </wps:txbx>
                        <wps:bodyPr rot="0" vert="horz" wrap="square" lIns="0" tIns="0" rIns="0" bIns="0" anchor="t" anchorCtr="0" upright="1">
                          <a:noAutofit/>
                        </wps:bodyPr>
                      </wps:wsp>
                      <wps:wsp>
                        <wps:cNvPr id="193" name="Line 182"/>
                        <wps:cNvCnPr/>
                        <wps:spPr bwMode="auto">
                          <a:xfrm>
                            <a:off x="4110099" y="420634"/>
                            <a:ext cx="0" cy="191045"/>
                          </a:xfrm>
                          <a:prstGeom prst="line">
                            <a:avLst/>
                          </a:prstGeom>
                          <a:noFill/>
                          <a:ln w="9525">
                            <a:solidFill>
                              <a:srgbClr val="000000"/>
                            </a:solidFill>
                            <a:round/>
                            <a:headEnd type="stealth" w="med" len="lg"/>
                            <a:tailEnd/>
                          </a:ln>
                          <a:extLst>
                            <a:ext uri="{909E8E84-426E-40DD-AFC4-6F175D3DCCD1}">
                              <a14:hiddenFill xmlns:a14="http://schemas.microsoft.com/office/drawing/2010/main">
                                <a:noFill/>
                              </a14:hiddenFill>
                            </a:ext>
                          </a:extLst>
                        </wps:spPr>
                        <wps:bodyPr/>
                      </wps:wsp>
                      <wps:wsp>
                        <wps:cNvPr id="194" name="Line 183"/>
                        <wps:cNvCnPr/>
                        <wps:spPr bwMode="auto">
                          <a:xfrm>
                            <a:off x="4107864" y="1121132"/>
                            <a:ext cx="559" cy="191045"/>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96" name="Line 184"/>
                        <wps:cNvCnPr/>
                        <wps:spPr bwMode="auto">
                          <a:xfrm>
                            <a:off x="318439" y="707201"/>
                            <a:ext cx="559" cy="191045"/>
                          </a:xfrm>
                          <a:prstGeom prst="line">
                            <a:avLst/>
                          </a:prstGeom>
                          <a:noFill/>
                          <a:ln w="9525">
                            <a:solidFill>
                              <a:srgbClr val="000000"/>
                            </a:solidFill>
                            <a:round/>
                            <a:headEnd type="stealth" w="med" len="lg"/>
                            <a:tailEnd/>
                          </a:ln>
                          <a:extLst>
                            <a:ext uri="{909E8E84-426E-40DD-AFC4-6F175D3DCCD1}">
                              <a14:hiddenFill xmlns:a14="http://schemas.microsoft.com/office/drawing/2010/main">
                                <a:noFill/>
                              </a14:hiddenFill>
                            </a:ext>
                          </a:extLst>
                        </wps:spPr>
                        <wps:bodyPr/>
                      </wps:wsp>
                      <wps:wsp>
                        <wps:cNvPr id="197" name="Line 185"/>
                        <wps:cNvCnPr/>
                        <wps:spPr bwMode="auto">
                          <a:xfrm>
                            <a:off x="318439" y="1630585"/>
                            <a:ext cx="559" cy="191045"/>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99" name="Line 186"/>
                        <wps:cNvCnPr/>
                        <wps:spPr bwMode="auto">
                          <a:xfrm>
                            <a:off x="4107864" y="2426605"/>
                            <a:ext cx="191063"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00" name="Line 187"/>
                        <wps:cNvCnPr/>
                        <wps:spPr bwMode="auto">
                          <a:xfrm>
                            <a:off x="2643044" y="2235560"/>
                            <a:ext cx="559" cy="189928"/>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1" name="AutoShape 188"/>
                        <wps:cNvSpPr>
                          <a:spLocks noChangeArrowheads="1"/>
                        </wps:cNvSpPr>
                        <wps:spPr bwMode="auto">
                          <a:xfrm>
                            <a:off x="318439" y="516156"/>
                            <a:ext cx="63688" cy="318408"/>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AutoShape 189"/>
                        <wps:cNvSpPr>
                          <a:spLocks noChangeArrowheads="1"/>
                        </wps:cNvSpPr>
                        <wps:spPr bwMode="auto">
                          <a:xfrm flipH="1">
                            <a:off x="4044176" y="261430"/>
                            <a:ext cx="63688" cy="318408"/>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3" name="AutoShape 190"/>
                        <wps:cNvSpPr>
                          <a:spLocks/>
                        </wps:cNvSpPr>
                        <wps:spPr bwMode="auto">
                          <a:xfrm>
                            <a:off x="2993327" y="898246"/>
                            <a:ext cx="254751" cy="159204"/>
                          </a:xfrm>
                          <a:prstGeom prst="callout1">
                            <a:avLst>
                              <a:gd name="adj1" fmla="val 72000"/>
                              <a:gd name="adj2" fmla="val -29926"/>
                              <a:gd name="adj3" fmla="val 36801"/>
                              <a:gd name="adj4" fmla="val -137407"/>
                            </a:avLst>
                          </a:prstGeom>
                          <a:solidFill>
                            <a:srgbClr val="FFFFFF"/>
                          </a:solidFill>
                          <a:ln w="9525">
                            <a:solidFill>
                              <a:srgbClr val="000000"/>
                            </a:solidFill>
                            <a:miter lim="800000"/>
                            <a:headEnd/>
                            <a:tailEnd/>
                          </a:ln>
                        </wps:spPr>
                        <wps:txbx>
                          <w:txbxContent>
                            <w:p w:rsidR="004D24C2" w:rsidRPr="0002472C" w:rsidRDefault="004D24C2" w:rsidP="004D24C2">
                              <w:pPr>
                                <w:rPr>
                                  <w:sz w:val="23"/>
                                  <w:szCs w:val="23"/>
                                  <w:vertAlign w:val="subscript"/>
                                  <w:lang w:val="en-US"/>
                                </w:rPr>
                              </w:pPr>
                              <w:r w:rsidRPr="0002472C">
                                <w:rPr>
                                  <w:sz w:val="23"/>
                                  <w:szCs w:val="23"/>
                                  <w:lang w:val="en-US"/>
                                </w:rPr>
                                <w:t>H</w:t>
                              </w:r>
                              <w:r w:rsidRPr="0002472C">
                                <w:rPr>
                                  <w:sz w:val="23"/>
                                  <w:szCs w:val="23"/>
                                  <w:vertAlign w:val="subscript"/>
                                  <w:lang w:val="en-US"/>
                                </w:rPr>
                                <w:t>0</w:t>
                              </w:r>
                            </w:p>
                          </w:txbxContent>
                        </wps:txbx>
                        <wps:bodyPr rot="0" vert="horz" wrap="square" lIns="15876" tIns="0" rIns="15876" bIns="0" anchor="t" anchorCtr="0" upright="1">
                          <a:noAutofit/>
                        </wps:bodyPr>
                      </wps:wsp>
                      <wps:wsp>
                        <wps:cNvPr id="204" name="AutoShape 191"/>
                        <wps:cNvSpPr>
                          <a:spLocks/>
                        </wps:cNvSpPr>
                        <wps:spPr bwMode="auto">
                          <a:xfrm>
                            <a:off x="2996679" y="511129"/>
                            <a:ext cx="633526" cy="196072"/>
                          </a:xfrm>
                          <a:prstGeom prst="callout1">
                            <a:avLst>
                              <a:gd name="adj1" fmla="val 58255"/>
                              <a:gd name="adj2" fmla="val -12023"/>
                              <a:gd name="adj3" fmla="val 64079"/>
                              <a:gd name="adj4" fmla="val -56111"/>
                            </a:avLst>
                          </a:prstGeom>
                          <a:solidFill>
                            <a:srgbClr val="FFFFFF"/>
                          </a:solidFill>
                          <a:ln w="9525">
                            <a:solidFill>
                              <a:srgbClr val="000000"/>
                            </a:solidFill>
                            <a:miter lim="800000"/>
                            <a:headEnd/>
                            <a:tailEnd/>
                          </a:ln>
                        </wps:spPr>
                        <wps:txbx>
                          <w:txbxContent>
                            <w:p w:rsidR="004D24C2" w:rsidRPr="0002472C" w:rsidRDefault="004D24C2" w:rsidP="004D24C2">
                              <w:pPr>
                                <w:rPr>
                                  <w:sz w:val="23"/>
                                  <w:szCs w:val="23"/>
                                  <w:lang w:val="en-US"/>
                                </w:rPr>
                              </w:pPr>
                              <w:r w:rsidRPr="0002472C">
                                <w:rPr>
                                  <w:sz w:val="23"/>
                                  <w:szCs w:val="23"/>
                                </w:rPr>
                                <w:sym w:font="Symbol" w:char="F044"/>
                              </w:r>
                              <w:proofErr w:type="gramStart"/>
                              <w:r w:rsidRPr="0002472C">
                                <w:rPr>
                                  <w:sz w:val="23"/>
                                  <w:szCs w:val="23"/>
                                  <w:lang w:val="en-US"/>
                                </w:rPr>
                                <w:t>H(</w:t>
                              </w:r>
                              <w:proofErr w:type="gramEnd"/>
                              <w:r w:rsidRPr="0002472C">
                                <w:rPr>
                                  <w:sz w:val="23"/>
                                  <w:szCs w:val="23"/>
                                  <w:lang w:val="en-US"/>
                                </w:rPr>
                                <w:t>g+</w:t>
                              </w:r>
                              <w:r w:rsidRPr="0002472C">
                                <w:rPr>
                                  <w:sz w:val="23"/>
                                  <w:szCs w:val="23"/>
                                  <w:lang w:val="en-US"/>
                                </w:rPr>
                                <w:sym w:font="Symbol" w:char="F073"/>
                              </w:r>
                              <w:r w:rsidRPr="0002472C">
                                <w:rPr>
                                  <w:sz w:val="23"/>
                                  <w:szCs w:val="23"/>
                                  <w:lang w:val="en-US"/>
                                </w:rPr>
                                <w:t>)</w:t>
                              </w:r>
                            </w:p>
                          </w:txbxContent>
                        </wps:txbx>
                        <wps:bodyPr rot="0" vert="horz" wrap="square" lIns="15876" tIns="9526" rIns="15876" bIns="9526" anchor="t" anchorCtr="0" upright="1">
                          <a:noAutofit/>
                        </wps:bodyPr>
                      </wps:wsp>
                      <wps:wsp>
                        <wps:cNvPr id="205" name="AutoShape 192"/>
                        <wps:cNvSpPr>
                          <a:spLocks/>
                        </wps:cNvSpPr>
                        <wps:spPr bwMode="auto">
                          <a:xfrm>
                            <a:off x="2229074" y="1980834"/>
                            <a:ext cx="127376" cy="191045"/>
                          </a:xfrm>
                          <a:prstGeom prst="callout1">
                            <a:avLst>
                              <a:gd name="adj1" fmla="val 59801"/>
                              <a:gd name="adj2" fmla="val 159704"/>
                              <a:gd name="adj3" fmla="val 186046"/>
                              <a:gd name="adj4" fmla="val 302486"/>
                            </a:avLst>
                          </a:prstGeom>
                          <a:solidFill>
                            <a:srgbClr val="FFFFFF"/>
                          </a:solidFill>
                          <a:ln w="9525">
                            <a:solidFill>
                              <a:srgbClr val="000000"/>
                            </a:solidFill>
                            <a:miter lim="800000"/>
                            <a:headEnd/>
                            <a:tailEnd/>
                          </a:ln>
                        </wps:spPr>
                        <wps:txbx>
                          <w:txbxContent>
                            <w:p w:rsidR="004D24C2" w:rsidRPr="0002472C" w:rsidRDefault="004D24C2" w:rsidP="004D24C2">
                              <w:pPr>
                                <w:rPr>
                                  <w:sz w:val="23"/>
                                  <w:szCs w:val="23"/>
                                  <w:vertAlign w:val="subscript"/>
                                  <w:lang w:val="en-US"/>
                                </w:rPr>
                              </w:pPr>
                              <w:proofErr w:type="spellStart"/>
                              <w:r w:rsidRPr="0002472C">
                                <w:rPr>
                                  <w:sz w:val="23"/>
                                  <w:szCs w:val="23"/>
                                  <w:lang w:val="en-US"/>
                                </w:rPr>
                                <w:t>Z</w:t>
                              </w:r>
                              <w:r w:rsidRPr="0002472C">
                                <w:rPr>
                                  <w:sz w:val="23"/>
                                  <w:szCs w:val="23"/>
                                  <w:vertAlign w:val="subscript"/>
                                  <w:lang w:val="en-US"/>
                                </w:rPr>
                                <w:t>j</w:t>
                              </w:r>
                              <w:proofErr w:type="spellEnd"/>
                            </w:p>
                          </w:txbxContent>
                        </wps:txbx>
                        <wps:bodyPr rot="0" vert="horz" wrap="square" lIns="0" tIns="0" rIns="0" bIns="9526" anchor="t" anchorCtr="0" upright="1">
                          <a:noAutofit/>
                        </wps:bodyPr>
                      </wps:wsp>
                      <wps:wsp>
                        <wps:cNvPr id="206" name="Text Box 193"/>
                        <wps:cNvSpPr txBox="1">
                          <a:spLocks noChangeArrowheads="1"/>
                        </wps:cNvSpPr>
                        <wps:spPr bwMode="auto">
                          <a:xfrm>
                            <a:off x="4139708" y="2203720"/>
                            <a:ext cx="159220" cy="159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02472C" w:rsidRDefault="004D24C2" w:rsidP="004D24C2">
                              <w:pPr>
                                <w:jc w:val="center"/>
                                <w:rPr>
                                  <w:sz w:val="25"/>
                                  <w:szCs w:val="25"/>
                                  <w:lang w:val="en-US"/>
                                </w:rPr>
                              </w:pPr>
                              <w:r w:rsidRPr="0002472C">
                                <w:rPr>
                                  <w:sz w:val="25"/>
                                  <w:szCs w:val="25"/>
                                  <w:lang w:val="en-US"/>
                                </w:rPr>
                                <w:t>Y</w:t>
                              </w:r>
                            </w:p>
                          </w:txbxContent>
                        </wps:txbx>
                        <wps:bodyPr rot="0" vert="horz" wrap="square" lIns="0" tIns="0" rIns="0" bIns="0" anchor="t" anchorCtr="0" upright="1">
                          <a:noAutofit/>
                        </wps:bodyPr>
                      </wps:wsp>
                      <wps:wsp>
                        <wps:cNvPr id="207" name="Text Box 194"/>
                        <wps:cNvSpPr txBox="1">
                          <a:spLocks noChangeArrowheads="1"/>
                        </wps:cNvSpPr>
                        <wps:spPr bwMode="auto">
                          <a:xfrm>
                            <a:off x="4171552" y="1248495"/>
                            <a:ext cx="159220" cy="159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02472C" w:rsidRDefault="004D24C2" w:rsidP="004D24C2">
                              <w:pPr>
                                <w:jc w:val="center"/>
                                <w:rPr>
                                  <w:sz w:val="25"/>
                                  <w:szCs w:val="25"/>
                                  <w:lang w:val="en-US"/>
                                </w:rPr>
                              </w:pPr>
                              <w:r w:rsidRPr="0002472C">
                                <w:rPr>
                                  <w:sz w:val="25"/>
                                  <w:szCs w:val="25"/>
                                  <w:lang w:val="en-US"/>
                                </w:rPr>
                                <w:t>S</w:t>
                              </w:r>
                            </w:p>
                          </w:txbxContent>
                        </wps:txbx>
                        <wps:bodyPr rot="0" vert="horz" wrap="square" lIns="0" tIns="0" rIns="0" bIns="0" anchor="t" anchorCtr="0" upright="1">
                          <a:noAutofit/>
                        </wps:bodyPr>
                      </wps:wsp>
                      <wps:wsp>
                        <wps:cNvPr id="208" name="Text Box 195"/>
                        <wps:cNvSpPr txBox="1">
                          <a:spLocks noChangeArrowheads="1"/>
                        </wps:cNvSpPr>
                        <wps:spPr bwMode="auto">
                          <a:xfrm>
                            <a:off x="2356449" y="930087"/>
                            <a:ext cx="191063" cy="159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02472C" w:rsidRDefault="004D24C2" w:rsidP="004D24C2">
                              <w:pPr>
                                <w:jc w:val="center"/>
                                <w:rPr>
                                  <w:sz w:val="25"/>
                                  <w:szCs w:val="25"/>
                                  <w:lang w:val="en-US"/>
                                </w:rPr>
                              </w:pPr>
                              <w:r w:rsidRPr="0002472C">
                                <w:rPr>
                                  <w:sz w:val="25"/>
                                  <w:szCs w:val="25"/>
                                  <w:lang w:val="en-US"/>
                                </w:rPr>
                                <w:t>M</w:t>
                              </w:r>
                            </w:p>
                          </w:txbxContent>
                        </wps:txbx>
                        <wps:bodyPr rot="0" vert="horz" wrap="square" lIns="0" tIns="0" rIns="0" bIns="0" anchor="t" anchorCtr="0" upright="1">
                          <a:noAutofit/>
                        </wps:bodyPr>
                      </wps:wsp>
                      <wps:wsp>
                        <wps:cNvPr id="209" name="Text Box 196"/>
                        <wps:cNvSpPr txBox="1">
                          <a:spLocks noChangeArrowheads="1"/>
                        </wps:cNvSpPr>
                        <wps:spPr bwMode="auto">
                          <a:xfrm>
                            <a:off x="2706732" y="2012675"/>
                            <a:ext cx="191063" cy="159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02472C" w:rsidRDefault="004D24C2" w:rsidP="004D24C2">
                              <w:pPr>
                                <w:jc w:val="center"/>
                                <w:rPr>
                                  <w:sz w:val="25"/>
                                  <w:szCs w:val="25"/>
                                  <w:lang w:val="en-US"/>
                                </w:rPr>
                              </w:pPr>
                              <w:r w:rsidRPr="0002472C">
                                <w:rPr>
                                  <w:sz w:val="25"/>
                                  <w:szCs w:val="25"/>
                                  <w:lang w:val="en-US"/>
                                </w:rPr>
                                <w:t>O</w:t>
                              </w:r>
                            </w:p>
                          </w:txbxContent>
                        </wps:txbx>
                        <wps:bodyPr rot="0" vert="horz" wrap="square" lIns="0" tIns="0" rIns="0" bIns="0" anchor="t" anchorCtr="0" upright="1">
                          <a:noAutofit/>
                        </wps:bodyPr>
                      </wps:wsp>
                      <wps:wsp>
                        <wps:cNvPr id="210" name="Text Box 197"/>
                        <wps:cNvSpPr txBox="1">
                          <a:spLocks noChangeArrowheads="1"/>
                        </wps:cNvSpPr>
                        <wps:spPr bwMode="auto">
                          <a:xfrm>
                            <a:off x="95532" y="2331083"/>
                            <a:ext cx="127376" cy="159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02472C" w:rsidRDefault="004D24C2" w:rsidP="004D24C2">
                              <w:pPr>
                                <w:jc w:val="center"/>
                                <w:rPr>
                                  <w:sz w:val="25"/>
                                  <w:szCs w:val="25"/>
                                  <w:lang w:val="en-US"/>
                                </w:rPr>
                              </w:pPr>
                              <w:r w:rsidRPr="0002472C">
                                <w:rPr>
                                  <w:sz w:val="25"/>
                                  <w:szCs w:val="25"/>
                                  <w:lang w:val="en-US"/>
                                </w:rPr>
                                <w:t>D</w:t>
                              </w:r>
                            </w:p>
                          </w:txbxContent>
                        </wps:txbx>
                        <wps:bodyPr rot="0" vert="horz" wrap="square" lIns="0" tIns="0" rIns="0" bIns="0" anchor="t" anchorCtr="0" upright="1">
                          <a:noAutofit/>
                        </wps:bodyPr>
                      </wps:wsp>
                      <wps:wsp>
                        <wps:cNvPr id="211" name="Text Box 198"/>
                        <wps:cNvSpPr txBox="1">
                          <a:spLocks noChangeArrowheads="1"/>
                        </wps:cNvSpPr>
                        <wps:spPr bwMode="auto">
                          <a:xfrm>
                            <a:off x="63688" y="1821630"/>
                            <a:ext cx="159220" cy="159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02472C" w:rsidRDefault="004D24C2" w:rsidP="004D24C2">
                              <w:pPr>
                                <w:jc w:val="center"/>
                                <w:rPr>
                                  <w:sz w:val="25"/>
                                  <w:szCs w:val="25"/>
                                  <w:lang w:val="en-US"/>
                                </w:rPr>
                              </w:pPr>
                              <w:r w:rsidRPr="0002472C">
                                <w:rPr>
                                  <w:sz w:val="25"/>
                                  <w:szCs w:val="25"/>
                                  <w:lang w:val="en-US"/>
                                </w:rPr>
                                <w:t>C</w:t>
                              </w:r>
                            </w:p>
                          </w:txbxContent>
                        </wps:txbx>
                        <wps:bodyPr rot="0" vert="horz" wrap="square" lIns="0" tIns="0" rIns="0" bIns="0" anchor="t" anchorCtr="0" upright="1">
                          <a:noAutofit/>
                        </wps:bodyPr>
                      </wps:wsp>
                      <wps:wsp>
                        <wps:cNvPr id="212" name="Line 199"/>
                        <wps:cNvCnPr/>
                        <wps:spPr bwMode="auto">
                          <a:xfrm>
                            <a:off x="318439" y="2808136"/>
                            <a:ext cx="3789425" cy="559"/>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3" name="Text Box 200"/>
                        <wps:cNvSpPr txBox="1">
                          <a:spLocks noChangeArrowheads="1"/>
                        </wps:cNvSpPr>
                        <wps:spPr bwMode="auto">
                          <a:xfrm>
                            <a:off x="1719571" y="2840536"/>
                            <a:ext cx="541346" cy="159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02472C" w:rsidRDefault="004D24C2" w:rsidP="004D24C2">
                              <w:pPr>
                                <w:jc w:val="center"/>
                                <w:rPr>
                                  <w:sz w:val="25"/>
                                  <w:szCs w:val="25"/>
                                </w:rPr>
                              </w:pPr>
                              <w:r w:rsidRPr="0002472C">
                                <w:rPr>
                                  <w:sz w:val="25"/>
                                  <w:szCs w:val="25"/>
                                  <w:lang w:val="en-US"/>
                                </w:rPr>
                                <w:t>R</w:t>
                              </w:r>
                              <w:r w:rsidRPr="0002472C">
                                <w:rPr>
                                  <w:sz w:val="25"/>
                                  <w:szCs w:val="25"/>
                                  <w:vertAlign w:val="subscript"/>
                                </w:rPr>
                                <w:t>0</w:t>
                              </w:r>
                              <w:r w:rsidRPr="0002472C">
                                <w:rPr>
                                  <w:sz w:val="25"/>
                                  <w:szCs w:val="25"/>
                                </w:rPr>
                                <w:t>,</w:t>
                              </w:r>
                              <w:r w:rsidRPr="0002472C">
                                <w:rPr>
                                  <w:sz w:val="25"/>
                                  <w:szCs w:val="25"/>
                                  <w:lang w:val="en-US"/>
                                </w:rPr>
                                <w:t xml:space="preserve"> </w:t>
                              </w:r>
                              <w:r w:rsidRPr="0002472C">
                                <w:rPr>
                                  <w:sz w:val="25"/>
                                  <w:szCs w:val="25"/>
                                </w:rPr>
                                <w:t>км</w:t>
                              </w:r>
                            </w:p>
                          </w:txbxContent>
                        </wps:txbx>
                        <wps:bodyPr rot="0" vert="horz" wrap="square" lIns="0" tIns="0" rIns="0" bIns="0" anchor="t" anchorCtr="0" upright="1">
                          <a:noAutofit/>
                        </wps:bodyPr>
                      </wps:wsp>
                      <wps:wsp>
                        <wps:cNvPr id="214" name="Line 201"/>
                        <wps:cNvCnPr/>
                        <wps:spPr bwMode="auto">
                          <a:xfrm>
                            <a:off x="318439" y="2617650"/>
                            <a:ext cx="2324605"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5" name="Text Box 202"/>
                        <wps:cNvSpPr txBox="1">
                          <a:spLocks noChangeArrowheads="1"/>
                        </wps:cNvSpPr>
                        <wps:spPr bwMode="auto">
                          <a:xfrm>
                            <a:off x="1305600" y="2617650"/>
                            <a:ext cx="541346" cy="159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02472C" w:rsidRDefault="004D24C2" w:rsidP="004D24C2">
                              <w:pPr>
                                <w:jc w:val="center"/>
                                <w:rPr>
                                  <w:sz w:val="25"/>
                                  <w:szCs w:val="25"/>
                                </w:rPr>
                              </w:pPr>
                              <w:proofErr w:type="spellStart"/>
                              <w:proofErr w:type="gramStart"/>
                              <w:r w:rsidRPr="0002472C">
                                <w:rPr>
                                  <w:sz w:val="25"/>
                                  <w:szCs w:val="25"/>
                                  <w:lang w:val="en-US"/>
                                </w:rPr>
                                <w:t>R</w:t>
                              </w:r>
                              <w:r w:rsidRPr="0002472C">
                                <w:rPr>
                                  <w:sz w:val="25"/>
                                  <w:szCs w:val="25"/>
                                  <w:vertAlign w:val="subscript"/>
                                  <w:lang w:val="en-US"/>
                                </w:rPr>
                                <w:t>j</w:t>
                              </w:r>
                              <w:proofErr w:type="spellEnd"/>
                              <w:proofErr w:type="gramEnd"/>
                              <w:r w:rsidRPr="0002472C">
                                <w:rPr>
                                  <w:sz w:val="25"/>
                                  <w:szCs w:val="25"/>
                                </w:rPr>
                                <w:t>,</w:t>
                              </w:r>
                              <w:r w:rsidRPr="0002472C">
                                <w:rPr>
                                  <w:sz w:val="25"/>
                                  <w:szCs w:val="25"/>
                                  <w:lang w:val="en-US"/>
                                </w:rPr>
                                <w:t xml:space="preserve"> </w:t>
                              </w:r>
                              <w:r w:rsidRPr="0002472C">
                                <w:rPr>
                                  <w:sz w:val="25"/>
                                  <w:szCs w:val="25"/>
                                </w:rPr>
                                <w:t>км</w:t>
                              </w:r>
                            </w:p>
                          </w:txbxContent>
                        </wps:txbx>
                        <wps:bodyPr rot="0" vert="horz" wrap="square" lIns="0" tIns="0" rIns="0" bIns="0" anchor="t" anchorCtr="0" upright="1">
                          <a:noAutofit/>
                        </wps:bodyPr>
                      </wps:wsp>
                      <wps:wsp>
                        <wps:cNvPr id="216" name="Line 203"/>
                        <wps:cNvCnPr/>
                        <wps:spPr bwMode="auto">
                          <a:xfrm rot="21269941" flipV="1">
                            <a:off x="2289409" y="547997"/>
                            <a:ext cx="559" cy="318408"/>
                          </a:xfrm>
                          <a:prstGeom prst="line">
                            <a:avLst/>
                          </a:prstGeom>
                          <a:noFill/>
                          <a:ln w="9525">
                            <a:solidFill>
                              <a:srgbClr val="000000"/>
                            </a:solidFill>
                            <a:prstDash val="dash"/>
                            <a:round/>
                            <a:headEnd type="stealth" w="med" len="med"/>
                            <a:tailEnd type="stealth" w="med" len="med"/>
                          </a:ln>
                          <a:extLst>
                            <a:ext uri="{909E8E84-426E-40DD-AFC4-6F175D3DCCD1}">
                              <a14:hiddenFill xmlns:a14="http://schemas.microsoft.com/office/drawing/2010/main">
                                <a:noFill/>
                              </a14:hiddenFill>
                            </a:ext>
                          </a:extLst>
                        </wps:spPr>
                        <wps:bodyPr/>
                      </wps:wsp>
                      <wps:wsp>
                        <wps:cNvPr id="217" name="Line 204"/>
                        <wps:cNvCnPr/>
                        <wps:spPr bwMode="auto">
                          <a:xfrm>
                            <a:off x="2292761" y="643520"/>
                            <a:ext cx="636878" cy="350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Text Box 205"/>
                        <wps:cNvSpPr txBox="1">
                          <a:spLocks noChangeArrowheads="1"/>
                        </wps:cNvSpPr>
                        <wps:spPr bwMode="auto">
                          <a:xfrm>
                            <a:off x="63688" y="388793"/>
                            <a:ext cx="222907" cy="191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02472C" w:rsidRDefault="004D24C2" w:rsidP="004D24C2">
                              <w:pPr>
                                <w:jc w:val="center"/>
                                <w:rPr>
                                  <w:sz w:val="25"/>
                                  <w:szCs w:val="25"/>
                                  <w:vertAlign w:val="subscript"/>
                                  <w:lang w:val="en-US"/>
                                </w:rPr>
                              </w:pPr>
                              <w:r w:rsidRPr="0002472C">
                                <w:rPr>
                                  <w:sz w:val="25"/>
                                  <w:szCs w:val="25"/>
                                  <w:lang w:val="en-US"/>
                                </w:rPr>
                                <w:t>A</w:t>
                              </w:r>
                              <w:r w:rsidRPr="0002472C">
                                <w:rPr>
                                  <w:sz w:val="25"/>
                                  <w:szCs w:val="25"/>
                                  <w:vertAlign w:val="subscript"/>
                                  <w:lang w:val="en-US"/>
                                </w:rPr>
                                <w:t>1</w:t>
                              </w:r>
                            </w:p>
                          </w:txbxContent>
                        </wps:txbx>
                        <wps:bodyPr rot="0" vert="horz" wrap="square" lIns="0" tIns="0" rIns="0" bIns="0" anchor="t" anchorCtr="0" upright="1">
                          <a:noAutofit/>
                        </wps:bodyPr>
                      </wps:wsp>
                      <wps:wsp>
                        <wps:cNvPr id="219" name="Text Box 206"/>
                        <wps:cNvSpPr txBox="1">
                          <a:spLocks noChangeArrowheads="1"/>
                        </wps:cNvSpPr>
                        <wps:spPr bwMode="auto">
                          <a:xfrm>
                            <a:off x="4139708" y="229589"/>
                            <a:ext cx="222907" cy="191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02472C" w:rsidRDefault="004D24C2" w:rsidP="004D24C2">
                              <w:pPr>
                                <w:jc w:val="center"/>
                                <w:rPr>
                                  <w:sz w:val="25"/>
                                  <w:szCs w:val="25"/>
                                  <w:vertAlign w:val="subscript"/>
                                  <w:lang w:val="en-US"/>
                                </w:rPr>
                              </w:pPr>
                              <w:r w:rsidRPr="0002472C">
                                <w:rPr>
                                  <w:sz w:val="25"/>
                                  <w:szCs w:val="25"/>
                                  <w:lang w:val="en-US"/>
                                </w:rPr>
                                <w:t>A</w:t>
                              </w:r>
                              <w:r w:rsidRPr="0002472C">
                                <w:rPr>
                                  <w:sz w:val="25"/>
                                  <w:szCs w:val="25"/>
                                  <w:vertAlign w:val="subscript"/>
                                  <w:lang w:val="en-US"/>
                                </w:rPr>
                                <w:t>2</w:t>
                              </w:r>
                            </w:p>
                          </w:txbxContent>
                        </wps:txbx>
                        <wps:bodyPr rot="0" vert="horz" wrap="square" lIns="0" tIns="0" rIns="0" bIns="0" anchor="t" anchorCtr="0" upright="1">
                          <a:noAutofit/>
                        </wps:bodyPr>
                      </wps:wsp>
                      <wps:wsp>
                        <wps:cNvPr id="220" name="Line 207"/>
                        <wps:cNvCnPr/>
                        <wps:spPr bwMode="auto">
                          <a:xfrm rot="21269941" flipV="1">
                            <a:off x="2639692" y="1091526"/>
                            <a:ext cx="559" cy="231823"/>
                          </a:xfrm>
                          <a:prstGeom prst="line">
                            <a:avLst/>
                          </a:prstGeom>
                          <a:noFill/>
                          <a:ln w="9525">
                            <a:solidFill>
                              <a:srgbClr val="000000"/>
                            </a:solidFill>
                            <a:prstDash val="dash"/>
                            <a:round/>
                            <a:headEnd type="stealth" w="med" len="med"/>
                            <a:tailEnd type="stealth" w="med" len="med"/>
                          </a:ln>
                          <a:extLst>
                            <a:ext uri="{909E8E84-426E-40DD-AFC4-6F175D3DCCD1}">
                              <a14:hiddenFill xmlns:a14="http://schemas.microsoft.com/office/drawing/2010/main">
                                <a:noFill/>
                              </a14:hiddenFill>
                            </a:ext>
                          </a:extLst>
                        </wps:spPr>
                        <wps:bodyPr/>
                      </wps:wsp>
                      <wps:wsp>
                        <wps:cNvPr id="221" name="Line 208"/>
                        <wps:cNvCnPr/>
                        <wps:spPr bwMode="auto">
                          <a:xfrm flipV="1">
                            <a:off x="1528508" y="1280336"/>
                            <a:ext cx="1468172" cy="955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AutoShape 209"/>
                        <wps:cNvCnPr>
                          <a:cxnSpLocks noChangeShapeType="1"/>
                        </wps:cNvCnPr>
                        <wps:spPr bwMode="auto">
                          <a:xfrm>
                            <a:off x="2996679" y="1280336"/>
                            <a:ext cx="559" cy="12093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AutoShape 210"/>
                        <wps:cNvCnPr>
                          <a:cxnSpLocks noChangeShapeType="1"/>
                        </wps:cNvCnPr>
                        <wps:spPr bwMode="auto">
                          <a:xfrm>
                            <a:off x="1528508" y="1375858"/>
                            <a:ext cx="559" cy="1113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AutoShape 211"/>
                        <wps:cNvSpPr>
                          <a:spLocks/>
                        </wps:cNvSpPr>
                        <wps:spPr bwMode="auto">
                          <a:xfrm>
                            <a:off x="1984378" y="1374741"/>
                            <a:ext cx="180449" cy="255844"/>
                          </a:xfrm>
                          <a:prstGeom prst="callout1">
                            <a:avLst>
                              <a:gd name="adj1" fmla="val 44667"/>
                              <a:gd name="adj2" fmla="val 142255"/>
                              <a:gd name="adj3" fmla="val -14394"/>
                              <a:gd name="adj4" fmla="val 159509"/>
                            </a:avLst>
                          </a:prstGeom>
                          <a:solidFill>
                            <a:srgbClr val="FFFFFF"/>
                          </a:solidFill>
                          <a:ln w="9525">
                            <a:solidFill>
                              <a:srgbClr val="000000"/>
                            </a:solidFill>
                            <a:miter lim="800000"/>
                            <a:headEnd/>
                            <a:tailEnd/>
                          </a:ln>
                        </wps:spPr>
                        <wps:txbx>
                          <w:txbxContent>
                            <w:p w:rsidR="004D24C2" w:rsidRPr="00E7695E" w:rsidRDefault="004D24C2" w:rsidP="004D24C2">
                              <w:pPr>
                                <w:rPr>
                                  <w:vertAlign w:val="subscript"/>
                                </w:rPr>
                              </w:pPr>
                              <w:proofErr w:type="gramStart"/>
                              <w:r w:rsidRPr="00CF2A43">
                                <w:rPr>
                                  <w:sz w:val="26"/>
                                  <w:szCs w:val="26"/>
                                  <w:lang w:val="en-US"/>
                                </w:rPr>
                                <w:t>r</w:t>
                              </w:r>
                              <w:r w:rsidRPr="00E7695E">
                                <w:rPr>
                                  <w:vertAlign w:val="subscript"/>
                                </w:rPr>
                                <w:t>П</w:t>
                              </w:r>
                              <w:proofErr w:type="gramEnd"/>
                            </w:p>
                          </w:txbxContent>
                        </wps:txbx>
                        <wps:bodyPr rot="0" vert="horz" wrap="square" lIns="15876" tIns="0" rIns="15876" bIns="0" anchor="t" anchorCtr="0" upright="1">
                          <a:noAutofit/>
                        </wps:bodyPr>
                      </wps:wsp>
                    </wpc:wpc>
                  </a:graphicData>
                </a:graphic>
              </wp:inline>
            </w:drawing>
          </mc:Choice>
          <mc:Fallback>
            <w:pict>
              <v:group id="Полотно 225" o:spid="_x0000_s1157" editas="canvas" style="width:356.05pt;height:236.2pt;mso-position-horizontal-relative:char;mso-position-vertical-relative:line" coordsize="45218,29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">
                <v:shape id="_x0000_s1158" type="#_x0000_t75" style="position:absolute;width:45218;height:29997;visibility:visible;mso-wrap-style:square">
                  <v:fill o:detectmouseclick="t"/>
                  <v:path o:connecttype="none"/>
                </v:shape>
                <v:oval id="Oval 135" o:spid="_x0000_s1159" style="position:absolute;left:3178;top:2284;width:37895;height:6368;rotation:-25039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7jfsEA&#10;AADcAAAADwAAAGRycy9kb3ducmV2LnhtbERPzWrCQBC+C32HZQrezMai0kZXKYFqwZM2DzDNjkna&#10;7GzY3cbk7buC4G0+vt/Z7AbTip6cbywrmCcpCOLS6oYrBcXXx+wVhA/IGlvLpGAkD7vt02SDmbZX&#10;PlF/DpWIIewzVFCH0GVS+rImgz6xHXHkLtYZDBG6SmqH1xhuWvmSpitpsOHYUGNHeU3l7/nPKDh0&#10;Y5G774ZWY94v3Z6d/Hk7KjV9Ht7XIAIN4SG+uz91nL+Yw+2ZeIH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u437BAAAA3AAAAA8AAAAAAAAAAAAAAAAAmAIAAGRycy9kb3du&#10;cmV2LnhtbFBLBQYAAAAABAAEAPUAAACGAwAAAAA=&#10;">
                  <v:stroke dashstyle="dash"/>
                </v:oval>
                <v:line id="Line 136" o:spid="_x0000_s1160" style="position:absolute;visibility:visible;mso-wrap-style:square" from="3184,24199" to="41078,2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v:line id="Line 137" o:spid="_x0000_s1161" style="position:absolute;flip:y;visibility:visible;mso-wrap-style:square" from="3184,0" to="3189,2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WmFsQAAADcAAAADwAAAGRycy9kb3ducmV2LnhtbERPTWsCMRC9C/6HMIVeSs1apehqFCkU&#10;PHipyoq3cTPdLLuZbJNUt/++KRS8zeN9znLd21ZcyYfasYLxKANBXDpdc6XgeHh/noEIEVlj65gU&#10;/FCA9Wo4WGKu3Y0/6LqPlUghHHJUYGLscilDachiGLmOOHGfzluMCfpKao+3FG5b+ZJlr9JizanB&#10;YEdvhspm/20VyNnu6ctvLtOmaE6nuSnKojvvlHp86DcLEJH6eBf/u7c6zZ9O4O+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ZaYWxAAAANwAAAAPAAAAAAAAAAAA&#10;AAAAAKECAABkcnMvZG93bnJldi54bWxQSwUGAAAAAAQABAD5AAAAkgMAAAAA&#10;"/>
                <v:shape id="Freeform 138" o:spid="_x0000_s1162" style="position:absolute;left:3184;top:22003;width:37833;height:2263;visibility:visible;mso-wrap-style:square;v-text-anchor:top" coordsize="677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ClfMAA&#10;AADcAAAADwAAAGRycy9kb3ducmV2LnhtbESPzQrCMBCE74LvEFbwpqkiItUoIggKHvwDPS7N2lab&#10;TWmirW9vBMHbLjM78+1s0ZhCvKhyuWUFg34EgjixOudUwfm07k1AOI+ssbBMCt7kYDFvt2YYa1vz&#10;gV5Hn4oQwi5GBZn3ZSylSzIy6Pq2JA7azVYGfVirVOoK6xBuCjmMorE0mHNoyLCkVUbJ4/g0Cpa7&#10;Gw0Tj+nlLvNtTYFttb8q1e00yykIT43/m3/XGx3wRyP4PhMm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5ClfMAAAADcAAAADwAAAAAAAAAAAAAAAACYAgAAZHJzL2Rvd25y&#10;ZXYueG1sUEsFBgAAAAAEAAQA9QAAAIUDAAAAAA==&#10;" path="m,405c1197,205,2405,10,3534,5,4663,,6098,296,6772,372e" filled="f">
                  <v:path arrowok="t" o:connecttype="custom" o:connectlocs="0,226237;1974322,2793;3783280,207803" o:connectangles="0,0,0"/>
                </v:shape>
                <v:shape id="Freeform 139" o:spid="_x0000_s1163" style="position:absolute;left:3184;top:10920;width:37833;height:7614;visibility:visible;mso-wrap-style:square;v-text-anchor:top" coordsize="6772,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V528MA&#10;AADcAAAADwAAAGRycy9kb3ducmV2LnhtbERPS2sCMRC+C/0PYYTeatattbI1ioiPHtWK0NuwGTdr&#10;N5NlE3X11zeFgrf5+J4znra2EhdqfOlYQb+XgCDOnS65ULD/Wr6MQPiArLFyTApu5GE6eeqMMdPu&#10;ylu67EIhYgj7DBWYEOpMSp8bsuh7riaO3NE1FkOETSF1g9cYbiuZJslQWiw5NhisaW4o/9mdrYL3&#10;1cK9rlPrUvm9P5lyfrjnm5VSz9129gEiUBse4n/3p47zB2/w90y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V528MAAADcAAAADwAAAAAAAAAAAAAAAACYAgAAZHJzL2Rv&#10;d25yZXYueG1sUEsFBgAAAAAEAAQA9QAAAIgDAAAAAA==&#10;" path="m,1363v465,-76,931,-152,1254,-285c1577,945,1634,688,1938,565,2242,442,2702,426,3078,337,3454,248,3856,,4192,31v336,31,638,378,900,495c5354,643,5487,758,5767,736,6047,714,6563,463,6772,391e" filled="f">
                  <v:path arrowok="t" o:connecttype="custom" o:connectlocs="0,761387;700566,602183;1082693,315615;1719571,188252;2341924,17317;2844723,293829;3221822,411138;3783280,218417" o:connectangles="0,0,0,0,0,0,0,0"/>
                </v:shape>
                <v:line id="Line 140" o:spid="_x0000_s1164" style="position:absolute;flip:y;visibility:visible;mso-wrap-style:square" from="41078,0" to="41084,2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IFjsQAAADcAAAADwAAAGRycy9kb3ducmV2LnhtbERPTWsCMRC9C/0PYQq9SM1aROzWKCII&#10;HrxUZaW36Wa6WXYzWZOo23/fFARv83ifM1/2thVX8qF2rGA8ykAQl07XXCk4HjavMxAhImtsHZOC&#10;XwqwXDwN5phrd+NPuu5jJVIIhxwVmBi7XMpQGrIYRq4jTtyP8xZjgr6S2uMthdtWvmXZVFqsOTUY&#10;7GhtqGz2F6tAznbDs199T5qiOZ3eTVEW3ddOqZfnfvUBIlIfH+K7e6vT/MkU/p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EgWOxAAAANwAAAAPAAAAAAAAAAAA&#10;AAAAAKECAABkcnMvZG93bnJldi54bWxQSwUGAAAAAAQABAD5AAAAkgMAAAAA&#10;"/>
                <v:line id="Line 141" o:spid="_x0000_s1165" style="position:absolute;visibility:visible;mso-wrap-style:square" from="26430,11211" to="26436,2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hasUAAADcAAAADwAAAGRycy9kb3ducmV2LnhtbERPTWvCQBC9C/6HZYTedNNW0p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ohasUAAADcAAAADwAAAAAAAAAA&#10;AAAAAAChAgAAZHJzL2Rvd25yZXYueG1sUEsFBgAAAAAEAAQA+QAAAJMDAAAAAA==&#10;"/>
                <v:shape id="Freeform 142" o:spid="_x0000_s1166" style="position:absolute;left:9592;top:11848;width:5693;height:2849;visibility:visible;mso-wrap-style:square;v-text-anchor:top" coordsize="1019,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6Bu8QA&#10;AADcAAAADwAAAGRycy9kb3ducmV2LnhtbESPQUvDQBCF74L/YZmCN7upRJHYbRGhICKKrVB6G7Jj&#10;EszMht1tEv+9cxC8zfDevPfNejtzb0aKqQviYLUswJDUwXfSOPg87K7vwaSM4rEPQg5+KMF2c3mx&#10;xsqHST5o3OfGaIikCh20OQ+VtaluiTEtw0Ci2leIjFnX2FgfcdJw7u1NUdxZxk60ocWBnlqqv/dn&#10;dnArL7vpgFye30/H8fUt8tSU7NzVYn58AJNpzv/mv+tnr/il0uozOoHd/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OgbvEAAAA3AAAAA8AAAAAAAAAAAAAAAAAmAIAAGRycy9k&#10;b3ducmV2LnhtbFBLBQYAAAAABAAEAPUAAACJAwAAAAA=&#10;" path="m,510c27,484,80,408,164,342,248,276,364,171,506,114,648,57,934,19,1019,e" filled="f">
                  <v:path arrowok="t" o:connecttype="custom" o:connectlocs="0,284892;91621,191045;282685,63682;569280,0" o:connectangles="0,0,0,0"/>
                </v:shape>
                <v:line id="Line 143" o:spid="_x0000_s1167" style="position:absolute;visibility:visible;mso-wrap-style:square" from="9553,14713" to="9553,17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Qg8UAAADcAAAADwAAAGRycy9kb3ducmV2LnhtbERPTWvCQBC9C/6HZYTedNNWQp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kQg8UAAADcAAAADwAAAAAAAAAA&#10;AAAAAAChAgAAZHJzL2Rvd25yZXYueG1sUEsFBgAAAAAEAAQA+QAAAJMDAAAAAA==&#10;"/>
                <v:line id="Line 144" o:spid="_x0000_s1168" style="position:absolute;visibility:visible;mso-wrap-style:square" from="15285,11848" to="15285,1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vw8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Si/DxwAAANwAAAAPAAAAAAAA&#10;AAAAAAAAAKECAABkcnMvZG93bnJldi54bWxQSwUGAAAAAAQABAD5AAAAlQMAAAAA&#10;"/>
                <v:line id="Line 145" o:spid="_x0000_s1169" style="position:absolute;flip:y;visibility:visible;mso-wrap-style:square" from="26430,7390" to="26430,1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cSB8MAAADcAAAADwAAAGRycy9kb3ducmV2LnhtbERPS2vCQBC+F/wPyxR6qxNLlZC6ShGk&#10;tgehvsDbkB2T0Oxsmt3G+O9doeBtPr7nTOe9rVXHra+caBgNE1AsuTOVFBp22+VzCsoHEkO1E9Zw&#10;YQ/z2eBhSplxZ/nmbhMKFUPEZ6ShDKHJEH1esiU/dA1L5E6utRQibAs0LZ1juK3xJUkmaKmS2FBS&#10;w4uS85/Nn9VwWn98Tfa/5hXpcjwsPlN0uOq0fnrs399ABe7DXfzvXpk4fzyC2zPxApx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XEgfDAAAA3AAAAA8AAAAAAAAAAAAA&#10;AAAAoQIAAGRycy9kb3ducmV2LnhtbFBLBQYAAAAABAAEAPkAAACRAwAAAAA=&#10;">
                  <v:stroke startarrow="classic" endarrow="classic"/>
                </v:line>
                <v:line id="Line 146" o:spid="_x0000_s1170" style="position:absolute;flip:y;visibility:visible;mso-wrap-style:square" from="26430,5479" to="26436,7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WMcMMAAADcAAAADwAAAGRycy9kb3ducmV2LnhtbERPS2vCQBC+F/oflin0VieKFYmuIkLx&#10;cRBqVfA2ZMckmJ1Ns9sY/31XKPQ2H99zpvPOVqrlxpdONPR7CSiWzJlScg2Hr4+3MSgfSAxVTljD&#10;nT3MZ89PU0qNu8knt/uQqxgiPiUNRQh1iuizgi35nqtZIndxjaUQYZOjaegWw22FgyQZoaVSYkNB&#10;NS8Lzq77H6vhslttR8dvM0S6n0/LzRgdrlutX1+6xQRU4C78i//caxPnvw/g8Uy8A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FjHDDAAAA3AAAAA8AAAAAAAAAAAAA&#10;AAAAoQIAAGRycy9kb3ducmV2LnhtbFBLBQYAAAAABAAEAPkAAACRAwAAAAA=&#10;">
                  <v:stroke startarrow="classic" endarrow="classic"/>
                </v:line>
                <v:line id="Line 147" o:spid="_x0000_s1171" style="position:absolute;flip:y;visibility:visible;mso-wrap-style:square" from="3184,4206" to="41078,6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wwy8UAAADcAAAADwAAAGRycy9kb3ducmV2LnhtbERPTUvDQBC9F/oflil4EbupValpNqUI&#10;Qg+9WCXF25gdsyHZ2bi7tvHfu4LQ2zze5xSb0fbiRD60jhUs5hkI4trplhsFb6/PNysQISJr7B2T&#10;gh8KsCmnkwJz7c78QqdDbEQK4ZCjAhPjkEsZakMWw9wNxIn7dN5iTNA3Uns8p3Dby9sse5AWW04N&#10;Bgd6MlR3h2+rQK72119++3HXVd3x+Giquhre90pdzcbtGkSkMV7E/+6dTvPvl/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wwy8UAAADcAAAADwAAAAAAAAAA&#10;AAAAAAChAgAAZHJzL2Rvd25yZXYueG1sUEsFBgAAAAAEAAQA+QAAAJMDAAAAAA==&#10;"/>
                <v:group id="Group 148" o:spid="_x0000_s1172" style="position:absolute;left:10190;top:14395;width:5;height:2547" coordorigin="3701,8259" coordsize="1,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line id="Line 149" o:spid="_x0000_s1173" style="position:absolute;visibility:visible;mso-wrap-style:square" from="3701,8259" to="3701,8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sQdbwAAADcAAAADwAAAGRycy9kb3ducmV2LnhtbERPSwrCMBDdC94hjOBGNFVQpBpFREWX&#10;fg4wNGMbbCaliVo9vREEd/N435kvG1uKB9XeOFYwHCQgiDOnDecKLudtfwrCB2SNpWNS8CIPy0W7&#10;NcdUuycf6XEKuYgh7FNUUIRQpVL6rCCLfuAq4shdXW0xRFjnUtf4jOG2lKMkmUiLhmNDgRWtC8pu&#10;p7tV4HeHd4+s37yl4TWZi8uTbK9Ut9OsZiACNeEv/rn3Os4fj+H7TLxALj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asQdbwAAADcAAAADwAAAAAAAAAAAAAAAAChAgAA&#10;ZHJzL2Rvd25yZXYueG1sUEsFBgAAAAAEAAQA+QAAAIoDAAAAAA==&#10;">
                    <v:stroke startarrow="classic"/>
                  </v:line>
                  <v:line id="Line 150" o:spid="_x0000_s1174" style="position:absolute;visibility:visible;mso-wrap-style:square" from="3701,8373" to="3702,8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SQkMIAAADcAAAADwAAAGRycy9kb3ducmV2LnhtbERPzYrCMBC+L/gOYQRva+qCXa1GqYLg&#10;wV2w+gBDMzbFZlKarK1vbxYW9jYf3++st4NtxIM6XztWMJsmIIhLp2uuFFwvh/cFCB+QNTaOScGT&#10;PGw3o7c1Ztr1fKZHESoRQ9hnqMCE0GZS+tKQRT91LXHkbq6zGCLsKqk77GO4beRHkqTSYs2xwWBL&#10;e0PlvfixCr7zopX50tyuxelzUe36r/Q0Xyo1GQ/5CkSgIfyL/9xHHefPU/h9Jl4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mSQkMIAAADcAAAADwAAAAAAAAAAAAAA&#10;AAChAgAAZHJzL2Rvd25yZXYueG1sUEsFBgAAAAAEAAQA+QAAAJADAAAAAA==&#10;">
                    <v:stroke startarrow="classic" startarrowwidth="wide" startarrowlength="long"/>
                  </v:line>
                </v:group>
                <v:group id="Group 151" o:spid="_x0000_s1175" style="position:absolute;left:11145;top:13758;width:5;height:2547" coordorigin="3701,8259" coordsize="1,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line id="Line 152" o:spid="_x0000_s1176" style="position:absolute;visibility:visible;mso-wrap-style:square" from="3701,8259" to="3701,8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q/68EAAADcAAAADwAAAGRycy9kb3ducmV2LnhtbESPzYoCQQyE7wu+QxNhL4v2uKDIaCsi&#10;uujRnwcI03GmcTo9TLc6+vSbg+AtoSpVX+bLztfqTm10gQ2Mhhko4iJYx6WB82k7mIKKCdliHZgM&#10;PCnCctH7mmNuw4MPdD+mUkkIxxwNVCk1udaxqMhjHIaGWLRLaD0mWdtS2xYfEu5r/ZtlE+3RsTRU&#10;2NC6ouJ6vHkD8W//+iEfNy/teE3uHMqs2Bnz3e9WM1CJuvQxv693VvDHQivPyAR6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qr/rwQAAANwAAAAPAAAAAAAAAAAAAAAA&#10;AKECAABkcnMvZG93bnJldi54bWxQSwUGAAAAAAQABAD5AAAAjwMAAAAA&#10;">
                    <v:stroke startarrow="classic"/>
                  </v:line>
                  <v:line id="Line 153" o:spid="_x0000_s1177" style="position:absolute;visibility:visible;mso-wrap-style:square" from="3701,8373" to="3702,8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E4sIAAADcAAAADwAAAGRycy9kb3ducmV2LnhtbERP24rCMBB9F/Yfwgj7pqmCl3aN0hUE&#10;H1xhu37A0IxN2WZSmmi7f28EYd/mcK6z2Q22EXfqfO1YwWyagCAuna65UnD5OUzWIHxA1tg4JgV/&#10;5GG3fRttMNOu52+6F6ESMYR9hgpMCG0mpS8NWfRT1xJH7uo6iyHCrpK6wz6G20bOk2QpLdYcGwy2&#10;tDdU/hY3q+CcF63MU3O9FKfVuvrsv5anRarU+3jIP0AEGsK/+OU+6jh/kcLzmXiB3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sE4sIAAADcAAAADwAAAAAAAAAAAAAA&#10;AAChAgAAZHJzL2Rvd25yZXYueG1sUEsFBgAAAAAEAAQA+QAAAJADAAAAAA==&#10;">
                    <v:stroke startarrow="classic" startarrowwidth="wide" startarrowlength="long"/>
                  </v:line>
                </v:group>
                <v:group id="Group 154" o:spid="_x0000_s1178" style="position:absolute;left:12100;top:13121;width:6;height:2548" coordorigin="3701,8259" coordsize="1,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line id="Line 155" o:spid="_x0000_s1179" style="position:absolute;visibility:visible;mso-wrap-style:square" from="3701,8259" to="3701,8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zcy7wAAADcAAAADwAAAGRycy9kb3ducmV2LnhtbERPSwrCMBDdC94hjOBGNNWFSDWKiIou&#10;1R5gaMY22ExKE7V6eiMI7ubxvrNYtbYSD2q8caxgPEpAEOdOGy4UZJfdcAbCB2SNlWNS8CIPq2W3&#10;s8BUuyef6HEOhYgh7FNUUIZQp1L6vCSLfuRq4shdXWMxRNgUUjf4jOG2kpMkmUqLhmNDiTVtSspv&#10;57tV4PfH94Cs376l4Q2ZzBVJflCq32vXcxCB2vAX/9wHHedPx/B9Jl4glx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Pzcy7wAAADcAAAADwAAAAAAAAAAAAAAAAChAgAA&#10;ZHJzL2Rvd25yZXYueG1sUEsFBgAAAAAEAAQA+QAAAIoDAAAAAA==&#10;">
                    <v:stroke startarrow="classic"/>
                  </v:line>
                  <v:line id="Line 156" o:spid="_x0000_s1180" style="position:absolute;visibility:visible;mso-wrap-style:square" from="3701,8373" to="3702,8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NcLsIAAADcAAAADwAAAGRycy9kb3ducmV2LnhtbERPzYrCMBC+L/gOYYS9ramCXa1GqQvC&#10;HnTB6gMMzdgUm0lpsrb79htB8DYf3++st4NtxJ06XztWMJ0kIIhLp2uuFFzO+48FCB+QNTaOScEf&#10;edhuRm9rzLTr+UT3IlQihrDPUIEJoc2k9KUhi37iWuLIXV1nMUTYVVJ32Mdw28hZkqTSYs2xwWBL&#10;X4bKW/FrFfzkRSvzpbleisPnotr1x/QwXyr1Ph7yFYhAQ3iJn+5vHeenM3g8Ey+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NcLsIAAADcAAAADwAAAAAAAAAAAAAA&#10;AAChAgAAZHJzL2Rvd25yZXYueG1sUEsFBgAAAAAEAAQA+QAAAJADAAAAAA==&#10;">
                    <v:stroke startarrow="classic" startarrowwidth="wide" startarrowlength="long"/>
                  </v:line>
                </v:group>
                <v:group id="Group 157" o:spid="_x0000_s1181" style="position:absolute;left:13056;top:12166;width:5;height:2547" coordorigin="3701,8259" coordsize="1,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line id="Line 158" o:spid="_x0000_s1182" style="position:absolute;visibility:visible;mso-wrap-style:square" from="3701,8259" to="3701,8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t/U7wAAADcAAAADwAAAGRycy9kb3ducmV2LnhtbERPSwrCMBDdC94hjOBGNFVEpBpFREWX&#10;fg4wNGMbbCaliVo9vREEd/N435kvG1uKB9XeOFYwHCQgiDOnDecKLudtfwrCB2SNpWNS8CIPy0W7&#10;NcdUuycf6XEKuYgh7FNUUIRQpVL6rCCLfuAq4shdXW0xRFjnUtf4jOG2lKMkmUiLhmNDgRWtC8pu&#10;p7tV4HeHd4+s37yl4TWZi8uTbK9Ut9OsZiACNeEv/rn3Os6fjOH7TLxALj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It/U7wAAADcAAAADwAAAAAAAAAAAAAAAAChAgAA&#10;ZHJzL2Rvd25yZXYueG1sUEsFBgAAAAAEAAQA+QAAAIoDAAAAAA==&#10;">
                    <v:stroke startarrow="classic"/>
                  </v:line>
                  <v:line id="Line 159" o:spid="_x0000_s1183" style="position:absolute;visibility:visible;mso-wrap-style:square" from="3701,8373" to="3702,8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rEWsIAAADcAAAADwAAAGRycy9kb3ducmV2LnhtbERPzYrCMBC+L/gOYQRva+qCXa1GqYLg&#10;wV2w+gBDMzbFZlKarK1vbxYW9jYf3++st4NtxIM6XztWMJsmIIhLp2uuFFwvh/cFCB+QNTaOScGT&#10;PGw3o7c1Ztr1fKZHESoRQ9hnqMCE0GZS+tKQRT91LXHkbq6zGCLsKqk77GO4beRHkqTSYs2xwWBL&#10;e0PlvfixCr7zopX50tyuxelzUe36r/Q0Xyo1GQ/5CkSgIfyL/9xHHeenc/h9Jl4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rEWsIAAADcAAAADwAAAAAAAAAAAAAA&#10;AAChAgAAZHJzL2Rvd25yZXYueG1sUEsFBgAAAAAEAAQA+QAAAJADAAAAAA==&#10;">
                    <v:stroke startarrow="classic" startarrowwidth="wide" startarrowlength="long"/>
                  </v:line>
                </v:group>
                <v:group id="Group 160" o:spid="_x0000_s1184" style="position:absolute;left:14329;top:11848;width:6;height:2217" coordorigin="3701,8259" coordsize="1,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line id="Line 161" o:spid="_x0000_s1185" style="position:absolute;visibility:visible;mso-wrap-style:square" from="3701,8259" to="3701,8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nhJLwAAADcAAAADwAAAGRycy9kb3ducmV2LnhtbERPSwrCMBDdC94hjOBGNNWFSjWKiIou&#10;/RxgaMY22ExKE7V6eiMI7ubxvjNfNrYUD6q9caxgOEhAEGdOG84VXM7b/hSED8gaS8ek4EUelot2&#10;a46pdk8+0uMUchFD2KeooAihSqX0WUEW/cBVxJG7utpiiLDOpa7xGcNtKUdJMpYWDceGAitaF5Td&#10;TnerwO8O7x5Zv3lLw2syF5cn2V6pbqdZzUAEasJf/HPvdZw/nsD3mXiBXHw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9FnhJLwAAADcAAAADwAAAAAAAAAAAAAAAAChAgAA&#10;ZHJzL2Rvd25yZXYueG1sUEsFBgAAAAAEAAQA+QAAAIoDAAAAAA==&#10;">
                    <v:stroke startarrow="classic"/>
                  </v:line>
                  <v:line id="Line 162" o:spid="_x0000_s1186" style="position:absolute;visibility:visible;mso-wrap-style:square" from="3701,8373" to="3702,8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trxMUAAADcAAAADwAAAGRycy9kb3ducmV2LnhtbESPQWvDMAyF74P9B6NBb62zQtM2q1uy&#10;waCHbrCsP0DEahwWyyF2m/TfT4fBbhLv6b1Pu8PkO3WjIbaBDTwvMlDEdbAtNwbO3+/zDaiYkC12&#10;gcnAnSIc9o8POyxsGPmLblVqlIRwLNCAS6kvtI61I49xEXpi0S5h8JhkHRptBxwl3Hd6mWW59tiy&#10;NDjs6c1R/VNdvYHPsup1uXWXc3Vab5rX8SM/rbbGzJ6m8gVUoin9m/+uj1bwc6GVZ2QCv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trxMUAAADcAAAADwAAAAAAAAAA&#10;AAAAAAChAgAAZHJzL2Rvd25yZXYueG1sUEsFBgAAAAAEAAQA+QAAAJMDAAAAAA==&#10;">
                    <v:stroke startarrow="classic" startarrowwidth="wide" startarrowlength="long"/>
                  </v:line>
                </v:group>
                <v:line id="Line 163" o:spid="_x0000_s1187" style="position:absolute;visibility:visible;mso-wrap-style:square" from="22927,24266" to="22927,2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xM48QAAADcAAAADwAAAGRycy9kb3ducmV2LnhtbERPS2vCQBC+F/oflhF6qxtbCDW6irQU&#10;1EOpD9DjmB2T2Oxs2F2T9N+7QqG3+fieM533phYtOV9ZVjAaJiCIc6srLhTsd5/PbyB8QNZYWyYF&#10;v+RhPnt8mGKmbccbarehEDGEfYYKyhCaTEqfl2TQD21DHLmzdQZDhK6Q2mEXw00tX5IklQYrjg0l&#10;NvReUv6zvRoFX6/fabtYrZf9YZWe8o/N6XjpnFJPg34xARGoD//iP/dSx/np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EzjxAAAANwAAAAPAAAAAAAAAAAA&#10;AAAAAKECAABkcnMvZG93bnJldi54bWxQSwUGAAAAAAQABAD5AAAAkgMAAAAA&#10;"/>
                <v:line id="Line 164" o:spid="_x0000_s1188" style="position:absolute;visibility:visible;mso-wrap-style:square" from="32162,24266" to="32167,2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9zo8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3OjxwAAANwAAAAPAAAAAAAA&#10;AAAAAAAAAKECAABkcnMvZG93bnJldi54bWxQSwUGAAAAAAQABAD5AAAAlQMAAAAA&#10;"/>
                <v:line id="Line 165" o:spid="_x0000_s1189" style="position:absolute;visibility:visible;mso-wrap-style:square" from="36620,24266" to="36626,2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WOMQAAADcAAAADwAAAGRycy9kb3ducmV2LnhtbERPTWvCQBC9F/wPyxR6qxstpJK6irQI&#10;6kGqLbTHMTtNUrOzYXdN4r93BcHbPN7nTOe9qUVLzleWFYyGCQji3OqKCwXfX8vnCQgfkDXWlknB&#10;mTzMZ4OHKWbadryjdh8KEUPYZ6igDKHJpPR5SQb90DbEkfuzzmCI0BVSO+xiuKnlOElSabDi2FBi&#10;Q+8l5cf9ySjYvnym7WK9WfU/6/SQf+wOv/+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9Y4xAAAANwAAAAPAAAAAAAAAAAA&#10;AAAAAKECAABkcnMvZG93bnJldi54bWxQSwUGAAAAAAQABAD5AAAAkgMAAAAA&#10;"/>
                <v:line id="Line 166" o:spid="_x0000_s1190" style="position:absolute;visibility:visible;mso-wrap-style:square" from="27704,24266" to="27709,2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FIT8QAAADcAAAADwAAAGRycy9kb3ducmV2LnhtbERPTWvCQBC9F/wPywi91U0tx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UhPxAAAANwAAAAPAAAAAAAAAAAA&#10;AAAAAKECAABkcnMvZG93bnJldi54bWxQSwUGAAAAAAQABAD5AAAAkgMAAAAA&#10;"/>
                <v:line id="Line 167" o:spid="_x0000_s1191" style="position:absolute;visibility:visible;mso-wrap-style:square" from="18151,24266" to="18156,2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t1MQAAADcAAAADwAAAGRycy9kb3ducmV2LnhtbERPS2vCQBC+C/6HZYTedGOFVF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3UxAAAANwAAAAPAAAAAAAAAAAA&#10;AAAAAKECAABkcnMvZG93bnJldi54bWxQSwUGAAAAAAQABAD5AAAAkgMAAAAA&#10;"/>
                <v:line id="Line 168" o:spid="_x0000_s1192" style="position:absolute;visibility:visible;mso-wrap-style:square" from="8279,24266" to="8285,2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1oMUAAADcAAAADwAAAGRycy9kb3ducmV2LnhtbERPTWvCQBC9C/6HZYTedNNW0p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R1oMUAAADcAAAADwAAAAAAAAAA&#10;AAAAAAChAgAAZHJzL2Rvd25yZXYueG1sUEsFBgAAAAAEAAQA+QAAAJMDAAAAAA==&#10;"/>
                <v:line id="Line 169" o:spid="_x0000_s1193" style="position:absolute;visibility:visible;mso-wrap-style:square" from="13056,24266" to="13061,2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jQO8UAAADcAAAADwAAAGRycy9kb3ducmV2LnhtbERPTWvCQBC9C/6HZYTedNMW05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jQO8UAAADcAAAADwAAAAAAAAAA&#10;AAAAAAChAgAAZHJzL2Rvd25yZXYueG1sUEsFBgAAAAAEAAQA+QAAAJMDAAAAAA==&#10;"/>
                <v:shape id="Text Box 170" o:spid="_x0000_s1194" type="#_x0000_t202" style="position:absolute;left:3502;top:24584;width:1593;height:1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4mcMA&#10;AADcAAAADwAAAGRycy9kb3ducmV2LnhtbERPTWvCQBC9F/wPywheSt3UQ1pSV9Gkgof2oA05D9lp&#10;EpqdDburif/eLRR6m8f7nPV2Mr24kvOdZQXPywQEcW11x42C8uvw9ArCB2SNvWVScCMP283sYY2Z&#10;tiOf6HoOjYgh7DNU0IYwZFL6uiWDfmkH4sh9W2cwROgaqR2OMdz0cpUkqTTYcWxocaC8pfrnfDEK&#10;0sJdxhPnj0X5/oGfQ7Oq9rdKqcV82r2BCDSFf/Gf+6jj/JcUfp+JF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T4mcMAAADcAAAADwAAAAAAAAAAAAAAAACYAgAAZHJzL2Rv&#10;d25yZXYueG1sUEsFBgAAAAAEAAQA9QAAAIgDAAAAAA==&#10;" stroked="f">
                  <v:textbox inset="0,0,0,0">
                    <w:txbxContent>
                      <w:p w:rsidR="004D24C2" w:rsidRPr="0002472C" w:rsidRDefault="004D24C2" w:rsidP="004D24C2">
                        <w:r w:rsidRPr="0002472C">
                          <w:t>0</w:t>
                        </w:r>
                      </w:p>
                    </w:txbxContent>
                  </v:textbox>
                </v:shape>
                <v:shape id="Text Box 171" o:spid="_x0000_s1195" type="#_x0000_t202" style="position:absolute;left:7642;top:24584;width:1592;height:1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fJcMUA&#10;AADcAAAADwAAAGRycy9kb3ducmV2LnhtbESPQW/CMAyF75P4D5GRdplGOg4MFQJisEkc2AGGOFuN&#10;aSsap0oCLf9+PiBxs/We3/s8X/auUTcKsfZs4GOUgSIuvK25NHD8+3mfgooJ2WLjmQzcKcJyMXiZ&#10;Y259x3u6HVKpJIRjjgaqlNpc61hU5DCOfEss2tkHh0nWUGobsJNw1+hxlk20w5qlocKW1hUVl8PV&#10;GZhswrXb8/ptc/ze4W9bjk9f95Mxr8N+NQOVqE9P8+N6awX/U2j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8lwxQAAANwAAAAPAAAAAAAAAAAAAAAAAJgCAABkcnMv&#10;ZG93bnJldi54bWxQSwUGAAAAAAQABAD1AAAAigMAAAAA&#10;" stroked="f">
                  <v:textbox inset="0,0,0,0">
                    <w:txbxContent>
                      <w:p w:rsidR="004D24C2" w:rsidRPr="0002472C" w:rsidRDefault="004D24C2" w:rsidP="004D24C2">
                        <w:r w:rsidRPr="0002472C">
                          <w:t>2</w:t>
                        </w:r>
                      </w:p>
                    </w:txbxContent>
                  </v:textbox>
                </v:shape>
                <v:shape id="Text Box 172" o:spid="_x0000_s1196" type="#_x0000_t202" style="position:absolute;left:12100;top:24584;width:1592;height:1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s68IA&#10;AADcAAAADwAAAGRycy9kb3ducmV2LnhtbERPTYvCMBC9C/6HMMJeRNP1oGs1iqu74EEPuuJ5aMa2&#10;2ExKEm399xtB8DaP9znzZWsqcSfnS8sKPocJCOLM6pJzBae/38EXCB+QNVaWScGDPCwX3c4cU20b&#10;PtD9GHIRQ9inqKAIoU6l9FlBBv3Q1sSRu1hnMETocqkdNjHcVHKUJGNpsOTYUGBN64Ky6/FmFIw3&#10;7tYceN3fnH52uK/z0fn7cVbqo9euZiACteEtfrm3Os6fTOH5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W2zrwgAAANwAAAAPAAAAAAAAAAAAAAAAAJgCAABkcnMvZG93&#10;bnJldi54bWxQSwUGAAAAAAQABAD1AAAAhwMAAAAA&#10;" stroked="f">
                  <v:textbox inset="0,0,0,0">
                    <w:txbxContent>
                      <w:p w:rsidR="004D24C2" w:rsidRPr="0002472C" w:rsidRDefault="004D24C2" w:rsidP="004D24C2">
                        <w:pPr>
                          <w:jc w:val="center"/>
                        </w:pPr>
                        <w:r w:rsidRPr="0002472C">
                          <w:t>4</w:t>
                        </w:r>
                      </w:p>
                    </w:txbxContent>
                  </v:textbox>
                </v:shape>
                <v:shape id="Text Box 173" o:spid="_x0000_s1197" type="#_x0000_t202" style="position:absolute;left:17514;top:24584;width:1592;height:1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1UcYA&#10;AADcAAAADwAAAGRycy9kb3ducmV2LnhtbESPT2/CMAzF75P2HSJP4jKNdBwQ6ghoa4e0AzvwR5yt&#10;xrQVjVMlgZZvPx+QdrP1nt/7ebkeXaduFGLr2cD7NANFXHnbcm3geNi8LUDFhGyx80wG7hRhvXp+&#10;WmJu/cA7uu1TrSSEY44GmpT6XOtYNeQwTn1PLNrZB4dJ1lBrG3CQcNfpWZbNtcOWpaHBnoqGqsv+&#10;6gzMy3Addly8lsfvLf729ez0dT8ZM3kZPz9AJRrTv/lx/WMFfyH48ox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S1UcYAAADcAAAADwAAAAAAAAAAAAAAAACYAgAAZHJz&#10;L2Rvd25yZXYueG1sUEsFBgAAAAAEAAQA9QAAAIsDAAAAAA==&#10;" stroked="f">
                  <v:textbox inset="0,0,0,0">
                    <w:txbxContent>
                      <w:p w:rsidR="004D24C2" w:rsidRPr="0002472C" w:rsidRDefault="004D24C2" w:rsidP="004D24C2">
                        <w:pPr>
                          <w:jc w:val="center"/>
                        </w:pPr>
                        <w:r w:rsidRPr="0002472C">
                          <w:t>6</w:t>
                        </w:r>
                      </w:p>
                    </w:txbxContent>
                  </v:textbox>
                </v:shape>
                <v:shape id="Text Box 174" o:spid="_x0000_s1198" type="#_x0000_t202" style="position:absolute;left:22290;top:24584;width:1592;height:1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QysAA&#10;AADcAAAADwAAAGRycy9kb3ducmV2LnhtbERPy6rCMBDdC/5DGMGNaKoLkWoUn+DCu/CB66GZ25bb&#10;TEoSbf17Iwh3N4fznMWqNZV4kvOlZQXjUQKCOLO65FzB7XoYzkD4gKyxskwKXuRhtex2Fphq2/CZ&#10;npeQixjCPkUFRQh1KqXPCjLoR7YmjtyvdQZDhC6X2mETw00lJ0kylQZLjg0F1rQtKPu7PIyC6c49&#10;mjNvB7vb/oQ/dT65b153pfq9dj0HEagN/+Kv+6jj/NkYPs/EC+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QysAAAADcAAAADwAAAAAAAAAAAAAAAACYAgAAZHJzL2Rvd25y&#10;ZXYueG1sUEsFBgAAAAAEAAQA9QAAAIUDAAAAAA==&#10;" stroked="f">
                  <v:textbox inset="0,0,0,0">
                    <w:txbxContent>
                      <w:p w:rsidR="004D24C2" w:rsidRPr="0002472C" w:rsidRDefault="004D24C2" w:rsidP="004D24C2">
                        <w:pPr>
                          <w:jc w:val="center"/>
                        </w:pPr>
                        <w:r w:rsidRPr="0002472C">
                          <w:t>8</w:t>
                        </w:r>
                      </w:p>
                    </w:txbxContent>
                  </v:textbox>
                </v:shape>
                <v:shape id="Text Box 175" o:spid="_x0000_s1199" type="#_x0000_t202" style="position:absolute;left:26748;top:24584;width:1593;height:1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OvcIA&#10;AADcAAAADwAAAGRycy9kb3ducmV2LnhtbERPS4vCMBC+C/sfwizsRdZ0exCpRnF9wB70YBXPQzPb&#10;FptJSaKt/94Igrf5+J4zW/SmETdyvras4GeUgCAurK65VHA6br8nIHxA1thYJgV38rCYfwxmmGnb&#10;8YFueShFDGGfoYIqhDaT0hcVGfQj2xJH7t86gyFCV0rtsIvhppFpkoylwZpjQ4UtrSoqLvnVKBiv&#10;3bU78Gq4Pm12uG/L9Px7Pyv19dkvpyAC9eEtfrn/dJw/SeH5TLx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o69wgAAANwAAAAPAAAAAAAAAAAAAAAAAJgCAABkcnMvZG93&#10;bnJldi54bWxQSwUGAAAAAAQABAD1AAAAhwMAAAAA&#10;" stroked="f">
                  <v:textbox inset="0,0,0,0">
                    <w:txbxContent>
                      <w:p w:rsidR="004D24C2" w:rsidRPr="0002472C" w:rsidRDefault="004D24C2" w:rsidP="004D24C2">
                        <w:pPr>
                          <w:jc w:val="center"/>
                        </w:pPr>
                        <w:r w:rsidRPr="0002472C">
                          <w:t>10</w:t>
                        </w:r>
                      </w:p>
                    </w:txbxContent>
                  </v:textbox>
                </v:shape>
                <v:shape id="Text Box 176" o:spid="_x0000_s1200" type="#_x0000_t202" style="position:absolute;left:31525;top:24584;width:1592;height:1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UsEA&#10;AADcAAAADwAAAGRycy9kb3ducmV2LnhtbERPS4vCMBC+C/6HMIIX0VQRkWoUn7AH9+ADz0Mz25Zt&#10;JiWJtv77jSDsbT6+5yzXranEk5wvLSsYjxIQxJnVJecKbtfjcA7CB2SNlWVS8CIP61W3s8RU24bP&#10;9LyEXMQQ9ikqKEKoUyl9VpBBP7I1ceR+rDMYInS51A6bGG4qOUmSmTRYcmwosKZdQdnv5WEUzPbu&#10;0Zx5N9jfDif8rvPJffu6K9XvtZsFiEBt+Bd/3F86zp9P4f1MvE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Ps1LBAAAA3AAAAA8AAAAAAAAAAAAAAAAAmAIAAGRycy9kb3du&#10;cmV2LnhtbFBLBQYAAAAABAAEAPUAAACGAwAAAAA=&#10;" stroked="f">
                  <v:textbox inset="0,0,0,0">
                    <w:txbxContent>
                      <w:p w:rsidR="004D24C2" w:rsidRPr="0002472C" w:rsidRDefault="004D24C2" w:rsidP="004D24C2">
                        <w:pPr>
                          <w:jc w:val="center"/>
                        </w:pPr>
                        <w:r w:rsidRPr="0002472C">
                          <w:t>12</w:t>
                        </w:r>
                      </w:p>
                    </w:txbxContent>
                  </v:textbox>
                </v:shape>
                <v:shape id="Text Box 177" o:spid="_x0000_s1201" type="#_x0000_t202" style="position:absolute;left:35665;top:24584;width:1592;height:1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WycEA&#10;AADcAAAADwAAAGRycy9kb3ducmV2LnhtbERPS4vCMBC+C/6HMIIX0VRBkWoUn7AH9+ADz0Mz25Zt&#10;JiWJtv77jSDsbT6+5yzXranEk5wvLSsYjxIQxJnVJecKbtfjcA7CB2SNlWVS8CIP61W3s8RU24bP&#10;9LyEXMQQ9ikqKEKoUyl9VpBBP7I1ceR+rDMYInS51A6bGG4qOUmSmTRYcmwosKZdQdnv5WEUzPbu&#10;0Zx5N9jfDif8rvPJffu6K9XvtZsFiEBt+Bd/3F86zp9P4f1MvE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DFsnBAAAA3AAAAA8AAAAAAAAAAAAAAAAAmAIAAGRycy9kb3du&#10;cmV2LnhtbFBLBQYAAAAABAAEAPUAAACGAwAAAAA=&#10;" stroked="f">
                  <v:textbox inset="0,0,0,0">
                    <w:txbxContent>
                      <w:p w:rsidR="004D24C2" w:rsidRPr="0002472C" w:rsidRDefault="004D24C2" w:rsidP="004D24C2">
                        <w:pPr>
                          <w:jc w:val="center"/>
                        </w:pPr>
                        <w:r w:rsidRPr="0002472C">
                          <w:t>14</w:t>
                        </w:r>
                      </w:p>
                    </w:txbxContent>
                  </v:textbox>
                </v:shape>
                <v:shape id="Text Box 178" o:spid="_x0000_s1202" type="#_x0000_t202" style="position:absolute;left:38849;top:24584;width:1592;height:1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0tJcEA&#10;AADcAAAADwAAAGRycy9kb3ducmV2LnhtbERPS4vCMBC+L/gfwgheFk31oFKN4hP2oAcfeB6a2bZs&#10;MylJtPXfbwTB23x8z5kvW1OJBzlfWlYwHCQgiDOrS84VXC/7/hSED8gaK8uk4EkelovO1xxTbRs+&#10;0eMcchFD2KeooAihTqX0WUEG/cDWxJH7tc5giNDlUjtsYrip5ChJxtJgybGhwJo2BWV/57tRMN66&#10;e3Pizff2ujvgsc5Ht/XzplSv265mIAK14SN+u390nD+dwOuZe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dLSXBAAAA3AAAAA8AAAAAAAAAAAAAAAAAmAIAAGRycy9kb3du&#10;cmV2LnhtbFBLBQYAAAAABAAEAPUAAACGAwAAAAA=&#10;" stroked="f">
                  <v:textbox inset="0,0,0,0">
                    <w:txbxContent>
                      <w:p w:rsidR="004D24C2" w:rsidRPr="0002472C" w:rsidRDefault="004D24C2" w:rsidP="004D24C2">
                        <w:pPr>
                          <w:jc w:val="center"/>
                        </w:pPr>
                        <w:r w:rsidRPr="0002472C">
                          <w:t>16</w:t>
                        </w:r>
                      </w:p>
                    </w:txbxContent>
                  </v:textbox>
                </v:shape>
                <v:shape id="Text Box 179" o:spid="_x0000_s1203" type="#_x0000_t202" style="position:absolute;left:42033;top:24584;width:3185;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K5V8YA&#10;AADcAAAADwAAAGRycy9kb3ducmV2LnhtbESPT2/CMAzF75P2HSJP4jKNdBwQ6ghoa4e0AzvwR5yt&#10;xrQVjVMlgZZvPx+QdrP1nt/7ebkeXaduFGLr2cD7NANFXHnbcm3geNi8LUDFhGyx80wG7hRhvXp+&#10;WmJu/cA7uu1TrSSEY44GmpT6XOtYNeQwTn1PLNrZB4dJ1lBrG3CQcNfpWZbNtcOWpaHBnoqGqsv+&#10;6gzMy3Addly8lsfvLf729ez0dT8ZM3kZPz9AJRrTv/lx/WMFfyG08ox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K5V8YAAADcAAAADwAAAAAAAAAAAAAAAACYAgAAZHJz&#10;L2Rvd25yZXYueG1sUEsFBgAAAAAEAAQA9QAAAIsDAAAAAA==&#10;" stroked="f">
                  <v:textbox inset="0,0,0,0">
                    <w:txbxContent>
                      <w:p w:rsidR="004D24C2" w:rsidRPr="0002472C" w:rsidRDefault="004D24C2" w:rsidP="004D24C2">
                        <w:pPr>
                          <w:jc w:val="center"/>
                        </w:pPr>
                        <w:r w:rsidRPr="0002472C">
                          <w:rPr>
                            <w:lang w:val="en-US"/>
                          </w:rPr>
                          <w:t>R</w:t>
                        </w:r>
                        <w:r w:rsidRPr="0002472C">
                          <w:t>,</w:t>
                        </w:r>
                        <w:r w:rsidRPr="0002472C">
                          <w:rPr>
                            <w:lang w:val="en-US"/>
                          </w:rPr>
                          <w:t xml:space="preserve"> </w:t>
                        </w:r>
                        <w:r w:rsidRPr="0002472C">
                          <w:t>км</w:t>
                        </w:r>
                      </w:p>
                    </w:txbxContent>
                  </v:textbox>
                </v:shape>
                <v:shape id="Text Box 180" o:spid="_x0000_s1204" type="#_x0000_t202" style="position:absolute;left:41397;top:6435;width:3184;height:1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0jjMUA&#10;AADcAAAADwAAAGRycy9kb3ducmV2LnhtbESPQW/CMAyF75P4D5GRdplGOg5oFAJisEkc2AGGOFuN&#10;aSsap0oCLf9+PiBxs/We3/s8X/auUTcKsfZs4GOUgSIuvK25NHD8+3n/BBUTssXGMxm4U4TlYvAy&#10;x9z6jvd0O6RSSQjHHA1UKbW51rGoyGEc+ZZYtLMPDpOsodQ2YCfhrtHjLJtohzVLQ4UtrSsqLoer&#10;MzDZhGu35/Xb5vi9w9+2HJ++7idjXof9agYqUZ+e5sf11gr+VPD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SOMxQAAANwAAAAPAAAAAAAAAAAAAAAAAJgCAABkcnMv&#10;ZG93bnJldi54bWxQSwUGAAAAAAQABAD1AAAAigMAAAAA&#10;" stroked="f">
                  <v:textbox inset="0,0,0,0">
                    <w:txbxContent>
                      <w:p w:rsidR="004D24C2" w:rsidRPr="0002472C" w:rsidRDefault="004D24C2" w:rsidP="004D24C2">
                        <w:pPr>
                          <w:jc w:val="center"/>
                          <w:rPr>
                            <w:sz w:val="25"/>
                            <w:szCs w:val="25"/>
                          </w:rPr>
                        </w:pPr>
                        <w:r w:rsidRPr="0002472C">
                          <w:rPr>
                            <w:sz w:val="25"/>
                            <w:szCs w:val="25"/>
                            <w:lang w:val="en-US"/>
                          </w:rPr>
                          <w:t>h</w:t>
                        </w:r>
                        <w:r w:rsidRPr="0002472C">
                          <w:rPr>
                            <w:sz w:val="25"/>
                            <w:szCs w:val="25"/>
                            <w:vertAlign w:val="subscript"/>
                            <w:lang w:val="en-US"/>
                          </w:rPr>
                          <w:t>2</w:t>
                        </w:r>
                        <w:r w:rsidRPr="0002472C">
                          <w:rPr>
                            <w:sz w:val="25"/>
                            <w:szCs w:val="25"/>
                          </w:rPr>
                          <w:t>,</w:t>
                        </w:r>
                        <w:r w:rsidRPr="0002472C">
                          <w:rPr>
                            <w:sz w:val="25"/>
                            <w:szCs w:val="25"/>
                            <w:lang w:val="en-US"/>
                          </w:rPr>
                          <w:t xml:space="preserve"> </w:t>
                        </w:r>
                        <w:r w:rsidRPr="0002472C">
                          <w:rPr>
                            <w:sz w:val="25"/>
                            <w:szCs w:val="25"/>
                          </w:rPr>
                          <w:t>м</w:t>
                        </w:r>
                      </w:p>
                    </w:txbxContent>
                  </v:textbox>
                </v:shape>
                <v:shape id="Text Box 181" o:spid="_x0000_s1205" type="#_x0000_t202" style="position:absolute;top:10574;width:2865;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GF8IA&#10;AADcAAAADwAAAGRycy9kb3ducmV2LnhtbERPS4vCMBC+C/6HMMJeRFM9yFqNsj4WPLiHqngemrEt&#10;20xKEm3990ZY2Nt8fM9ZrjtTiwc5X1lWMBknIIhzqysuFFzO36NPED4ga6wtk4IneViv+r0lptq2&#10;nNHjFAoRQ9inqKAMoUml9HlJBv3YNsSRu1lnMEToCqkdtjHc1HKaJDNpsOLYUGJD25Ly39PdKJjt&#10;3L3NeDvcXfZH/GmK6XXzvCr1Mei+FiACdeFf/Oc+6Dh/PoH3M/EC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IYYXwgAAANwAAAAPAAAAAAAAAAAAAAAAAJgCAABkcnMvZG93&#10;bnJldi54bWxQSwUGAAAAAAQABAD1AAAAhwMAAAAA&#10;" stroked="f">
                  <v:textbox inset="0,0,0,0">
                    <w:txbxContent>
                      <w:p w:rsidR="004D24C2" w:rsidRPr="0002472C" w:rsidRDefault="004D24C2" w:rsidP="004D24C2">
                        <w:pPr>
                          <w:jc w:val="center"/>
                          <w:rPr>
                            <w:sz w:val="25"/>
                            <w:szCs w:val="25"/>
                          </w:rPr>
                        </w:pPr>
                        <w:r w:rsidRPr="0002472C">
                          <w:rPr>
                            <w:sz w:val="25"/>
                            <w:szCs w:val="25"/>
                            <w:lang w:val="en-US"/>
                          </w:rPr>
                          <w:t>h</w:t>
                        </w:r>
                        <w:r w:rsidRPr="0002472C">
                          <w:rPr>
                            <w:sz w:val="25"/>
                            <w:szCs w:val="25"/>
                            <w:vertAlign w:val="subscript"/>
                            <w:lang w:val="en-US"/>
                          </w:rPr>
                          <w:t>1</w:t>
                        </w:r>
                        <w:proofErr w:type="gramStart"/>
                        <w:r w:rsidRPr="0002472C">
                          <w:rPr>
                            <w:sz w:val="25"/>
                            <w:szCs w:val="25"/>
                          </w:rPr>
                          <w:t>,м</w:t>
                        </w:r>
                        <w:proofErr w:type="gramEnd"/>
                      </w:p>
                    </w:txbxContent>
                  </v:textbox>
                </v:shape>
                <v:line id="Line 182" o:spid="_x0000_s1206" style="position:absolute;visibility:visible;mso-wrap-style:square" from="41100,4206" to="41100,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z4cMAAADcAAAADwAAAGRycy9kb3ducmV2LnhtbERP22rCQBB9F/yHZQq+SN2oUJo0GxGD&#10;JZSi1PYDhuzkQrOzIbua9O+7hYJvczjXSXeT6cSNBtdaVrBeRSCIS6tbrhV8fR4fn0E4j6yxs0wK&#10;fsjBLpvPUky0HfmDbhdfixDCLkEFjfd9IqUrGzLoVrYnDlxlB4M+wKGWesAxhJtObqLoSRpsOTQ0&#10;2NOhofL7cjUK4teoomXxVi3zc77N+5N+r2Ss1OJh2r+A8DT5u/jfXegwP97C3zPhAp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vs+HDAAAA3AAAAA8AAAAAAAAAAAAA&#10;AAAAoQIAAGRycy9kb3ducmV2LnhtbFBLBQYAAAAABAAEAPkAAACRAwAAAAA=&#10;">
                  <v:stroke startarrow="classic" startarrowlength="long"/>
                </v:line>
                <v:line id="Line 183" o:spid="_x0000_s1207" style="position:absolute;visibility:visible;mso-wrap-style:square" from="41078,11211" to="41084,13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I78IAAADcAAAADwAAAGRycy9kb3ducmV2LnhtbERPTWvCQBC9F/wPywi91V1tsTZ1lSAE&#10;ejUqobchOybB7GzIrjH9911B8DaP9znr7WhbMVDvG8ca5jMFgrh0puFKw/GQva1A+IBssHVMGv7I&#10;w3YzeVljYtyN9zTkoRIxhH2CGuoQukRKX9Zk0c9cRxy5s+sthgj7SpoebzHctnKh1FJabDg21NjR&#10;rqbykl+thiJfZenwW6jz+7BvUvV5Wu6yVuvX6Zh+gwg0hqf44f4xcf7XB9yfiRf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tI78IAAADcAAAADwAAAAAAAAAAAAAA&#10;AAChAgAAZHJzL2Rvd25yZXYueG1sUEsFBgAAAAAEAAQA+QAAAJADAAAAAA==&#10;">
                  <v:stroke endarrow="classic" endarrowlength="long"/>
                </v:line>
                <v:line id="Line 184" o:spid="_x0000_s1208" style="position:absolute;visibility:visible;mso-wrap-style:square" from="3184,7072" to="3189,8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gQecMAAADcAAAADwAAAGRycy9kb3ducmV2LnhtbERP22rCQBB9L/gPyxR8CbpRITTRNYih&#10;RUppqfoBQ3ZyodnZkN3G9O/dQqFvczjX2eWT6cRIg2stK1gtYxDEpdUt1wqul+fFEwjnkTV2lknB&#10;DznI97OHHWba3viTxrOvRQhhl6GCxvs+k9KVDRl0S9sTB66yg0Ef4FBLPeAthJtOruM4kQZbDg0N&#10;9nRsqPw6fxsF6UtcUXR6raLio9gU/bt+q2Sq1PxxOmxBeJr8v/jPfdJhfprA7zPhAr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YEHnDAAAA3AAAAA8AAAAAAAAAAAAA&#10;AAAAoQIAAGRycy9kb3ducmV2LnhtbFBLBQYAAAAABAAEAPkAAACRAwAAAAA=&#10;">
                  <v:stroke startarrow="classic" startarrowlength="long"/>
                </v:line>
                <v:line id="Line 185" o:spid="_x0000_s1209" style="position:absolute;visibility:visible;mso-wrap-style:square" from="3184,16305" to="3189,1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nWmMAAAADcAAAADwAAAGRycy9kb3ducmV2LnhtbERPTYvCMBC9C/6HMMLeNFFB3a5RilDw&#10;andFvA3N2BabSWli7f77zYLgbR7vc7b7wTaip87XjjXMZwoEceFMzaWGn+9sugHhA7LBxjFp+CUP&#10;+914tMXEuCefqM9DKWII+wQ1VCG0iZS+qMiin7mWOHI311kMEXalNB0+Y7ht5EKplbRYc2yosKVD&#10;RcU9f1gNl3yTpf31om7L/lSnan1eHbJG64/JkH6BCDSEt/jlPpo4/3MN/8/EC+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6Z1pjAAAAA3AAAAA8AAAAAAAAAAAAAAAAA&#10;oQIAAGRycy9kb3ducmV2LnhtbFBLBQYAAAAABAAEAPkAAACOAwAAAAA=&#10;">
                  <v:stroke endarrow="classic" endarrowlength="long"/>
                </v:line>
                <v:line id="Line 186" o:spid="_x0000_s1210" style="position:absolute;visibility:visible;mso-wrap-style:square" from="41078,24266" to="42989,2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fOR78AAADcAAAADwAAAGRycy9kb3ducmV2LnhtbERPzYrCMBC+C/sOYRa8aapI0a6pyIrg&#10;nsTqAwzNbFvaTEqStfXtzYLgbT6+39nuRtOJOznfWFawmCcgiEurG64U3K7H2RqED8gaO8uk4EEe&#10;dvnHZIuZtgNf6F6ESsQQ9hkqqEPoMyl9WZNBP7c9ceR+rTMYInSV1A6HGG46uUySVBpsODbU2NN3&#10;TWVb/BkFl9tgzmP6kwSmQpaHdNWu3Emp6ee4/wIRaAxv8ct90nH+ZgP/z8QLZP4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lfOR78AAADcAAAADwAAAAAAAAAAAAAAAACh&#10;AgAAZHJzL2Rvd25yZXYueG1sUEsFBgAAAAAEAAQA+QAAAI0DAAAAAA==&#10;">
                  <v:stroke endarrow="classic"/>
                </v:line>
                <v:line id="Line 187" o:spid="_x0000_s1211" style="position:absolute;visibility:visible;mso-wrap-style:square" from="26430,22355" to="26436,24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iwE8QAAADcAAAADwAAAGRycy9kb3ducmV2LnhtbESPzWrDMBCE74W8g9hAb43cGpriRAkl&#10;UBIwFOqkkONibWwTa+VIqn/evioUchxm5htmvR1NK3pyvrGs4HmRgCAurW64UnA6fjy9gfABWWNr&#10;mRRM5GG7mT2sMdN24C/qi1CJCGGfoYI6hC6T0pc1GfQL2xFH72KdwRClq6R2OES4aeVLkrxKgw3H&#10;hRo72tVUXosfo2D/bfJib8opPeTLvMhvn6k7k1KP8/F9BSLQGO7h//ZBK4hE+DsTj4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LATxAAAANwAAAAPAAAAAAAAAAAA&#10;AAAAAKECAABkcnMvZG93bnJldi54bWxQSwUGAAAAAAQABAD5AAAAkgMAAAAA&#10;">
                  <v:stroke startarrow="classic" endarrow="classic"/>
                </v:line>
                <v:shape id="AutoShape 188" o:spid="_x0000_s1212" type="#_x0000_t184" style="position:absolute;left:3184;top:5161;width:637;height:3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oqMYA&#10;AADcAAAADwAAAGRycy9kb3ducmV2LnhtbESP0WrCQBRE3wX/YbmCb2Y3eSg2dZU2ECkIldp+wDV7&#10;m6TN3g3ZVWO/3i0UfBxm5gyz2oy2E2cafOtYQ5ooEMSVMy3XGj4/ysUShA/IBjvHpOFKHjbr6WSF&#10;uXEXfqfzIdQiQtjnqKEJoc+l9FVDFn3ieuLofbnBYohyqKUZ8BLhtpOZUg/SYstxocGeioaqn8PJ&#10;aliWv7u3sVOPL9l3cQzb/bV1x0Lr+Wx8fgIRaAz38H/71WjIVAp/Z+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PoqMYAAADcAAAADwAAAAAAAAAAAAAAAACYAgAAZHJz&#10;L2Rvd25yZXYueG1sUEsFBgAAAAAEAAQA9QAAAIsDAAAAAA==&#10;"/>
                <v:shape id="AutoShape 189" o:spid="_x0000_s1213" type="#_x0000_t184" style="position:absolute;left:40441;top:2614;width:637;height:318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ZasUA&#10;AADcAAAADwAAAGRycy9kb3ducmV2LnhtbESPQWvCQBSE7wX/w/IEL0U3RmgluopUBC8KjV68PXaf&#10;STD7Ns2uMe2vdwuFHoeZ+YZZrntbi45aXzlWMJ0kIIi1MxUXCs6n3XgOwgdkg7VjUvBNHtarwcsS&#10;M+Me/EldHgoRIewzVFCG0GRSel2SRT9xDXH0rq61GKJsC2lafES4rWWaJG/SYsVxocSGPkrSt/xu&#10;Fdzzg/Zf7v2yta+67uz+Z4bHk1KjYb9ZgAjUh//wX3tvFKRJC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hlqxQAAANwAAAAPAAAAAAAAAAAAAAAAAJgCAABkcnMv&#10;ZG93bnJldi54bWxQSwUGAAAAAAQABAD1AAAAigMAAAAA&#10;"/>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190" o:spid="_x0000_s1214" type="#_x0000_t41" style="position:absolute;left:29933;top:8982;width:2547;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mF8UA&#10;AADcAAAADwAAAGRycy9kb3ducmV2LnhtbESPX2vCQBDE3wt+h2MF3+pFLVWip2jBIpQ++Aef19ya&#10;BHN7IbeNsZ++Vyj0cZiZ3zCLVecq1VITSs8GRsMEFHHmbcm5gdNx+zwDFQTZYuWZDDwowGrZe1pg&#10;av2d99QeJFcRwiFFA4VInWodsoIchqGviaN39Y1DibLJtW3wHuGu0uMkedUOS44LBdb0VlB2O3w5&#10;A/V7+ZgeeXvbtR1d5PtFPjbnT2MG/W49ByXUyX/4r72zBsbJBH7PxCO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iYXxQAAANwAAAAPAAAAAAAAAAAAAAAAAJgCAABkcnMv&#10;ZG93bnJldi54bWxQSwUGAAAAAAQABAD1AAAAigMAAAAA&#10;" adj="-29680,7949,-6464,15552">
                  <v:textbox inset=".441mm,0,.441mm,0">
                    <w:txbxContent>
                      <w:p w:rsidR="004D24C2" w:rsidRPr="0002472C" w:rsidRDefault="004D24C2" w:rsidP="004D24C2">
                        <w:pPr>
                          <w:rPr>
                            <w:sz w:val="23"/>
                            <w:szCs w:val="23"/>
                            <w:vertAlign w:val="subscript"/>
                            <w:lang w:val="en-US"/>
                          </w:rPr>
                        </w:pPr>
                        <w:r w:rsidRPr="0002472C">
                          <w:rPr>
                            <w:sz w:val="23"/>
                            <w:szCs w:val="23"/>
                            <w:lang w:val="en-US"/>
                          </w:rPr>
                          <w:t>H</w:t>
                        </w:r>
                        <w:r w:rsidRPr="0002472C">
                          <w:rPr>
                            <w:sz w:val="23"/>
                            <w:szCs w:val="23"/>
                            <w:vertAlign w:val="subscript"/>
                            <w:lang w:val="en-US"/>
                          </w:rPr>
                          <w:t>0</w:t>
                        </w:r>
                      </w:p>
                    </w:txbxContent>
                  </v:textbox>
                </v:shape>
                <v:shape id="AutoShape 191" o:spid="_x0000_s1215" type="#_x0000_t41" style="position:absolute;left:29966;top:5111;width:6336;height:1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QZsQA&#10;AADcAAAADwAAAGRycy9kb3ducmV2LnhtbESPzWrDMBCE74W+g9hAb40UY4pxLIf+EOgtJA05b6yt&#10;bWqtjCXHbp6+CgR6HGbmG6bYzLYTFxp861jDaqlAEFfOtFxrOH5tnzMQPiAb7ByThl/ysCkfHwrM&#10;jZt4T5dDqEWEsM9RQxNCn0vpq4Ys+qXriaP37QaLIcqhlmbAKcJtJxOlXqTFluNCgz29N1T9HEar&#10;IXuzahrPadKF8bRPt7vrmbIPrZ8W8+saRKA5/Ifv7U+jIVEp3M7EIy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XUGbEAAAA3AAAAA8AAAAAAAAAAAAAAAAAmAIAAGRycy9k&#10;b3ducmV2LnhtbFBLBQYAAAAABAAEAPUAAACJAwAAAAA=&#10;" adj="-12120,13841,-2597,12583">
                  <v:textbox inset=".441mm,.26461mm,.441mm,.26461mm">
                    <w:txbxContent>
                      <w:p w:rsidR="004D24C2" w:rsidRPr="0002472C" w:rsidRDefault="004D24C2" w:rsidP="004D24C2">
                        <w:pPr>
                          <w:rPr>
                            <w:sz w:val="23"/>
                            <w:szCs w:val="23"/>
                            <w:lang w:val="en-US"/>
                          </w:rPr>
                        </w:pPr>
                        <w:r w:rsidRPr="0002472C">
                          <w:rPr>
                            <w:sz w:val="23"/>
                            <w:szCs w:val="23"/>
                          </w:rPr>
                          <w:sym w:font="Symbol" w:char="F044"/>
                        </w:r>
                        <w:proofErr w:type="gramStart"/>
                        <w:r w:rsidRPr="0002472C">
                          <w:rPr>
                            <w:sz w:val="23"/>
                            <w:szCs w:val="23"/>
                            <w:lang w:val="en-US"/>
                          </w:rPr>
                          <w:t>H(</w:t>
                        </w:r>
                        <w:proofErr w:type="gramEnd"/>
                        <w:r w:rsidRPr="0002472C">
                          <w:rPr>
                            <w:sz w:val="23"/>
                            <w:szCs w:val="23"/>
                            <w:lang w:val="en-US"/>
                          </w:rPr>
                          <w:t>g+</w:t>
                        </w:r>
                        <w:r w:rsidRPr="0002472C">
                          <w:rPr>
                            <w:sz w:val="23"/>
                            <w:szCs w:val="23"/>
                            <w:lang w:val="en-US"/>
                          </w:rPr>
                          <w:sym w:font="Symbol" w:char="F073"/>
                        </w:r>
                        <w:r w:rsidRPr="0002472C">
                          <w:rPr>
                            <w:sz w:val="23"/>
                            <w:szCs w:val="23"/>
                            <w:lang w:val="en-US"/>
                          </w:rPr>
                          <w:t>)</w:t>
                        </w:r>
                      </w:p>
                    </w:txbxContent>
                  </v:textbox>
                  <o:callout v:ext="edit" minusy="t"/>
                </v:shape>
                <v:shape id="AutoShape 192" o:spid="_x0000_s1216" type="#_x0000_t41" style="position:absolute;left:22290;top:19808;width:1274;height:1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mLMUA&#10;AADcAAAADwAAAGRycy9kb3ducmV2LnhtbESPX2vCQBDE3wt+h2MLvtVNA/ZP6imloK34pK2Sx21u&#10;TYK5vZC7avz2nlDwcZiZ3zCTWW8bdeTO1040PI4SUCyFM7WUGn6+5w8voHwgMdQ4YQ1n9jCbDu4m&#10;lBl3kjUfN6FUESI+Iw1VCG2G6IuKLfmRa1mit3edpRBlV6Lp6BThtsE0SZ7QUi1xoaKWPyouDps/&#10;qwHzvN3b1fPr7pzKclv/4iL/RK2H9/37G6jAfbiF/9tfRkOajOF6Jh4Bn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YsxQAAANwAAAAPAAAAAAAAAAAAAAAAAJgCAABkcnMv&#10;ZG93bnJldi54bWxQSwUGAAAAAAQABAD1AAAAigMAAAAA&#10;" adj="65337,40186,34496,12917">
                  <v:textbox inset="0,0,0,.26461mm">
                    <w:txbxContent>
                      <w:p w:rsidR="004D24C2" w:rsidRPr="0002472C" w:rsidRDefault="004D24C2" w:rsidP="004D24C2">
                        <w:pPr>
                          <w:rPr>
                            <w:sz w:val="23"/>
                            <w:szCs w:val="23"/>
                            <w:vertAlign w:val="subscript"/>
                            <w:lang w:val="en-US"/>
                          </w:rPr>
                        </w:pPr>
                        <w:proofErr w:type="spellStart"/>
                        <w:r w:rsidRPr="0002472C">
                          <w:rPr>
                            <w:sz w:val="23"/>
                            <w:szCs w:val="23"/>
                            <w:lang w:val="en-US"/>
                          </w:rPr>
                          <w:t>Z</w:t>
                        </w:r>
                        <w:r w:rsidRPr="0002472C">
                          <w:rPr>
                            <w:sz w:val="23"/>
                            <w:szCs w:val="23"/>
                            <w:vertAlign w:val="subscript"/>
                            <w:lang w:val="en-US"/>
                          </w:rPr>
                          <w:t>j</w:t>
                        </w:r>
                        <w:proofErr w:type="spellEnd"/>
                      </w:p>
                    </w:txbxContent>
                  </v:textbox>
                  <o:callout v:ext="edit" minusx="t" minusy="t"/>
                </v:shape>
                <v:shape id="Text Box 193" o:spid="_x0000_s1217" type="#_x0000_t202" style="position:absolute;left:41397;top:22037;width:1592;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qmMQA&#10;AADcAAAADwAAAGRycy9kb3ducmV2LnhtbESPzYvCMBTE7wv+D+EJXhZN7aEs1Sh+gofdgx94fjTP&#10;tti8lCTa+t+bhYU9DjPzG2a+7E0jnuR8bVnBdJKAIC6srrlUcDnvx18gfEDW2FgmBS/ysFwMPuaY&#10;a9vxkZ6nUIoIYZ+jgiqENpfSFxUZ9BPbEkfvZp3BEKUrpXbYRbhpZJokmTRYc1yosKVNRcX99DAK&#10;sq17dEfefG4vu2/8acv0un5dlRoN+9UMRKA+/If/2getIE0y+D0Tj4B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n6pjEAAAA3AAAAA8AAAAAAAAAAAAAAAAAmAIAAGRycy9k&#10;b3ducmV2LnhtbFBLBQYAAAAABAAEAPUAAACJAwAAAAA=&#10;" stroked="f">
                  <v:textbox inset="0,0,0,0">
                    <w:txbxContent>
                      <w:p w:rsidR="004D24C2" w:rsidRPr="0002472C" w:rsidRDefault="004D24C2" w:rsidP="004D24C2">
                        <w:pPr>
                          <w:jc w:val="center"/>
                          <w:rPr>
                            <w:sz w:val="25"/>
                            <w:szCs w:val="25"/>
                            <w:lang w:val="en-US"/>
                          </w:rPr>
                        </w:pPr>
                        <w:r w:rsidRPr="0002472C">
                          <w:rPr>
                            <w:sz w:val="25"/>
                            <w:szCs w:val="25"/>
                            <w:lang w:val="en-US"/>
                          </w:rPr>
                          <w:t>Y</w:t>
                        </w:r>
                      </w:p>
                    </w:txbxContent>
                  </v:textbox>
                </v:shape>
                <v:shape id="Text Box 194" o:spid="_x0000_s1218" type="#_x0000_t202" style="position:absolute;left:41715;top:12484;width:1592;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PA8QA&#10;AADcAAAADwAAAGRycy9kb3ducmV2LnhtbESPT4vCMBTE7wt+h/AEL8ua2oMuXaP4FzzoQVc8P5q3&#10;bdnmpSTR1m9vBMHjMDO/YabzztTiRs5XlhWMhgkI4tzqigsF59/t1zcIH5A11pZJwZ08zGe9jylm&#10;2rZ8pNspFCJC2GeooAyhyaT0eUkG/dA2xNH7s85giNIVUjtsI9zUMk2SsTRYcVwosaFVSfn/6WoU&#10;jNfu2h559bk+b/Z4aIr0srxflBr0u8UPiEBdeIdf7Z1WkCYT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rTwPEAAAA3AAAAA8AAAAAAAAAAAAAAAAAmAIAAGRycy9k&#10;b3ducmV2LnhtbFBLBQYAAAAABAAEAPUAAACJAwAAAAA=&#10;" stroked="f">
                  <v:textbox inset="0,0,0,0">
                    <w:txbxContent>
                      <w:p w:rsidR="004D24C2" w:rsidRPr="0002472C" w:rsidRDefault="004D24C2" w:rsidP="004D24C2">
                        <w:pPr>
                          <w:jc w:val="center"/>
                          <w:rPr>
                            <w:sz w:val="25"/>
                            <w:szCs w:val="25"/>
                            <w:lang w:val="en-US"/>
                          </w:rPr>
                        </w:pPr>
                        <w:r w:rsidRPr="0002472C">
                          <w:rPr>
                            <w:sz w:val="25"/>
                            <w:szCs w:val="25"/>
                            <w:lang w:val="en-US"/>
                          </w:rPr>
                          <w:t>S</w:t>
                        </w:r>
                      </w:p>
                    </w:txbxContent>
                  </v:textbox>
                </v:shape>
                <v:shape id="Text Box 195" o:spid="_x0000_s1219" type="#_x0000_t202" style="position:absolute;left:23564;top:9300;width:1911;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bccAA&#10;AADcAAAADwAAAGRycy9kb3ducmV2LnhtbERPy4rCMBTdD/gP4QpuBk3tQoZqFJ/gwln4wPWlubbF&#10;5qYk0da/NwvB5eG8Z4vO1OJJzleWFYxHCQji3OqKCwWX8274B8IHZI21ZVLwIg+Lee9nhpm2LR/p&#10;eQqFiCHsM1RQhtBkUvq8JIN+ZBviyN2sMxgidIXUDtsYbmqZJslEGqw4NpTY0Lqk/H56GAWTjXu0&#10;R17/bi7bA/43RXpdva5KDfrdcgoiUBe+4o97rxWkSVwbz8Qj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TbccAAAADcAAAADwAAAAAAAAAAAAAAAACYAgAAZHJzL2Rvd25y&#10;ZXYueG1sUEsFBgAAAAAEAAQA9QAAAIUDAAAAAA==&#10;" stroked="f">
                  <v:textbox inset="0,0,0,0">
                    <w:txbxContent>
                      <w:p w:rsidR="004D24C2" w:rsidRPr="0002472C" w:rsidRDefault="004D24C2" w:rsidP="004D24C2">
                        <w:pPr>
                          <w:jc w:val="center"/>
                          <w:rPr>
                            <w:sz w:val="25"/>
                            <w:szCs w:val="25"/>
                            <w:lang w:val="en-US"/>
                          </w:rPr>
                        </w:pPr>
                        <w:r w:rsidRPr="0002472C">
                          <w:rPr>
                            <w:sz w:val="25"/>
                            <w:szCs w:val="25"/>
                            <w:lang w:val="en-US"/>
                          </w:rPr>
                          <w:t>M</w:t>
                        </w:r>
                      </w:p>
                    </w:txbxContent>
                  </v:textbox>
                </v:shape>
                <v:shape id="Text Box 196" o:spid="_x0000_s1220" type="#_x0000_t202" style="position:absolute;left:27067;top:20126;width:1910;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h+6sQA&#10;AADcAAAADwAAAGRycy9kb3ducmV2LnhtbESPT4vCMBTE7wt+h/AEL8ua2oO4XaP4FzzoQVc8P5q3&#10;bdnmpSTR1m9vBMHjMDO/YabzztTiRs5XlhWMhgkI4tzqigsF59/t1wSED8gaa8uk4E4e5rPexxQz&#10;bVs+0u0UChEh7DNUUIbQZFL6vCSDfmgb4uj9WWcwROkKqR22EW5qmSbJWBqsOC6U2NCqpPz/dDUK&#10;xmt3bY+8+lyfN3s8NEV6Wd4vSg363eIHRKAuvMOv9k4rSJNv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4furEAAAA3AAAAA8AAAAAAAAAAAAAAAAAmAIAAGRycy9k&#10;b3ducmV2LnhtbFBLBQYAAAAABAAEAPUAAACJAwAAAAA=&#10;" stroked="f">
                  <v:textbox inset="0,0,0,0">
                    <w:txbxContent>
                      <w:p w:rsidR="004D24C2" w:rsidRPr="0002472C" w:rsidRDefault="004D24C2" w:rsidP="004D24C2">
                        <w:pPr>
                          <w:jc w:val="center"/>
                          <w:rPr>
                            <w:sz w:val="25"/>
                            <w:szCs w:val="25"/>
                            <w:lang w:val="en-US"/>
                          </w:rPr>
                        </w:pPr>
                        <w:r w:rsidRPr="0002472C">
                          <w:rPr>
                            <w:sz w:val="25"/>
                            <w:szCs w:val="25"/>
                            <w:lang w:val="en-US"/>
                          </w:rPr>
                          <w:t>O</w:t>
                        </w:r>
                      </w:p>
                    </w:txbxContent>
                  </v:textbox>
                </v:shape>
                <v:shape id="Text Box 197" o:spid="_x0000_s1221" type="#_x0000_t202" style="position:absolute;left:955;top:23310;width:1274;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BqsIA&#10;AADcAAAADwAAAGRycy9kb3ducmV2LnhtbERPy4rCMBTdC/5DuMJsZJrahUjHVGZ8wCx04QPXl+ba&#10;FpubkkRb/94sBmZ5OO/lajCteJLzjWUFsyQFQVxa3XCl4HLefS5A+ICssbVMCl7kYVWMR0vMte35&#10;SM9TqEQMYZ+jgjqELpfSlzUZ9IntiCN3s85giNBVUjvsY7hpZZamc2mw4dhQY0frmsr76WEUzDfu&#10;0R95Pd1ctns8dFV2/XldlfqYDN9fIAIN4V/85/7VCrJZnB/PxCMg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0GqwgAAANwAAAAPAAAAAAAAAAAAAAAAAJgCAABkcnMvZG93&#10;bnJldi54bWxQSwUGAAAAAAQABAD1AAAAhwMAAAAA&#10;" stroked="f">
                  <v:textbox inset="0,0,0,0">
                    <w:txbxContent>
                      <w:p w:rsidR="004D24C2" w:rsidRPr="0002472C" w:rsidRDefault="004D24C2" w:rsidP="004D24C2">
                        <w:pPr>
                          <w:jc w:val="center"/>
                          <w:rPr>
                            <w:sz w:val="25"/>
                            <w:szCs w:val="25"/>
                            <w:lang w:val="en-US"/>
                          </w:rPr>
                        </w:pPr>
                        <w:r w:rsidRPr="0002472C">
                          <w:rPr>
                            <w:sz w:val="25"/>
                            <w:szCs w:val="25"/>
                            <w:lang w:val="en-US"/>
                          </w:rPr>
                          <w:t>D</w:t>
                        </w:r>
                      </w:p>
                    </w:txbxContent>
                  </v:textbox>
                </v:shape>
                <v:shape id="Text Box 198" o:spid="_x0000_s1222" type="#_x0000_t202" style="position:absolute;left:636;top:18216;width:1593;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kMcQA&#10;AADcAAAADwAAAGRycy9kb3ducmV2LnhtbESPzYvCMBTE74L/Q3jCXkTT9iBLNYpfC3tYD37g+dE8&#10;22LzUpJo63+/WRD2OMzMb5jFqjeNeJLztWUF6TQBQVxYXXOp4HL+mnyC8AFZY2OZFLzIw2o5HCww&#10;17bjIz1PoRQRwj5HBVUIbS6lLyoy6Ke2JY7ezTqDIUpXSu2wi3DTyCxJZtJgzXGhwpa2FRX308Mo&#10;mO3cozvydry77H/w0JbZdfO6KvUx6tdzEIH68B9+t7+1gixN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X5DHEAAAA3AAAAA8AAAAAAAAAAAAAAAAAmAIAAGRycy9k&#10;b3ducmV2LnhtbFBLBQYAAAAABAAEAPUAAACJAwAAAAA=&#10;" stroked="f">
                  <v:textbox inset="0,0,0,0">
                    <w:txbxContent>
                      <w:p w:rsidR="004D24C2" w:rsidRPr="0002472C" w:rsidRDefault="004D24C2" w:rsidP="004D24C2">
                        <w:pPr>
                          <w:jc w:val="center"/>
                          <w:rPr>
                            <w:sz w:val="25"/>
                            <w:szCs w:val="25"/>
                            <w:lang w:val="en-US"/>
                          </w:rPr>
                        </w:pPr>
                        <w:r w:rsidRPr="0002472C">
                          <w:rPr>
                            <w:sz w:val="25"/>
                            <w:szCs w:val="25"/>
                            <w:lang w:val="en-US"/>
                          </w:rPr>
                          <w:t>C</w:t>
                        </w:r>
                      </w:p>
                    </w:txbxContent>
                  </v:textbox>
                </v:shape>
                <v:line id="Line 199" o:spid="_x0000_s1223" style="position:absolute;visibility:visible;mso-wrap-style:square" from="3184,28081" to="41078,2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8dIsQAAADcAAAADwAAAGRycy9kb3ducmV2LnhtbESPQWvCQBSE70L/w/IK3nRjBC3RVUpB&#10;FAIF0xY8PrLPJJh9G3dXjf++Kwgeh5n5hlmue9OKKznfWFYwGScgiEurG64U/P5sRh8gfEDW2Fom&#10;BXfysF69DZaYaXvjPV2LUIkIYZ+hgjqELpPSlzUZ9GPbEUfvaJ3BEKWrpHZ4i3DTyjRJZtJgw3Gh&#10;xo6+aipPxcUo2P6ZvNia8j7d5fO8yM/fU3cgpYbv/ecCRKA+vMLP9k4rSCcpPM7E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x0ixAAAANwAAAAPAAAAAAAAAAAA&#10;AAAAAKECAABkcnMvZG93bnJldi54bWxQSwUGAAAAAAQABAD5AAAAkgMAAAAA&#10;">
                  <v:stroke startarrow="classic" endarrow="classic"/>
                </v:line>
                <v:shape id="Text Box 200" o:spid="_x0000_s1224" type="#_x0000_t202" style="position:absolute;left:17195;top:28405;width:5414;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nf3cQA&#10;AADcAAAADwAAAGRycy9kb3ducmV2LnhtbESPzYvCMBTE7wv+D+EJe1k0tQsi1Sh+LXhwD37g+dE8&#10;22LzUpJo639vFoQ9DjPzG2a26EwtHuR8ZVnBaJiAIM6trrhQcD79DCYgfEDWWFsmBU/ysJj3PmaY&#10;advygR7HUIgIYZ+hgjKEJpPS5yUZ9EPbEEfvap3BEKUrpHbYRripZZokY2mw4rhQYkPrkvLb8W4U&#10;jDfu3h54/bU5b/f42xTpZfW8KPXZ75ZTEIG68B9+t3daQTr6h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J393EAAAA3AAAAA8AAAAAAAAAAAAAAAAAmAIAAGRycy9k&#10;b3ducmV2LnhtbFBLBQYAAAAABAAEAPUAAACJAwAAAAA=&#10;" stroked="f">
                  <v:textbox inset="0,0,0,0">
                    <w:txbxContent>
                      <w:p w:rsidR="004D24C2" w:rsidRPr="0002472C" w:rsidRDefault="004D24C2" w:rsidP="004D24C2">
                        <w:pPr>
                          <w:jc w:val="center"/>
                          <w:rPr>
                            <w:sz w:val="25"/>
                            <w:szCs w:val="25"/>
                          </w:rPr>
                        </w:pPr>
                        <w:r w:rsidRPr="0002472C">
                          <w:rPr>
                            <w:sz w:val="25"/>
                            <w:szCs w:val="25"/>
                            <w:lang w:val="en-US"/>
                          </w:rPr>
                          <w:t>R</w:t>
                        </w:r>
                        <w:r w:rsidRPr="0002472C">
                          <w:rPr>
                            <w:sz w:val="25"/>
                            <w:szCs w:val="25"/>
                            <w:vertAlign w:val="subscript"/>
                          </w:rPr>
                          <w:t>0</w:t>
                        </w:r>
                        <w:r w:rsidRPr="0002472C">
                          <w:rPr>
                            <w:sz w:val="25"/>
                            <w:szCs w:val="25"/>
                          </w:rPr>
                          <w:t>,</w:t>
                        </w:r>
                        <w:r w:rsidRPr="0002472C">
                          <w:rPr>
                            <w:sz w:val="25"/>
                            <w:szCs w:val="25"/>
                            <w:lang w:val="en-US"/>
                          </w:rPr>
                          <w:t xml:space="preserve"> </w:t>
                        </w:r>
                        <w:r w:rsidRPr="0002472C">
                          <w:rPr>
                            <w:sz w:val="25"/>
                            <w:szCs w:val="25"/>
                          </w:rPr>
                          <w:t>км</w:t>
                        </w:r>
                      </w:p>
                    </w:txbxContent>
                  </v:textbox>
                </v:shape>
                <v:line id="Line 201" o:spid="_x0000_s1225" style="position:absolute;visibility:visible;mso-wrap-style:square" from="3184,26176" to="26430,2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ogzcUAAADcAAAADwAAAGRycy9kb3ducmV2LnhtbESPQWvCQBSE74L/YXlCb2ajlrak2YgI&#10;RSFQaKrQ4yP7mgSzb+PuVuO/7xYKHoeZ+YbJ16PpxYWc7ywrWCQpCOLa6o4bBYfPt/kLCB+QNfaW&#10;ScGNPKyL6STHTNsrf9ClCo2IEPYZKmhDGDIpfd2SQZ/YgTh639YZDFG6RmqH1wg3vVym6ZM02HFc&#10;aHGgbUv1qfoxCnZHU1Y7U99W+/K5rMrz+8p9kVIPs3HzCiLQGO7h//ZeK1guHuHvTDw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ogzcUAAADcAAAADwAAAAAAAAAA&#10;AAAAAAChAgAAZHJzL2Rvd25yZXYueG1sUEsFBgAAAAAEAAQA+QAAAJMDAAAAAA==&#10;">
                  <v:stroke startarrow="classic" endarrow="classic"/>
                </v:line>
                <v:shape id="Text Box 202" o:spid="_x0000_s1226" type="#_x0000_t202" style="position:absolute;left:13056;top:26176;width:5413;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MsQA&#10;AADcAAAADwAAAGRycy9kb3ducmV2LnhtbESPzYvCMBTE7wv+D+EJe1k0tbAi1Sh+LXhwD37g+dE8&#10;22LzUpJo639vFoQ9DjPzG2a26EwtHuR8ZVnBaJiAIM6trrhQcD79DCYgfEDWWFsmBU/ysJj3PmaY&#10;advygR7HUIgIYZ+hgjKEJpPS5yUZ9EPbEEfvap3BEKUrpHbYRripZZokY2mw4rhQYkPrkvLb8W4U&#10;jDfu3h54/bU5b/f42xTpZfW8KPXZ75ZTEIG68B9+t3daQTr6h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4jLEAAAA3AAAAA8AAAAAAAAAAAAAAAAAmAIAAGRycy9k&#10;b3ducmV2LnhtbFBLBQYAAAAABAAEAPUAAACJAwAAAAA=&#10;" stroked="f">
                  <v:textbox inset="0,0,0,0">
                    <w:txbxContent>
                      <w:p w:rsidR="004D24C2" w:rsidRPr="0002472C" w:rsidRDefault="004D24C2" w:rsidP="004D24C2">
                        <w:pPr>
                          <w:jc w:val="center"/>
                          <w:rPr>
                            <w:sz w:val="25"/>
                            <w:szCs w:val="25"/>
                          </w:rPr>
                        </w:pPr>
                        <w:proofErr w:type="spellStart"/>
                        <w:proofErr w:type="gramStart"/>
                        <w:r w:rsidRPr="0002472C">
                          <w:rPr>
                            <w:sz w:val="25"/>
                            <w:szCs w:val="25"/>
                            <w:lang w:val="en-US"/>
                          </w:rPr>
                          <w:t>R</w:t>
                        </w:r>
                        <w:r w:rsidRPr="0002472C">
                          <w:rPr>
                            <w:sz w:val="25"/>
                            <w:szCs w:val="25"/>
                            <w:vertAlign w:val="subscript"/>
                            <w:lang w:val="en-US"/>
                          </w:rPr>
                          <w:t>j</w:t>
                        </w:r>
                        <w:proofErr w:type="spellEnd"/>
                        <w:proofErr w:type="gramEnd"/>
                        <w:r w:rsidRPr="0002472C">
                          <w:rPr>
                            <w:sz w:val="25"/>
                            <w:szCs w:val="25"/>
                          </w:rPr>
                          <w:t>,</w:t>
                        </w:r>
                        <w:r w:rsidRPr="0002472C">
                          <w:rPr>
                            <w:sz w:val="25"/>
                            <w:szCs w:val="25"/>
                            <w:lang w:val="en-US"/>
                          </w:rPr>
                          <w:t xml:space="preserve"> </w:t>
                        </w:r>
                        <w:r w:rsidRPr="0002472C">
                          <w:rPr>
                            <w:sz w:val="25"/>
                            <w:szCs w:val="25"/>
                          </w:rPr>
                          <w:t>км</w:t>
                        </w:r>
                      </w:p>
                    </w:txbxContent>
                  </v:textbox>
                </v:shape>
                <v:line id="Line 203" o:spid="_x0000_s1227" style="position:absolute;rotation:360512fd;flip:y;visibility:visible;mso-wrap-style:square" from="22894,5479" to="22899,8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ZlmsQAAADcAAAADwAAAGRycy9kb3ducmV2LnhtbESPwWrDMBBE74H+g9hCb7HsHIzjRgkh&#10;pdBbcRpwjou1tZ1YK2HJiduvrwqFHoeZecNsdrMZxI1G31tWkCUpCOLG6p5bBaeP12UBwgdkjYNl&#10;UvBFHnbbh8UGS23vXNHtGFoRIexLVNCF4EopfdORQZ9YRxy9TzsaDFGOrdQj3iPcDHKVprk02HNc&#10;6NDRoaPmepyMAvl+5uKlrmtXrfvsuyC6pG5S6ulx3j+DCDSH//Bf+00rWGU5/J6JR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tmWaxAAAANwAAAAPAAAAAAAAAAAA&#10;AAAAAKECAABkcnMvZG93bnJldi54bWxQSwUGAAAAAAQABAD5AAAAkgMAAAAA&#10;">
                  <v:stroke dashstyle="dash" startarrow="classic" endarrow="classic"/>
                </v:line>
                <v:line id="Line 204" o:spid="_x0000_s1228" style="position:absolute;visibility:visible;mso-wrap-style:square" from="22927,6435" to="29296,9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vC8YAAADcAAAADwAAAGRycy9kb3ducmV2LnhtbESPQWvCQBSE70L/w/IK3nSjQiqpq0hL&#10;QXsoVQvt8Zl9JrHZt2F3m6T/3hUEj8PMfMMsVr2pRUvOV5YVTMYJCOLc6ooLBV+Ht9EchA/IGmvL&#10;pOCfPKyWD4MFZtp2vKN2HwoRIewzVFCG0GRS+rwkg35sG+LonawzGKJ0hdQOuwg3tZwmSSoNVhwX&#10;SmzopaT8d/9nFHzMPtN2vX3f9N/b9Ji/7o4/584pNXzs188gAvXhHr61N1rBdPIE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sbwvGAAAA3AAAAA8AAAAAAAAA&#10;AAAAAAAAoQIAAGRycy9kb3ducmV2LnhtbFBLBQYAAAAABAAEAPkAAACUAwAAAAA=&#10;"/>
                <v:shape id="Text Box 205" o:spid="_x0000_s1229" type="#_x0000_t202" style="position:absolute;left:636;top:3887;width:2229;height:1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1NrMIA&#10;AADcAAAADwAAAGRycy9kb3ducmV2LnhtbERPy4rCMBTdC/5DuMJsZJrahUjHVGZ8wCx04QPXl+ba&#10;FpubkkRb/94sBmZ5OO/lajCteJLzjWUFsyQFQVxa3XCl4HLefS5A+ICssbVMCl7kYVWMR0vMte35&#10;SM9TqEQMYZ+jgjqELpfSlzUZ9IntiCN3s85giNBVUjvsY7hpZZamc2mw4dhQY0frmsr76WEUzDfu&#10;0R95Pd1ctns8dFV2/XldlfqYDN9fIAIN4V/85/7VCrJZXBvPxCMg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7U2swgAAANwAAAAPAAAAAAAAAAAAAAAAAJgCAABkcnMvZG93&#10;bnJldi54bWxQSwUGAAAAAAQABAD1AAAAhwMAAAAA&#10;" stroked="f">
                  <v:textbox inset="0,0,0,0">
                    <w:txbxContent>
                      <w:p w:rsidR="004D24C2" w:rsidRPr="0002472C" w:rsidRDefault="004D24C2" w:rsidP="004D24C2">
                        <w:pPr>
                          <w:jc w:val="center"/>
                          <w:rPr>
                            <w:sz w:val="25"/>
                            <w:szCs w:val="25"/>
                            <w:vertAlign w:val="subscript"/>
                            <w:lang w:val="en-US"/>
                          </w:rPr>
                        </w:pPr>
                        <w:r w:rsidRPr="0002472C">
                          <w:rPr>
                            <w:sz w:val="25"/>
                            <w:szCs w:val="25"/>
                            <w:lang w:val="en-US"/>
                          </w:rPr>
                          <w:t>A</w:t>
                        </w:r>
                        <w:r w:rsidRPr="0002472C">
                          <w:rPr>
                            <w:sz w:val="25"/>
                            <w:szCs w:val="25"/>
                            <w:vertAlign w:val="subscript"/>
                            <w:lang w:val="en-US"/>
                          </w:rPr>
                          <w:t>1</w:t>
                        </w:r>
                      </w:p>
                    </w:txbxContent>
                  </v:textbox>
                </v:shape>
                <v:shape id="Text Box 206" o:spid="_x0000_s1230" type="#_x0000_t202" style="position:absolute;left:41397;top:2295;width:2229;height:1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oN8UA&#10;AADcAAAADwAAAGRycy9kb3ducmV2LnhtbESPzYvCMBTE7wv+D+EJe1k0tQdZq1H8WvDgHvzA86N5&#10;tsXmpSTR1v/eCAt7HGbmN8xs0ZlaPMj5yrKC0TABQZxbXXGh4Hz6GXyD8AFZY22ZFDzJw2Le+5hh&#10;pm3LB3ocQyEihH2GCsoQmkxKn5dk0A9tQxy9q3UGQ5SukNphG+GmlmmSjKXBiuNCiQ2tS8pvx7tR&#10;MN64e3vg9dfmvN3jb1Okl9XzotRnv1tOQQTqwn/4r73TCtLRBN5n4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g3xQAAANwAAAAPAAAAAAAAAAAAAAAAAJgCAABkcnMv&#10;ZG93bnJldi54bWxQSwUGAAAAAAQABAD1AAAAigMAAAAA&#10;" stroked="f">
                  <v:textbox inset="0,0,0,0">
                    <w:txbxContent>
                      <w:p w:rsidR="004D24C2" w:rsidRPr="0002472C" w:rsidRDefault="004D24C2" w:rsidP="004D24C2">
                        <w:pPr>
                          <w:jc w:val="center"/>
                          <w:rPr>
                            <w:sz w:val="25"/>
                            <w:szCs w:val="25"/>
                            <w:vertAlign w:val="subscript"/>
                            <w:lang w:val="en-US"/>
                          </w:rPr>
                        </w:pPr>
                        <w:r w:rsidRPr="0002472C">
                          <w:rPr>
                            <w:sz w:val="25"/>
                            <w:szCs w:val="25"/>
                            <w:lang w:val="en-US"/>
                          </w:rPr>
                          <w:t>A</w:t>
                        </w:r>
                        <w:r w:rsidRPr="0002472C">
                          <w:rPr>
                            <w:sz w:val="25"/>
                            <w:szCs w:val="25"/>
                            <w:vertAlign w:val="subscript"/>
                            <w:lang w:val="en-US"/>
                          </w:rPr>
                          <w:t>2</w:t>
                        </w:r>
                      </w:p>
                    </w:txbxContent>
                  </v:textbox>
                </v:shape>
                <v:line id="Line 207" o:spid="_x0000_s1231" style="position:absolute;rotation:360512fd;flip:y;visibility:visible;mso-wrap-style:square" from="26396,10915" to="26402,13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SyL8AAADcAAAADwAAAGRycy9kb3ducmV2LnhtbERPy4rCMBTdD/gP4QruxtQupFONIorg&#10;TnxAXV6aa1ttbkITtfr1k8XALA/nPV/2phVP6nxjWcFknIAgLq1uuFJwPm2/MxA+IGtsLZOCN3lY&#10;LgZfc8y1ffGBnsdQiRjCPkcFdQgul9KXNRn0Y+uII3e1ncEQYVdJ3eErhptWpkkylQYbjg01OlrX&#10;VN6PD6NA7i+cbYqicIefZvLJiG6Jeyg1GvarGYhAffgX/7l3WkGaxvnxTDwCcvE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3+SyL8AAADcAAAADwAAAAAAAAAAAAAAAACh&#10;AgAAZHJzL2Rvd25yZXYueG1sUEsFBgAAAAAEAAQA+QAAAI0DAAAAAA==&#10;">
                  <v:stroke dashstyle="dash" startarrow="classic" endarrow="classic"/>
                </v:line>
                <v:line id="Line 208" o:spid="_x0000_s1232" style="position:absolute;flip:y;visibility:visible;mso-wrap-style:square" from="15285,12803" to="29966,1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ZJsYAAADcAAAADwAAAGRycy9kb3ducmV2LnhtbESPQWsCMRSE7wX/Q3hCL0WzLqXY1ShS&#10;KPTgpVZWentunptlNy/bJNXtv28EweMwM98wy/VgO3EmHxrHCmbTDARx5XTDtYL91/tkDiJEZI2d&#10;Y1LwRwHWq9HDEgvtLvxJ512sRYJwKFCBibEvpAyVIYth6nri5J2ctxiT9LXUHi8JbjuZZ9mLtNhw&#10;WjDY05uhqt39WgVyvn368Zvjc1u2h8OrKauy/94q9TgeNgsQkYZ4D9/aH1pBns/g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BGSbGAAAA3AAAAA8AAAAAAAAA&#10;AAAAAAAAoQIAAGRycy9kb3ducmV2LnhtbFBLBQYAAAAABAAEAPkAAACUAwAAAAA=&#10;"/>
                <v:shapetype id="_x0000_t32" coordsize="21600,21600" o:spt="32" o:oned="t" path="m,l21600,21600e" filled="f">
                  <v:path arrowok="t" fillok="f" o:connecttype="none"/>
                  <o:lock v:ext="edit" shapetype="t"/>
                </v:shapetype>
                <v:shape id="AutoShape 209" o:spid="_x0000_s1233" type="#_x0000_t32" style="position:absolute;left:29966;top:12803;width:6;height:120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aEM8UAAADcAAAADwAAAGRycy9kb3ducmV2LnhtbESPQWsCMRSE7wX/Q3iCl1KzLihla5S1&#10;IFTBg7a9v25eN6Gbl3UTdf33RhB6HGbmG2a+7F0jztQF61nBZJyBIK68tlwr+Ppcv7yCCBFZY+OZ&#10;FFwpwHIxeJpjof2F93Q+xFokCIcCFZgY20LKUBlyGMa+JU7er+8cxiS7WuoOLwnuGpln2Uw6tJwW&#10;DLb0bqj6O5ycgt1msip/jN1s90e7m67L5lQ/fys1GvblG4hIffwPP9ofWkGe53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aEM8UAAADcAAAADwAAAAAAAAAA&#10;AAAAAAChAgAAZHJzL2Rvd25yZXYueG1sUEsFBgAAAAAEAAQA+QAAAJMDAAAAAA==&#10;"/>
                <v:shape id="AutoShape 210" o:spid="_x0000_s1234" type="#_x0000_t32" style="position:absolute;left:15285;top:13758;width:5;height:111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hqMYAAADcAAAADwAAAGRycy9kb3ducmV2LnhtbESPQWsCMRSE74L/ITyhF9GsWypla5S1&#10;INSCB7XeXzevm9DNy7qJuv33TaHgcZiZb5jFqneNuFIXrGcFs2kGgrjy2nKt4OO4mTyDCBFZY+OZ&#10;FPxQgNVyOFhgof2N93Q9xFokCIcCFZgY20LKUBlyGKa+JU7el+8cxiS7WuoObwnuGpln2Vw6tJwW&#10;DLb0aqj6Plycgt12ti4/jd2+789297Qpm0s9Pin1MOrLFxCR+ngP/7fftII8f4S/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qIajGAAAA3AAAAA8AAAAAAAAA&#10;AAAAAAAAoQIAAGRycy9kb3ducmV2LnhtbFBLBQYAAAAABAAEAPkAAACUAwAAAAA=&#10;"/>
                <v:shape id="AutoShape 211" o:spid="_x0000_s1235" type="#_x0000_t41" style="position:absolute;left:19843;top:13747;width:1805;height:2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pZT8YA&#10;AADcAAAADwAAAGRycy9kb3ducmV2LnhtbESPQWvCQBSE7wX/w/KEXqRujGlpU1eRQqHeNPXQ3h7Z&#10;1000+zZkV03+vSsIPQ4z8w2zWPW2EWfqfO1YwWyagCAuna7ZKNh/fz69gvABWWPjmBQM5GG1HD0s&#10;MNfuwjs6F8GICGGfo4IqhDaX0pcVWfRT1xJH7891FkOUnZG6w0uE20amSfIiLdYcFyps6aOi8lic&#10;rILf7DQPrthPns3WvG0Ok5+hGTKlHsf9+h1EoD78h+/tL60gTTO4nY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pZT8YAAADcAAAADwAAAAAAAAAAAAAAAACYAgAAZHJz&#10;L2Rvd25yZXYueG1sUEsFBgAAAAAEAAQA9QAAAIsDAAAAAA==&#10;" adj="34454,-3109,30727,9648">
                  <v:textbox inset=".441mm,0,.441mm,0">
                    <w:txbxContent>
                      <w:p w:rsidR="004D24C2" w:rsidRPr="00E7695E" w:rsidRDefault="004D24C2" w:rsidP="004D24C2">
                        <w:pPr>
                          <w:rPr>
                            <w:vertAlign w:val="subscript"/>
                          </w:rPr>
                        </w:pPr>
                        <w:proofErr w:type="gramStart"/>
                        <w:r w:rsidRPr="00CF2A43">
                          <w:rPr>
                            <w:sz w:val="26"/>
                            <w:szCs w:val="26"/>
                            <w:lang w:val="en-US"/>
                          </w:rPr>
                          <w:t>r</w:t>
                        </w:r>
                        <w:r w:rsidRPr="00E7695E">
                          <w:rPr>
                            <w:vertAlign w:val="subscript"/>
                          </w:rPr>
                          <w:t>П</w:t>
                        </w:r>
                        <w:proofErr w:type="gramEnd"/>
                      </w:p>
                    </w:txbxContent>
                  </v:textbox>
                  <o:callout v:ext="edit" minusx="t"/>
                </v:shape>
                <w10:anchorlock/>
              </v:group>
            </w:pict>
          </mc:Fallback>
        </mc:AlternateConten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Figure 5.2-RRL flight Profile (vertical section of the terrain passing through the antenna installation sites)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 The following designations were adopted:</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 A1, A2-receiving and transmitting antennas RRL;</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 h1</w:t>
      </w:r>
      <w:proofErr w:type="gramStart"/>
      <w:r w:rsidRPr="00175B75">
        <w:rPr>
          <w:rFonts w:ascii="Times New Roman" w:hAnsi="Times New Roman" w:cs="Times New Roman"/>
          <w:sz w:val="24"/>
          <w:szCs w:val="24"/>
          <w:lang w:val="en-US"/>
        </w:rPr>
        <w:t>,h2</w:t>
      </w:r>
      <w:proofErr w:type="gramEnd"/>
      <w:r w:rsidRPr="00175B75">
        <w:rPr>
          <w:rFonts w:ascii="Times New Roman" w:hAnsi="Times New Roman" w:cs="Times New Roman"/>
          <w:sz w:val="24"/>
          <w:szCs w:val="24"/>
          <w:lang w:val="en-US"/>
        </w:rPr>
        <w:t xml:space="preserve"> – the height of the suspension antennas;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 CD, MO, SY-elevation of the terrain; </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lastRenderedPageBreak/>
        <w:t xml:space="preserve"> M-critical point (top of the obstacle);</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 </w:t>
      </w:r>
      <w:proofErr w:type="spellStart"/>
      <w:r w:rsidRPr="00175B75">
        <w:rPr>
          <w:rFonts w:ascii="Times New Roman" w:hAnsi="Times New Roman" w:cs="Times New Roman"/>
          <w:sz w:val="24"/>
          <w:szCs w:val="24"/>
          <w:lang w:val="en-US"/>
        </w:rPr>
        <w:t>Zj</w:t>
      </w:r>
      <w:proofErr w:type="spellEnd"/>
      <w:r w:rsidRPr="00175B75">
        <w:rPr>
          <w:rFonts w:ascii="Times New Roman" w:hAnsi="Times New Roman" w:cs="Times New Roman"/>
          <w:sz w:val="24"/>
          <w:szCs w:val="24"/>
          <w:lang w:val="en-US"/>
        </w:rPr>
        <w:t xml:space="preserve"> – the real curvature of the Earth, which can be determined by the approximate formula</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position w:val="-24"/>
          <w:sz w:val="24"/>
          <w:szCs w:val="24"/>
          <w:lang w:val="en-US"/>
        </w:rPr>
        <w:object w:dxaOrig="2439" w:dyaOrig="700">
          <v:shape id="_x0000_i1027" type="#_x0000_t75" style="width:125.75pt;height:36.55pt" o:ole="">
            <v:imagedata r:id="rId19" o:title=""/>
          </v:shape>
          <o:OLEObject Type="Embed" ProgID="Equation.3" ShapeID="_x0000_i1027" DrawAspect="Content" ObjectID="_1631265753" r:id="rId20"/>
        </w:object>
      </w:r>
      <w:proofErr w:type="gramStart"/>
      <w:r w:rsidRPr="00175B75">
        <w:rPr>
          <w:rFonts w:ascii="Times New Roman" w:hAnsi="Times New Roman" w:cs="Times New Roman"/>
          <w:sz w:val="24"/>
          <w:szCs w:val="24"/>
          <w:lang w:val="en-US"/>
        </w:rPr>
        <w:t>,m</w:t>
      </w:r>
      <w:proofErr w:type="gramEnd"/>
      <w:r w:rsidRPr="00175B75">
        <w:rPr>
          <w:rFonts w:ascii="Times New Roman" w:hAnsi="Times New Roman" w:cs="Times New Roman"/>
          <w:sz w:val="24"/>
          <w:szCs w:val="24"/>
          <w:lang w:val="en-US"/>
        </w:rPr>
        <w:t xml:space="preserve"> (5.2)</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where</w:t>
      </w:r>
      <w:proofErr w:type="gramEnd"/>
      <w:r w:rsidRPr="00175B75">
        <w:rPr>
          <w:rFonts w:ascii="Times New Roman" w:hAnsi="Times New Roman" w:cs="Times New Roman"/>
          <w:sz w:val="24"/>
          <w:szCs w:val="24"/>
          <w:lang w:val="en-US"/>
        </w:rPr>
        <w:t xml:space="preserve"> R0 – span length, km;</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a = 6370 km-radius of the Earth;</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H(</w:t>
      </w:r>
      <w:proofErr w:type="gramEnd"/>
      <w:r w:rsidRPr="00175B75">
        <w:rPr>
          <w:rFonts w:ascii="Times New Roman" w:hAnsi="Times New Roman" w:cs="Times New Roman"/>
          <w:sz w:val="24"/>
          <w:szCs w:val="24"/>
          <w:lang w:val="en-US"/>
        </w:rPr>
        <w:t>0) - clearance on the span in the absence of refraction, m;</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ΔH (</w:t>
      </w:r>
      <w:proofErr w:type="spellStart"/>
      <w:r w:rsidRPr="00175B75">
        <w:rPr>
          <w:rFonts w:ascii="Times New Roman" w:hAnsi="Times New Roman" w:cs="Times New Roman"/>
          <w:sz w:val="24"/>
          <w:szCs w:val="24"/>
          <w:lang w:val="en-US"/>
        </w:rPr>
        <w:t>ĝ+σ</w:t>
      </w:r>
      <w:proofErr w:type="spellEnd"/>
      <w:r w:rsidRPr="00175B75">
        <w:rPr>
          <w:rFonts w:ascii="Times New Roman" w:hAnsi="Times New Roman" w:cs="Times New Roman"/>
          <w:sz w:val="24"/>
          <w:szCs w:val="24"/>
          <w:lang w:val="en-US"/>
        </w:rPr>
        <w:t>) - the average value of the change in the lumen due to refraction, existing for 80% of the time (ĝ, σ-respectively, the average value and standard deviation of the vertical gradient of the dielectric permittivity of the troposphere), m;</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H (ĝ +σ) - the gap in the span, existing for 80% of the time, which is usually chosen to be H0.</w:t>
      </w:r>
      <w:proofErr w:type="gramEnd"/>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w:t>
      </w:r>
      <w:r w:rsidRPr="00175B75">
        <w:rPr>
          <w:rFonts w:ascii="Times New Roman" w:hAnsi="Times New Roman" w:cs="Times New Roman"/>
          <w:position w:val="-24"/>
          <w:sz w:val="24"/>
          <w:szCs w:val="24"/>
        </w:rPr>
        <w:object w:dxaOrig="3980" w:dyaOrig="660">
          <v:shape id="_x0000_i1028" type="#_x0000_t75" style="width:203.1pt;height:36.55pt" o:ole="">
            <v:imagedata r:id="rId21" o:title=""/>
          </v:shape>
          <o:OLEObject Type="Embed" ProgID="Equation.3" ShapeID="_x0000_i1028" DrawAspect="Content" ObjectID="_1631265754" r:id="rId22"/>
        </w:object>
      </w:r>
      <w:proofErr w:type="gramStart"/>
      <w:r w:rsidRPr="00175B75">
        <w:rPr>
          <w:rFonts w:ascii="Times New Roman" w:hAnsi="Times New Roman" w:cs="Times New Roman"/>
          <w:sz w:val="24"/>
          <w:szCs w:val="24"/>
          <w:lang w:val="en-US"/>
        </w:rPr>
        <w:t>m  (</w:t>
      </w:r>
      <w:proofErr w:type="gramEnd"/>
      <w:r w:rsidRPr="00175B75">
        <w:rPr>
          <w:rFonts w:ascii="Times New Roman" w:hAnsi="Times New Roman" w:cs="Times New Roman"/>
          <w:sz w:val="24"/>
          <w:szCs w:val="24"/>
          <w:lang w:val="en-US"/>
        </w:rPr>
        <w:t>5.3)</w:t>
      </w:r>
      <w:r w:rsidRPr="00175B75">
        <w:rPr>
          <w:rFonts w:ascii="Times New Roman" w:hAnsi="Times New Roman" w:cs="Times New Roman"/>
          <w:position w:val="-10"/>
          <w:sz w:val="24"/>
          <w:szCs w:val="24"/>
        </w:rPr>
        <w:object w:dxaOrig="3120" w:dyaOrig="320">
          <v:shape id="_x0000_i1029" type="#_x0000_t75" style="width:150.45pt;height:17.2pt" o:ole="">
            <v:imagedata r:id="rId23" o:title=""/>
          </v:shape>
          <o:OLEObject Type="Embed" ProgID="Equation.3" ShapeID="_x0000_i1029" DrawAspect="Content" ObjectID="_1631265755" r:id="rId24"/>
        </w:object>
      </w:r>
      <w:r w:rsidRPr="00175B75">
        <w:rPr>
          <w:rFonts w:ascii="Times New Roman" w:hAnsi="Times New Roman" w:cs="Times New Roman"/>
          <w:sz w:val="24"/>
          <w:szCs w:val="24"/>
          <w:lang w:val="en-US"/>
        </w:rPr>
        <w:t xml:space="preserve"> m.            (5.4)               </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br/>
        <w:t xml:space="preserve">After selecting the radio path and the locations of antenna supports, building a profile of the span taking into account the relief and curvature of the earth. Taking into account by examining the terrain, the height of vegetation and buildings, you can begin to determine the height of the suspension antennas. Additional constructions are performed on the calculated values of </w:t>
      </w:r>
      <w:proofErr w:type="gramStart"/>
      <w:r w:rsidRPr="00175B75">
        <w:rPr>
          <w:rFonts w:ascii="Times New Roman" w:hAnsi="Times New Roman" w:cs="Times New Roman"/>
          <w:sz w:val="24"/>
          <w:szCs w:val="24"/>
          <w:lang w:val="en-US"/>
        </w:rPr>
        <w:t>H0 ,</w:t>
      </w:r>
      <w:proofErr w:type="gramEnd"/>
      <w:r w:rsidRPr="00175B75">
        <w:rPr>
          <w:rFonts w:ascii="Times New Roman" w:hAnsi="Times New Roman" w:cs="Times New Roman"/>
          <w:sz w:val="24"/>
          <w:szCs w:val="24"/>
          <w:lang w:val="en-US"/>
        </w:rPr>
        <w:t xml:space="preserve"> and H (0). </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  On the profile of the flight from the critical point M is postponed to the scale value </w:t>
      </w:r>
      <w:proofErr w:type="gramStart"/>
      <w:r w:rsidRPr="00175B75">
        <w:rPr>
          <w:rFonts w:ascii="Times New Roman" w:hAnsi="Times New Roman" w:cs="Times New Roman"/>
          <w:sz w:val="24"/>
          <w:szCs w:val="24"/>
          <w:lang w:val="en-US"/>
        </w:rPr>
        <w:t>H(</w:t>
      </w:r>
      <w:proofErr w:type="gramEnd"/>
      <w:r w:rsidRPr="00175B75">
        <w:rPr>
          <w:rFonts w:ascii="Times New Roman" w:hAnsi="Times New Roman" w:cs="Times New Roman"/>
          <w:sz w:val="24"/>
          <w:szCs w:val="24"/>
          <w:lang w:val="en-US"/>
        </w:rPr>
        <w:t>0) and through the upper point of the segment H (0) spend the beam connecting the antenna.</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height of the antenna suspension is determined by formulas, if the beam passes horizontally, in cases of complex terrain, the height of the antenna suspension is determined by the figure in accordance with the scale.</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h1 = ON+OM+</w:t>
      </w:r>
      <w:proofErr w:type="gramStart"/>
      <w:r w:rsidRPr="00175B75">
        <w:rPr>
          <w:rFonts w:ascii="Times New Roman" w:hAnsi="Times New Roman" w:cs="Times New Roman"/>
          <w:sz w:val="24"/>
          <w:szCs w:val="24"/>
          <w:lang w:val="en-US"/>
        </w:rPr>
        <w:t>H(</w:t>
      </w:r>
      <w:proofErr w:type="gramEnd"/>
      <w:r w:rsidRPr="00175B75">
        <w:rPr>
          <w:rFonts w:ascii="Times New Roman" w:hAnsi="Times New Roman" w:cs="Times New Roman"/>
          <w:sz w:val="24"/>
          <w:szCs w:val="24"/>
          <w:lang w:val="en-US"/>
        </w:rPr>
        <w:t xml:space="preserve">0) – CD, m,          (5.5)                          </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h2 = ON+OM+</w:t>
      </w:r>
      <w:proofErr w:type="gramStart"/>
      <w:r w:rsidRPr="00175B75">
        <w:rPr>
          <w:rFonts w:ascii="Times New Roman" w:hAnsi="Times New Roman" w:cs="Times New Roman"/>
          <w:sz w:val="24"/>
          <w:szCs w:val="24"/>
          <w:lang w:val="en-US"/>
        </w:rPr>
        <w:t>H(</w:t>
      </w:r>
      <w:proofErr w:type="gramEnd"/>
      <w:r w:rsidRPr="00175B75">
        <w:rPr>
          <w:rFonts w:ascii="Times New Roman" w:hAnsi="Times New Roman" w:cs="Times New Roman"/>
          <w:sz w:val="24"/>
          <w:szCs w:val="24"/>
          <w:lang w:val="en-US"/>
        </w:rPr>
        <w:t xml:space="preserve">0) – SY m            (5.6)                            </w:t>
      </w:r>
    </w:p>
    <w:p w:rsidR="004D24C2" w:rsidRPr="00175B75" w:rsidRDefault="004D24C2" w:rsidP="00175B75">
      <w:pPr>
        <w:rPr>
          <w:rFonts w:ascii="Times New Roman" w:hAnsi="Times New Roman" w:cs="Times New Roman"/>
          <w:sz w:val="24"/>
          <w:szCs w:val="24"/>
          <w:lang w:val="en-US"/>
        </w:rPr>
      </w:pP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The </w:t>
      </w:r>
      <w:proofErr w:type="gramStart"/>
      <w:r w:rsidRPr="00175B75">
        <w:rPr>
          <w:rFonts w:ascii="Times New Roman" w:hAnsi="Times New Roman" w:cs="Times New Roman"/>
          <w:sz w:val="24"/>
          <w:szCs w:val="24"/>
          <w:lang w:val="en-US"/>
        </w:rPr>
        <w:t>calculation of the suspension height of the antennas except the few exceptions are</w:t>
      </w:r>
      <w:proofErr w:type="gramEnd"/>
      <w:r w:rsidRPr="00175B75">
        <w:rPr>
          <w:rFonts w:ascii="Times New Roman" w:hAnsi="Times New Roman" w:cs="Times New Roman"/>
          <w:sz w:val="24"/>
          <w:szCs w:val="24"/>
          <w:lang w:val="en-US"/>
        </w:rPr>
        <w:t xml:space="preserve"> common for both analogue and digital radio relay lines. For radio relay line of sight defined criteria for the quality of communication in accordance with the rules of ITU-R. </w:t>
      </w:r>
      <w:proofErr w:type="gramStart"/>
      <w:r w:rsidRPr="00175B75">
        <w:rPr>
          <w:rFonts w:ascii="Times New Roman" w:hAnsi="Times New Roman" w:cs="Times New Roman"/>
          <w:sz w:val="24"/>
          <w:szCs w:val="24"/>
          <w:lang w:val="en-US"/>
        </w:rPr>
        <w:t>design</w:t>
      </w:r>
      <w:proofErr w:type="gramEnd"/>
      <w:r w:rsidRPr="00175B75">
        <w:rPr>
          <w:rFonts w:ascii="Times New Roman" w:hAnsi="Times New Roman" w:cs="Times New Roman"/>
          <w:sz w:val="24"/>
          <w:szCs w:val="24"/>
          <w:lang w:val="en-US"/>
        </w:rPr>
        <w:t xml:space="preserve"> Tasks – to check the conformity of parameters of the designed RL these criteria.</w:t>
      </w:r>
    </w:p>
    <w:p w:rsidR="004D24C2" w:rsidRPr="00175B75" w:rsidRDefault="004D24C2" w:rsidP="00175B75">
      <w:pPr>
        <w:rPr>
          <w:rFonts w:ascii="Times New Roman" w:hAnsi="Times New Roman" w:cs="Times New Roman"/>
          <w:sz w:val="24"/>
          <w:szCs w:val="24"/>
          <w:lang w:val="en-US"/>
        </w:rPr>
      </w:pPr>
    </w:p>
    <w:p w:rsidR="004D24C2" w:rsidRPr="00175B75" w:rsidRDefault="004D24C2" w:rsidP="00175B75">
      <w:pPr>
        <w:jc w:val="center"/>
        <w:rPr>
          <w:rFonts w:ascii="Times New Roman" w:hAnsi="Times New Roman" w:cs="Times New Roman"/>
          <w:b/>
          <w:sz w:val="24"/>
          <w:szCs w:val="24"/>
          <w:lang w:val="en-US"/>
        </w:rPr>
      </w:pPr>
    </w:p>
    <w:p w:rsidR="004D24C2" w:rsidRPr="00175B75" w:rsidRDefault="004D24C2" w:rsidP="00175B75">
      <w:pPr>
        <w:jc w:val="center"/>
        <w:rPr>
          <w:rFonts w:ascii="Times New Roman" w:hAnsi="Times New Roman" w:cs="Times New Roman"/>
          <w:b/>
          <w:sz w:val="24"/>
          <w:szCs w:val="24"/>
          <w:lang w:val="en-US"/>
        </w:rPr>
      </w:pPr>
      <w:proofErr w:type="gramStart"/>
      <w:r w:rsidRPr="00175B75">
        <w:rPr>
          <w:rFonts w:ascii="Times New Roman" w:hAnsi="Times New Roman" w:cs="Times New Roman"/>
          <w:b/>
          <w:sz w:val="24"/>
          <w:szCs w:val="24"/>
          <w:lang w:val="en-US"/>
        </w:rPr>
        <w:t>Lecture 5.</w:t>
      </w:r>
      <w:proofErr w:type="gramEnd"/>
      <w:r w:rsidRPr="00175B75">
        <w:rPr>
          <w:rFonts w:ascii="Times New Roman" w:hAnsi="Times New Roman" w:cs="Times New Roman"/>
          <w:b/>
          <w:sz w:val="24"/>
          <w:szCs w:val="24"/>
          <w:lang w:val="en-US"/>
        </w:rPr>
        <w:t xml:space="preserve"> Calculation of communication stability for digital RRL</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purpose of the lecture: to get acquainted with the method of calculating the stability of digital RRL.</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lastRenderedPageBreak/>
        <w:t>Error quality indicators (BER) and availability indicators (</w:t>
      </w:r>
      <w:proofErr w:type="spellStart"/>
      <w:r w:rsidRPr="00175B75">
        <w:rPr>
          <w:rFonts w:ascii="Times New Roman" w:hAnsi="Times New Roman" w:cs="Times New Roman"/>
          <w:sz w:val="24"/>
          <w:szCs w:val="24"/>
          <w:lang w:val="en-US"/>
        </w:rPr>
        <w:t>ar</w:t>
      </w:r>
      <w:proofErr w:type="spellEnd"/>
      <w:r w:rsidRPr="00175B75">
        <w:rPr>
          <w:rFonts w:ascii="Times New Roman" w:hAnsi="Times New Roman" w:cs="Times New Roman"/>
          <w:sz w:val="24"/>
          <w:szCs w:val="24"/>
          <w:lang w:val="en-US"/>
        </w:rPr>
        <w:t xml:space="preserve"> availability factor) are commonly used as setting parameters when designing digital </w:t>
      </w:r>
      <w:proofErr w:type="spellStart"/>
      <w:r w:rsidRPr="00175B75">
        <w:rPr>
          <w:rFonts w:ascii="Times New Roman" w:hAnsi="Times New Roman" w:cs="Times New Roman"/>
          <w:sz w:val="24"/>
          <w:szCs w:val="24"/>
          <w:lang w:val="en-US"/>
        </w:rPr>
        <w:t>rrls</w:t>
      </w:r>
      <w:proofErr w:type="spellEnd"/>
      <w:r w:rsidRPr="00175B75">
        <w:rPr>
          <w:rFonts w:ascii="Times New Roman" w:hAnsi="Times New Roman" w:cs="Times New Roman"/>
          <w:sz w:val="24"/>
          <w:szCs w:val="24"/>
          <w:lang w:val="en-US"/>
        </w:rPr>
        <w:t>. The use of a quality indicator depends on the length of downtime:</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 </w:t>
      </w:r>
      <w:proofErr w:type="gramStart"/>
      <w:r w:rsidRPr="00175B75">
        <w:rPr>
          <w:rFonts w:ascii="Times New Roman" w:hAnsi="Times New Roman" w:cs="Times New Roman"/>
          <w:sz w:val="24"/>
          <w:szCs w:val="24"/>
          <w:lang w:val="en-US"/>
        </w:rPr>
        <w:t>when</w:t>
      </w:r>
      <w:proofErr w:type="gramEnd"/>
      <w:r w:rsidRPr="00175B75">
        <w:rPr>
          <w:rFonts w:ascii="Times New Roman" w:hAnsi="Times New Roman" w:cs="Times New Roman"/>
          <w:sz w:val="24"/>
          <w:szCs w:val="24"/>
          <w:lang w:val="en-US"/>
        </w:rPr>
        <w:t xml:space="preserve"> downtime is less than 10s, the cause of fading is multipath propagation and the standards used in this case are error quality indicators (more stringent);</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 </w:t>
      </w:r>
      <w:proofErr w:type="gramStart"/>
      <w:r w:rsidRPr="00175B75">
        <w:rPr>
          <w:rFonts w:ascii="Times New Roman" w:hAnsi="Times New Roman" w:cs="Times New Roman"/>
          <w:sz w:val="24"/>
          <w:szCs w:val="24"/>
          <w:lang w:val="en-US"/>
        </w:rPr>
        <w:t>with</w:t>
      </w:r>
      <w:proofErr w:type="gramEnd"/>
      <w:r w:rsidRPr="00175B75">
        <w:rPr>
          <w:rFonts w:ascii="Times New Roman" w:hAnsi="Times New Roman" w:cs="Times New Roman"/>
          <w:sz w:val="24"/>
          <w:szCs w:val="24"/>
          <w:lang w:val="en-US"/>
        </w:rPr>
        <w:t xml:space="preserve"> a longer duration of downtime (causes: rain, equipment failures) use standards for readiness (softer).</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As a rule, manufacturers of RRL equipment set the value of the threshold signal power at the input of the receiver </w:t>
      </w:r>
      <w:proofErr w:type="spellStart"/>
      <w:r w:rsidRPr="00175B75">
        <w:rPr>
          <w:rFonts w:ascii="Times New Roman" w:hAnsi="Times New Roman" w:cs="Times New Roman"/>
          <w:sz w:val="24"/>
          <w:szCs w:val="24"/>
          <w:lang w:val="en-US"/>
        </w:rPr>
        <w:t>Rprm.min</w:t>
      </w:r>
      <w:proofErr w:type="spellEnd"/>
      <w:r w:rsidRPr="00175B75">
        <w:rPr>
          <w:rFonts w:ascii="Times New Roman" w:hAnsi="Times New Roman" w:cs="Times New Roman"/>
          <w:sz w:val="24"/>
          <w:szCs w:val="24"/>
          <w:lang w:val="en-US"/>
        </w:rPr>
        <w:t xml:space="preserve"> at BER=10ⁿ (n=-5 and n=-6).</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readiness factor (AR) is defined as the proportion of time that a tract is ready during the observation period (for example, 1 year). Another value is the unavailability factor (UR), with AR+UR=1.</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total availability factor is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AR=1 - [(T1+T2-TV) / TE], (6.1)</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where</w:t>
      </w:r>
      <w:proofErr w:type="gramEnd"/>
      <w:r w:rsidRPr="00175B75">
        <w:rPr>
          <w:rFonts w:ascii="Times New Roman" w:hAnsi="Times New Roman" w:cs="Times New Roman"/>
          <w:sz w:val="24"/>
          <w:szCs w:val="24"/>
          <w:lang w:val="en-US"/>
        </w:rPr>
        <w:t xml:space="preserve"> T1 and T2 are the time of unavailability in one and the other direction;</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TV-time of unavailability for both directions simultaneously;</w:t>
      </w:r>
    </w:p>
    <w:p w:rsidR="004D24C2" w:rsidRPr="00175B75" w:rsidRDefault="004D24C2" w:rsidP="00175B75">
      <w:pPr>
        <w:rPr>
          <w:rFonts w:ascii="Times New Roman" w:hAnsi="Times New Roman" w:cs="Times New Roman"/>
          <w:sz w:val="24"/>
          <w:szCs w:val="24"/>
          <w:lang w:val="en-US"/>
        </w:rPr>
      </w:pPr>
      <w:proofErr w:type="spellStart"/>
      <w:proofErr w:type="gramStart"/>
      <w:r w:rsidRPr="00175B75">
        <w:rPr>
          <w:rFonts w:ascii="Times New Roman" w:hAnsi="Times New Roman" w:cs="Times New Roman"/>
          <w:sz w:val="24"/>
          <w:szCs w:val="24"/>
          <w:lang w:val="en-US"/>
        </w:rPr>
        <w:t>Te</w:t>
      </w:r>
      <w:proofErr w:type="spellEnd"/>
      <w:r w:rsidRPr="00175B75">
        <w:rPr>
          <w:rFonts w:ascii="Times New Roman" w:hAnsi="Times New Roman" w:cs="Times New Roman"/>
          <w:sz w:val="24"/>
          <w:szCs w:val="24"/>
          <w:lang w:val="en-US"/>
        </w:rPr>
        <w:t>-evaluation time period (≥1 year).</w:t>
      </w:r>
      <w:proofErr w:type="gramEnd"/>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In accordance with ITU recommendations, the standards for the availability of high-quality digital RRL (GEC - length 2500km) are set in the range of 99.5-99.9%. In practice, the value of 99.7% is often </w:t>
      </w:r>
      <w:proofErr w:type="gramStart"/>
      <w:r w:rsidRPr="00175B75">
        <w:rPr>
          <w:rFonts w:ascii="Times New Roman" w:hAnsi="Times New Roman" w:cs="Times New Roman"/>
          <w:sz w:val="24"/>
          <w:szCs w:val="24"/>
          <w:lang w:val="en-US"/>
        </w:rPr>
        <w:t>used,</w:t>
      </w:r>
      <w:proofErr w:type="gramEnd"/>
      <w:r w:rsidRPr="00175B75">
        <w:rPr>
          <w:rFonts w:ascii="Times New Roman" w:hAnsi="Times New Roman" w:cs="Times New Roman"/>
          <w:sz w:val="24"/>
          <w:szCs w:val="24"/>
          <w:lang w:val="en-US"/>
        </w:rPr>
        <w:t xml:space="preserve"> the unavailability will be 0.3%. Linear extrapolation is used to determine the unavailability factor for shorter lines. For example, for a 250km line UR=0.03%.</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fading reserve characterizes the ability of the system to maintain the required level of the received signal when the signal propagation conditions deteriorate during the RRL flight.</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i/>
          <w:iCs/>
          <w:noProof/>
          <w:sz w:val="24"/>
          <w:szCs w:val="24"/>
        </w:rPr>
        <mc:AlternateContent>
          <mc:Choice Requires="wps">
            <w:drawing>
              <wp:anchor distT="0" distB="0" distL="114300" distR="114300" simplePos="0" relativeHeight="251666432" behindDoc="0" locked="0" layoutInCell="1" allowOverlap="1" wp14:anchorId="69A173F5" wp14:editId="71EA7BF5">
                <wp:simplePos x="0" y="0"/>
                <wp:positionH relativeFrom="column">
                  <wp:posOffset>5646420</wp:posOffset>
                </wp:positionH>
                <wp:positionV relativeFrom="paragraph">
                  <wp:posOffset>126365</wp:posOffset>
                </wp:positionV>
                <wp:extent cx="398145" cy="253365"/>
                <wp:effectExtent l="1905" t="1270" r="0" b="2540"/>
                <wp:wrapNone/>
                <wp:docPr id="140" name="Поле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E5234D" w:rsidRDefault="004D24C2" w:rsidP="004D24C2">
                            <w:pPr>
                              <w:rPr>
                                <w:sz w:val="28"/>
                                <w:szCs w:val="28"/>
                                <w:lang w:val="en-US"/>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0" o:spid="_x0000_s1236" type="#_x0000_t202" style="position:absolute;left:0;text-align:left;margin-left:444.6pt;margin-top:9.95pt;width:31.35pt;height:19.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" stroked="f">
                <v:textbox inset=".5mm,.3mm,.5mm,.3mm">
                  <w:txbxContent>
                    <w:p w:rsidR="004D24C2" w:rsidRPr="00E5234D" w:rsidRDefault="004D24C2" w:rsidP="004D24C2">
                      <w:pPr>
                        <w:rPr>
                          <w:sz w:val="28"/>
                          <w:szCs w:val="28"/>
                          <w:lang w:val="en-US"/>
                        </w:rPr>
                      </w:pPr>
                    </w:p>
                  </w:txbxContent>
                </v:textbox>
              </v:shape>
            </w:pict>
          </mc:Fallback>
        </mc:AlternateContent>
      </w:r>
      <w:r w:rsidRPr="00175B75">
        <w:rPr>
          <w:rFonts w:ascii="Times New Roman" w:hAnsi="Times New Roman" w:cs="Times New Roman"/>
          <w:i/>
          <w:iCs/>
          <w:sz w:val="24"/>
          <w:szCs w:val="24"/>
          <w:lang w:val="en-US"/>
        </w:rPr>
        <w:t>Ft = SG+G</w:t>
      </w:r>
      <w:r w:rsidRPr="00175B75">
        <w:rPr>
          <w:rFonts w:ascii="Times New Roman" w:hAnsi="Times New Roman" w:cs="Times New Roman"/>
          <w:i/>
          <w:iCs/>
          <w:sz w:val="24"/>
          <w:szCs w:val="24"/>
          <w:vertAlign w:val="subscript"/>
        </w:rPr>
        <w:t>ПРД</w:t>
      </w:r>
      <w:r w:rsidRPr="00175B75">
        <w:rPr>
          <w:rFonts w:ascii="Times New Roman" w:hAnsi="Times New Roman" w:cs="Times New Roman"/>
          <w:i/>
          <w:iCs/>
          <w:sz w:val="24"/>
          <w:szCs w:val="24"/>
          <w:lang w:val="en-US"/>
        </w:rPr>
        <w:t>+ G</w:t>
      </w:r>
      <w:r w:rsidRPr="00175B75">
        <w:rPr>
          <w:rFonts w:ascii="Times New Roman" w:hAnsi="Times New Roman" w:cs="Times New Roman"/>
          <w:i/>
          <w:iCs/>
          <w:sz w:val="24"/>
          <w:szCs w:val="24"/>
          <w:vertAlign w:val="subscript"/>
        </w:rPr>
        <w:t>ПРМ</w:t>
      </w:r>
      <w:r w:rsidRPr="00175B75">
        <w:rPr>
          <w:rFonts w:ascii="Times New Roman" w:hAnsi="Times New Roman" w:cs="Times New Roman"/>
          <w:i/>
          <w:iCs/>
          <w:sz w:val="24"/>
          <w:szCs w:val="24"/>
          <w:lang w:val="en-US"/>
        </w:rPr>
        <w:t xml:space="preserve"> –L</w:t>
      </w:r>
      <w:r w:rsidRPr="00175B75">
        <w:rPr>
          <w:rFonts w:ascii="Times New Roman" w:hAnsi="Times New Roman" w:cs="Times New Roman"/>
          <w:i/>
          <w:iCs/>
          <w:sz w:val="24"/>
          <w:szCs w:val="24"/>
          <w:vertAlign w:val="subscript"/>
          <w:lang w:val="en-US"/>
        </w:rPr>
        <w:t>0</w:t>
      </w:r>
      <w:r w:rsidRPr="00175B75">
        <w:rPr>
          <w:rFonts w:ascii="Times New Roman" w:hAnsi="Times New Roman" w:cs="Times New Roman"/>
          <w:i/>
          <w:iCs/>
          <w:sz w:val="24"/>
          <w:szCs w:val="24"/>
          <w:lang w:val="en-US"/>
        </w:rPr>
        <w:t>-2</w:t>
      </w:r>
      <w:r w:rsidRPr="00175B75">
        <w:rPr>
          <w:rFonts w:ascii="Times New Roman" w:hAnsi="Times New Roman" w:cs="Times New Roman"/>
          <w:i/>
          <w:iCs/>
          <w:sz w:val="24"/>
          <w:szCs w:val="24"/>
          <w:lang w:val="en-US"/>
        </w:rPr>
        <w:sym w:font="Symbol" w:char="0068"/>
      </w:r>
      <w:r w:rsidRPr="00175B75">
        <w:rPr>
          <w:rFonts w:ascii="Times New Roman" w:hAnsi="Times New Roman" w:cs="Times New Roman"/>
          <w:i/>
          <w:iCs/>
          <w:sz w:val="24"/>
          <w:szCs w:val="24"/>
          <w:lang w:val="en-US"/>
        </w:rPr>
        <w:t>,</w:t>
      </w:r>
      <w:r w:rsidRPr="00175B75">
        <w:rPr>
          <w:rFonts w:ascii="Times New Roman" w:hAnsi="Times New Roman" w:cs="Times New Roman"/>
          <w:sz w:val="24"/>
          <w:szCs w:val="24"/>
          <w:lang w:val="en-US"/>
        </w:rPr>
        <w:t xml:space="preserve"> dB, (6.2</w:t>
      </w:r>
      <w:proofErr w:type="gramStart"/>
      <w:r w:rsidRPr="00175B75">
        <w:rPr>
          <w:rFonts w:ascii="Times New Roman" w:hAnsi="Times New Roman" w:cs="Times New Roman"/>
          <w:sz w:val="24"/>
          <w:szCs w:val="24"/>
          <w:lang w:val="en-US"/>
        </w:rPr>
        <w:t>)</w:t>
      </w:r>
      <w:proofErr w:type="gramEnd"/>
      <w:r w:rsidRPr="00175B75">
        <w:rPr>
          <w:rFonts w:ascii="Times New Roman" w:hAnsi="Times New Roman" w:cs="Times New Roman"/>
          <w:sz w:val="24"/>
          <w:szCs w:val="24"/>
          <w:lang w:val="en-US"/>
        </w:rPr>
        <w:br/>
        <w:t>where SG-coefficient of the system, dB;</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i/>
          <w:iCs/>
          <w:sz w:val="24"/>
          <w:szCs w:val="24"/>
        </w:rPr>
        <w:sym w:font="Symbol" w:char="0068"/>
      </w:r>
      <w:r w:rsidRPr="00175B75">
        <w:rPr>
          <w:rFonts w:ascii="Times New Roman" w:hAnsi="Times New Roman" w:cs="Times New Roman"/>
          <w:sz w:val="24"/>
          <w:szCs w:val="24"/>
          <w:lang w:val="en-US"/>
        </w:rPr>
        <w:t>-signal attenuation in antenna-feeder path (2</w:t>
      </w:r>
      <w:r w:rsidRPr="00175B75">
        <w:rPr>
          <w:rFonts w:ascii="Times New Roman" w:hAnsi="Times New Roman" w:cs="Times New Roman"/>
          <w:i/>
          <w:iCs/>
          <w:sz w:val="24"/>
          <w:szCs w:val="24"/>
        </w:rPr>
        <w:sym w:font="Symbol" w:char="0068"/>
      </w:r>
      <w:r w:rsidRPr="00175B75">
        <w:rPr>
          <w:rFonts w:ascii="Times New Roman" w:hAnsi="Times New Roman" w:cs="Times New Roman"/>
          <w:sz w:val="24"/>
          <w:szCs w:val="24"/>
          <w:lang w:val="en-US"/>
        </w:rPr>
        <w:t xml:space="preserve"> </w:t>
      </w:r>
      <w:r w:rsidRPr="00175B75">
        <w:rPr>
          <w:rFonts w:ascii="Times New Roman" w:hAnsi="Times New Roman" w:cs="Times New Roman"/>
          <w:sz w:val="24"/>
          <w:szCs w:val="24"/>
        </w:rPr>
        <w:sym w:font="Symbol" w:char="00BB"/>
      </w:r>
      <w:r w:rsidRPr="00175B75">
        <w:rPr>
          <w:rFonts w:ascii="Times New Roman" w:hAnsi="Times New Roman" w:cs="Times New Roman"/>
          <w:sz w:val="24"/>
          <w:szCs w:val="24"/>
          <w:lang w:val="en-US"/>
        </w:rPr>
        <w:t>5dB);</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Lo-attenuation of radio waves in free space, dB;</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G</w:t>
      </w:r>
      <w:r w:rsidRPr="00175B75">
        <w:rPr>
          <w:rFonts w:ascii="Times New Roman" w:hAnsi="Times New Roman" w:cs="Times New Roman"/>
          <w:sz w:val="24"/>
          <w:szCs w:val="24"/>
        </w:rPr>
        <w:t>ПРД</w:t>
      </w:r>
      <w:r w:rsidRPr="00175B75">
        <w:rPr>
          <w:rFonts w:ascii="Times New Roman" w:hAnsi="Times New Roman" w:cs="Times New Roman"/>
          <w:sz w:val="24"/>
          <w:szCs w:val="24"/>
          <w:lang w:val="en-US"/>
        </w:rPr>
        <w:t>, G</w:t>
      </w:r>
      <w:r w:rsidRPr="00175B75">
        <w:rPr>
          <w:rFonts w:ascii="Times New Roman" w:hAnsi="Times New Roman" w:cs="Times New Roman"/>
          <w:sz w:val="24"/>
          <w:szCs w:val="24"/>
        </w:rPr>
        <w:t>ПРМ</w:t>
      </w:r>
      <w:r w:rsidRPr="00175B75">
        <w:rPr>
          <w:rFonts w:ascii="Times New Roman" w:hAnsi="Times New Roman" w:cs="Times New Roman"/>
          <w:sz w:val="24"/>
          <w:szCs w:val="24"/>
          <w:lang w:val="en-US"/>
        </w:rPr>
        <w:t xml:space="preserve"> -gain transmitting and receiving antennas, respectively, </w:t>
      </w:r>
      <w:proofErr w:type="spellStart"/>
      <w:r w:rsidRPr="00175B75">
        <w:rPr>
          <w:rFonts w:ascii="Times New Roman" w:hAnsi="Times New Roman" w:cs="Times New Roman"/>
          <w:sz w:val="24"/>
          <w:szCs w:val="24"/>
          <w:lang w:val="en-US"/>
        </w:rPr>
        <w:t>dB.</w:t>
      </w:r>
      <w:proofErr w:type="spellEnd"/>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Attenuation of the signal in the path of radio waves in dB</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i/>
          <w:iCs/>
          <w:noProof/>
          <w:sz w:val="24"/>
          <w:szCs w:val="24"/>
        </w:rPr>
        <mc:AlternateContent>
          <mc:Choice Requires="wps">
            <w:drawing>
              <wp:anchor distT="0" distB="0" distL="114300" distR="114300" simplePos="0" relativeHeight="251667456" behindDoc="0" locked="0" layoutInCell="1" allowOverlap="1" wp14:anchorId="4BA24CCE" wp14:editId="2C695CC5">
                <wp:simplePos x="0" y="0"/>
                <wp:positionH relativeFrom="column">
                  <wp:posOffset>5501640</wp:posOffset>
                </wp:positionH>
                <wp:positionV relativeFrom="paragraph">
                  <wp:posOffset>13970</wp:posOffset>
                </wp:positionV>
                <wp:extent cx="470535" cy="253365"/>
                <wp:effectExtent l="0" t="0" r="0" b="0"/>
                <wp:wrapNone/>
                <wp:docPr id="139" name="Поле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D16C83" w:rsidRDefault="004D24C2" w:rsidP="004D24C2">
                            <w:pPr>
                              <w:rPr>
                                <w:sz w:val="28"/>
                                <w:szCs w:val="28"/>
                              </w:rPr>
                            </w:pPr>
                            <w:r w:rsidRPr="00D16C83">
                              <w:rPr>
                                <w:sz w:val="28"/>
                                <w:szCs w:val="28"/>
                              </w:rPr>
                              <w:t>(6.3)</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9" o:spid="_x0000_s1237" type="#_x0000_t202" style="position:absolute;left:0;text-align:left;margin-left:433.2pt;margin-top:1.1pt;width:37.05pt;height:19.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" stroked="f">
                <v:textbox inset=".5mm,.3mm,.5mm,.3mm">
                  <w:txbxContent>
                    <w:p w:rsidR="004D24C2" w:rsidRPr="00D16C83" w:rsidRDefault="004D24C2" w:rsidP="004D24C2">
                      <w:pPr>
                        <w:rPr>
                          <w:sz w:val="28"/>
                          <w:szCs w:val="28"/>
                        </w:rPr>
                      </w:pPr>
                      <w:r w:rsidRPr="00D16C83">
                        <w:rPr>
                          <w:sz w:val="28"/>
                          <w:szCs w:val="28"/>
                        </w:rPr>
                        <w:t>(6.3)</w:t>
                      </w:r>
                    </w:p>
                  </w:txbxContent>
                </v:textbox>
              </v:shape>
            </w:pict>
          </mc:Fallback>
        </mc:AlternateContent>
      </w:r>
      <w:r w:rsidRPr="00175B75">
        <w:rPr>
          <w:rFonts w:ascii="Times New Roman" w:hAnsi="Times New Roman" w:cs="Times New Roman"/>
          <w:sz w:val="24"/>
          <w:szCs w:val="24"/>
          <w:lang w:val="en-US"/>
        </w:rPr>
        <w:t>                                          </w:t>
      </w:r>
      <w:r w:rsidRPr="00175B75">
        <w:rPr>
          <w:rFonts w:ascii="Times New Roman" w:hAnsi="Times New Roman" w:cs="Times New Roman"/>
          <w:noProof/>
          <w:sz w:val="24"/>
          <w:szCs w:val="24"/>
          <w:vertAlign w:val="subscript"/>
        </w:rPr>
        <w:drawing>
          <wp:inline distT="0" distB="0" distL="0" distR="0" wp14:anchorId="6118B48D" wp14:editId="0BD36DE7">
            <wp:extent cx="1104900" cy="295275"/>
            <wp:effectExtent l="19050" t="0" r="0" b="0"/>
            <wp:docPr id="136" name="Рисунок 136" descr="image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052"/>
                    <pic:cNvPicPr>
                      <a:picLocks noChangeAspect="1" noChangeArrowheads="1"/>
                    </pic:cNvPicPr>
                  </pic:nvPicPr>
                  <pic:blipFill>
                    <a:blip r:embed="rId25"/>
                    <a:srcRect/>
                    <a:stretch>
                      <a:fillRect/>
                    </a:stretch>
                  </pic:blipFill>
                  <pic:spPr bwMode="auto">
                    <a:xfrm>
                      <a:off x="0" y="0"/>
                      <a:ext cx="1104900" cy="295275"/>
                    </a:xfrm>
                    <a:prstGeom prst="rect">
                      <a:avLst/>
                    </a:prstGeom>
                    <a:noFill/>
                    <a:ln w="9525">
                      <a:noFill/>
                      <a:miter lim="800000"/>
                      <a:headEnd/>
                      <a:tailEnd/>
                    </a:ln>
                  </pic:spPr>
                </pic:pic>
              </a:graphicData>
            </a:graphic>
          </wp:inline>
        </w:drawing>
      </w:r>
      <w:r w:rsidRPr="00175B75">
        <w:rPr>
          <w:rFonts w:ascii="Times New Roman" w:hAnsi="Times New Roman" w:cs="Times New Roman"/>
          <w:sz w:val="24"/>
          <w:szCs w:val="24"/>
          <w:lang w:val="en-US"/>
        </w:rPr>
        <w:t xml:space="preserve"> , </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 xml:space="preserve">where  </w:t>
      </w:r>
      <w:r w:rsidRPr="00175B75">
        <w:rPr>
          <w:rFonts w:ascii="Times New Roman" w:hAnsi="Times New Roman" w:cs="Times New Roman"/>
          <w:i/>
          <w:iCs/>
          <w:sz w:val="24"/>
          <w:szCs w:val="24"/>
          <w:lang w:val="en-US"/>
        </w:rPr>
        <w:t>L</w:t>
      </w:r>
      <w:r w:rsidRPr="00175B75">
        <w:rPr>
          <w:rFonts w:ascii="Times New Roman" w:hAnsi="Times New Roman" w:cs="Times New Roman"/>
          <w:i/>
          <w:iCs/>
          <w:sz w:val="24"/>
          <w:szCs w:val="24"/>
          <w:vertAlign w:val="subscript"/>
        </w:rPr>
        <w:t>ДОП</w:t>
      </w:r>
      <w:proofErr w:type="gramEnd"/>
      <w:r w:rsidRPr="00175B75">
        <w:rPr>
          <w:rFonts w:ascii="Times New Roman" w:hAnsi="Times New Roman" w:cs="Times New Roman"/>
          <w:sz w:val="24"/>
          <w:szCs w:val="24"/>
          <w:lang w:val="en-US"/>
        </w:rPr>
        <w:t xml:space="preserve"> -additional signal attenuation due to </w:t>
      </w:r>
      <w:proofErr w:type="spellStart"/>
      <w:r w:rsidRPr="00175B75">
        <w:rPr>
          <w:rFonts w:ascii="Times New Roman" w:hAnsi="Times New Roman" w:cs="Times New Roman"/>
          <w:sz w:val="24"/>
          <w:szCs w:val="24"/>
          <w:lang w:val="en-US"/>
        </w:rPr>
        <w:t>inhomogeneities</w:t>
      </w:r>
      <w:proofErr w:type="spellEnd"/>
      <w:r w:rsidRPr="00175B75">
        <w:rPr>
          <w:rFonts w:ascii="Times New Roman" w:hAnsi="Times New Roman" w:cs="Times New Roman"/>
          <w:sz w:val="24"/>
          <w:szCs w:val="24"/>
          <w:lang w:val="en-US"/>
        </w:rPr>
        <w:t xml:space="preserve"> of the real propagation medium (accounting for attenuation in gases, water vapor contained in the atmosphere).</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Attenuation in free space is determined by taking into account the wavelength and span length according to the following formula:</w:t>
      </w:r>
    </w:p>
    <w:p w:rsidR="004D24C2" w:rsidRPr="00175B75" w:rsidRDefault="004D24C2" w:rsidP="00175B75">
      <w:pPr>
        <w:rPr>
          <w:rFonts w:ascii="Times New Roman" w:hAnsi="Times New Roman" w:cs="Times New Roman"/>
          <w:noProof/>
          <w:sz w:val="24"/>
          <w:szCs w:val="24"/>
          <w:lang w:val="en-US"/>
        </w:rPr>
      </w:pPr>
      <w:r w:rsidRPr="00175B75">
        <w:rPr>
          <w:rFonts w:ascii="Times New Roman" w:hAnsi="Times New Roman" w:cs="Times New Roman"/>
          <w:noProof/>
          <w:position w:val="-24"/>
          <w:sz w:val="24"/>
          <w:szCs w:val="24"/>
        </w:rPr>
        <w:object w:dxaOrig="2180" w:dyaOrig="639">
          <v:shape id="_x0000_i1030" type="#_x0000_t75" style="width:115pt;height:33.3pt" o:ole="">
            <v:imagedata r:id="rId26" o:title=""/>
          </v:shape>
          <o:OLEObject Type="Embed" ProgID="Equation.3" ShapeID="_x0000_i1030" DrawAspect="Content" ObjectID="_1631265756" r:id="rId27"/>
        </w:object>
      </w:r>
      <w:r w:rsidRPr="00175B75">
        <w:rPr>
          <w:rFonts w:ascii="Times New Roman" w:hAnsi="Times New Roman" w:cs="Times New Roman"/>
          <w:noProof/>
          <w:sz w:val="24"/>
          <w:szCs w:val="24"/>
          <w:lang w:val="en-US"/>
        </w:rPr>
        <w:t xml:space="preserve"> </w:t>
      </w:r>
      <w:r w:rsidRPr="00175B75">
        <w:rPr>
          <w:rFonts w:ascii="Times New Roman" w:hAnsi="Times New Roman" w:cs="Times New Roman"/>
          <w:noProof/>
          <w:sz w:val="24"/>
          <w:szCs w:val="24"/>
        </w:rPr>
        <w:t>дБ</w:t>
      </w:r>
      <w:r w:rsidRPr="00175B75">
        <w:rPr>
          <w:rFonts w:ascii="Times New Roman" w:hAnsi="Times New Roman" w:cs="Times New Roman"/>
          <w:noProof/>
          <w:sz w:val="24"/>
          <w:szCs w:val="24"/>
          <w:lang w:val="en-US"/>
        </w:rPr>
        <w:t>, (6.4)</w:t>
      </w:r>
    </w:p>
    <w:p w:rsidR="004D24C2" w:rsidRPr="00175B75" w:rsidRDefault="004D24C2" w:rsidP="00175B75">
      <w:pPr>
        <w:rPr>
          <w:rFonts w:ascii="Times New Roman" w:hAnsi="Times New Roman" w:cs="Times New Roman"/>
          <w:noProof/>
          <w:sz w:val="24"/>
          <w:szCs w:val="24"/>
          <w:lang w:val="en-US"/>
        </w:rPr>
      </w:pPr>
      <w:r w:rsidRPr="00175B75">
        <w:rPr>
          <w:rFonts w:ascii="Times New Roman" w:hAnsi="Times New Roman" w:cs="Times New Roman"/>
          <w:noProof/>
          <w:sz w:val="24"/>
          <w:szCs w:val="24"/>
          <w:lang w:val="en-US"/>
        </w:rPr>
        <w:lastRenderedPageBreak/>
        <w:t xml:space="preserve">where </w:t>
      </w:r>
      <w:r w:rsidRPr="00175B75">
        <w:rPr>
          <w:rFonts w:ascii="Times New Roman" w:hAnsi="Times New Roman" w:cs="Times New Roman"/>
          <w:noProof/>
          <w:sz w:val="24"/>
          <w:szCs w:val="24"/>
        </w:rPr>
        <w:t>λ</w:t>
      </w:r>
      <w:r w:rsidRPr="00175B75">
        <w:rPr>
          <w:rFonts w:ascii="Times New Roman" w:hAnsi="Times New Roman" w:cs="Times New Roman"/>
          <w:noProof/>
          <w:sz w:val="24"/>
          <w:szCs w:val="24"/>
          <w:lang w:val="en-US"/>
        </w:rPr>
        <w:t xml:space="preserve"> is the wavelength, m.</w:t>
      </w:r>
    </w:p>
    <w:p w:rsidR="004D24C2" w:rsidRPr="00175B75" w:rsidRDefault="004D24C2" w:rsidP="00175B75">
      <w:pPr>
        <w:rPr>
          <w:rFonts w:ascii="Times New Roman" w:hAnsi="Times New Roman" w:cs="Times New Roman"/>
          <w:noProof/>
          <w:sz w:val="24"/>
          <w:szCs w:val="24"/>
          <w:lang w:val="en-US"/>
        </w:rPr>
      </w:pPr>
      <w:r w:rsidRPr="00175B75">
        <w:rPr>
          <w:rFonts w:ascii="Times New Roman" w:hAnsi="Times New Roman" w:cs="Times New Roman"/>
          <w:noProof/>
          <w:sz w:val="24"/>
          <w:szCs w:val="24"/>
          <w:lang w:val="en-US"/>
        </w:rPr>
        <w:t>Since radio relay systems most often use parabolic mirror antennas, the antenna gain is determined by:</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i/>
          <w:iCs/>
          <w:noProof/>
          <w:sz w:val="24"/>
          <w:szCs w:val="24"/>
        </w:rPr>
        <mc:AlternateContent>
          <mc:Choice Requires="wps">
            <w:drawing>
              <wp:anchor distT="0" distB="0" distL="114300" distR="114300" simplePos="0" relativeHeight="251668480" behindDoc="0" locked="0" layoutInCell="1" allowOverlap="1" wp14:anchorId="492BE0E1" wp14:editId="335EE6CA">
                <wp:simplePos x="0" y="0"/>
                <wp:positionH relativeFrom="column">
                  <wp:posOffset>5356860</wp:posOffset>
                </wp:positionH>
                <wp:positionV relativeFrom="paragraph">
                  <wp:posOffset>114935</wp:posOffset>
                </wp:positionV>
                <wp:extent cx="470535" cy="253365"/>
                <wp:effectExtent l="0" t="0" r="0" b="0"/>
                <wp:wrapNone/>
                <wp:docPr id="138" name="Поле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D16C83" w:rsidRDefault="004D24C2" w:rsidP="004D24C2">
                            <w:pPr>
                              <w:rPr>
                                <w:sz w:val="28"/>
                                <w:szCs w:val="28"/>
                              </w:rPr>
                            </w:pPr>
                            <w:r w:rsidRPr="00D16C83">
                              <w:rPr>
                                <w:sz w:val="28"/>
                                <w:szCs w:val="28"/>
                              </w:rPr>
                              <w:t>(6.5)</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8" o:spid="_x0000_s1238" type="#_x0000_t202" style="position:absolute;left:0;text-align:left;margin-left:421.8pt;margin-top:9.05pt;width:37.05pt;height:1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" stroked="f">
                <v:textbox inset=".5mm,.3mm,.5mm,.3mm">
                  <w:txbxContent>
                    <w:p w:rsidR="004D24C2" w:rsidRPr="00D16C83" w:rsidRDefault="004D24C2" w:rsidP="004D24C2">
                      <w:pPr>
                        <w:rPr>
                          <w:sz w:val="28"/>
                          <w:szCs w:val="28"/>
                        </w:rPr>
                      </w:pPr>
                      <w:r w:rsidRPr="00D16C83">
                        <w:rPr>
                          <w:sz w:val="28"/>
                          <w:szCs w:val="28"/>
                        </w:rPr>
                        <w:t>(6.5)</w:t>
                      </w:r>
                    </w:p>
                  </w:txbxContent>
                </v:textbox>
              </v:shape>
            </w:pict>
          </mc:Fallback>
        </mc:AlternateContent>
      </w:r>
      <w:r w:rsidRPr="00175B75">
        <w:rPr>
          <w:rFonts w:ascii="Times New Roman" w:hAnsi="Times New Roman" w:cs="Times New Roman"/>
          <w:i/>
          <w:iCs/>
          <w:position w:val="-32"/>
          <w:sz w:val="24"/>
          <w:szCs w:val="24"/>
        </w:rPr>
        <w:object w:dxaOrig="2400" w:dyaOrig="760">
          <v:shape id="_x0000_i1031" type="#_x0000_t75" style="width:120.35pt;height:38.7pt" o:ole="">
            <v:imagedata r:id="rId28" o:title=""/>
          </v:shape>
          <o:OLEObject Type="Embed" ProgID="Equation.3" ShapeID="_x0000_i1031" DrawAspect="Content" ObjectID="_1631265757" r:id="rId29"/>
        </w:object>
      </w:r>
      <w:r w:rsidRPr="00175B75">
        <w:rPr>
          <w:rFonts w:ascii="Times New Roman" w:hAnsi="Times New Roman" w:cs="Times New Roman"/>
          <w:sz w:val="24"/>
          <w:szCs w:val="24"/>
          <w:lang w:val="en-US"/>
        </w:rPr>
        <w:t xml:space="preserve">, </w:t>
      </w:r>
      <w:proofErr w:type="spellStart"/>
      <w:r w:rsidRPr="00175B75">
        <w:rPr>
          <w:rFonts w:ascii="Times New Roman" w:hAnsi="Times New Roman" w:cs="Times New Roman"/>
          <w:sz w:val="24"/>
          <w:szCs w:val="24"/>
          <w:lang w:val="en-US"/>
        </w:rPr>
        <w:t>db</w:t>
      </w:r>
      <w:proofErr w:type="spellEnd"/>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where</w:t>
      </w:r>
      <w:proofErr w:type="gramEnd"/>
      <w:r w:rsidRPr="00175B75">
        <w:rPr>
          <w:rFonts w:ascii="Times New Roman" w:hAnsi="Times New Roman" w:cs="Times New Roman"/>
          <w:sz w:val="24"/>
          <w:szCs w:val="24"/>
          <w:lang w:val="en-US"/>
        </w:rPr>
        <w:t xml:space="preserve"> q is the utilization factor of the antenna opening (0.7-0.9);</w:t>
      </w:r>
      <w:r w:rsidRPr="00175B75">
        <w:rPr>
          <w:rFonts w:ascii="Times New Roman" w:hAnsi="Times New Roman" w:cs="Times New Roman"/>
          <w:sz w:val="24"/>
          <w:szCs w:val="24"/>
          <w:lang w:val="en-US"/>
        </w:rPr>
        <w:br/>
        <w:t>DA-antenna diameter, m.</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If the antenna suspension heights are chosen correctly, then the link stability is evaluated by performing an inequality</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     </w:t>
      </w:r>
      <w:r w:rsidRPr="00175B75">
        <w:rPr>
          <w:rFonts w:ascii="Times New Roman" w:hAnsi="Times New Roman" w:cs="Times New Roman"/>
          <w:noProof/>
          <w:sz w:val="24"/>
          <w:szCs w:val="24"/>
          <w:vertAlign w:val="subscript"/>
          <w:lang w:eastAsia="ru-RU"/>
        </w:rPr>
        <w:drawing>
          <wp:inline distT="0" distB="0" distL="0" distR="0" wp14:anchorId="5AC89F0F" wp14:editId="5D8AEDD2">
            <wp:extent cx="781050" cy="295275"/>
            <wp:effectExtent l="19050" t="0" r="0" b="0"/>
            <wp:docPr id="137" name="Рисунок 137" descr="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40"/>
                    <pic:cNvPicPr>
                      <a:picLocks noChangeAspect="1" noChangeArrowheads="1"/>
                    </pic:cNvPicPr>
                  </pic:nvPicPr>
                  <pic:blipFill>
                    <a:blip r:embed="rId30"/>
                    <a:srcRect/>
                    <a:stretch>
                      <a:fillRect/>
                    </a:stretch>
                  </pic:blipFill>
                  <pic:spPr bwMode="auto">
                    <a:xfrm>
                      <a:off x="0" y="0"/>
                      <a:ext cx="781050" cy="295275"/>
                    </a:xfrm>
                    <a:prstGeom prst="rect">
                      <a:avLst/>
                    </a:prstGeom>
                    <a:noFill/>
                    <a:ln w="9525">
                      <a:noFill/>
                      <a:miter lim="800000"/>
                      <a:headEnd/>
                      <a:tailEnd/>
                    </a:ln>
                  </pic:spPr>
                </pic:pic>
              </a:graphicData>
            </a:graphic>
          </wp:inline>
        </w:drawing>
      </w:r>
      <w:r w:rsidRPr="00175B75">
        <w:rPr>
          <w:rFonts w:ascii="Times New Roman" w:hAnsi="Times New Roman" w:cs="Times New Roman"/>
          <w:sz w:val="24"/>
          <w:szCs w:val="24"/>
          <w:lang w:val="en-US"/>
        </w:rPr>
        <w:t>  (6.6)</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T∑ - the total probability (percentage of time) of deterioration of communication quality due to deep fading of the signal for the entire route </w:t>
      </w:r>
      <w:proofErr w:type="spellStart"/>
      <w:r w:rsidRPr="00175B75">
        <w:rPr>
          <w:rFonts w:ascii="Times New Roman" w:hAnsi="Times New Roman" w:cs="Times New Roman"/>
          <w:sz w:val="24"/>
          <w:szCs w:val="24"/>
          <w:lang w:val="en-US"/>
        </w:rPr>
        <w:t>crrl</w:t>
      </w:r>
      <w:proofErr w:type="spellEnd"/>
      <w:r w:rsidRPr="00175B75">
        <w:rPr>
          <w:rFonts w:ascii="Times New Roman" w:hAnsi="Times New Roman" w:cs="Times New Roman"/>
          <w:sz w:val="24"/>
          <w:szCs w:val="24"/>
          <w:lang w:val="en-US"/>
        </w:rPr>
        <w:t>,</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ТДОП- allowable probability of deterioration this DRRL in accordance with the regulations.</w:t>
      </w:r>
      <w:proofErr w:type="gramEnd"/>
      <w:r w:rsidRPr="00175B75">
        <w:rPr>
          <w:rFonts w:ascii="Times New Roman" w:hAnsi="Times New Roman" w:cs="Times New Roman"/>
          <w:sz w:val="24"/>
          <w:szCs w:val="24"/>
          <w:lang w:val="en-US"/>
        </w:rPr>
        <w:t xml:space="preserve"> We consider this question for one span, as for RRL consisting of n spans the probability of deterioration of communication quality is determined respectively, where n is the number of spans.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The total likelihood of deterioration of communication quality on the RRL due to the deep fading of the signal at one of the bays is determined by three factors: the screening obstacles, the minimum Fresnel zone t0, the interference at the point of receiving the direct ray and rays reflected from stratified </w:t>
      </w:r>
      <w:proofErr w:type="spellStart"/>
      <w:r w:rsidRPr="00175B75">
        <w:rPr>
          <w:rFonts w:ascii="Times New Roman" w:hAnsi="Times New Roman" w:cs="Times New Roman"/>
          <w:sz w:val="24"/>
          <w:szCs w:val="24"/>
          <w:lang w:val="en-US"/>
        </w:rPr>
        <w:t>inhomogeneities</w:t>
      </w:r>
      <w:proofErr w:type="spellEnd"/>
      <w:r w:rsidRPr="00175B75">
        <w:rPr>
          <w:rFonts w:ascii="Times New Roman" w:hAnsi="Times New Roman" w:cs="Times New Roman"/>
          <w:sz w:val="24"/>
          <w:szCs w:val="24"/>
          <w:lang w:val="en-US"/>
        </w:rPr>
        <w:t xml:space="preserve"> in the troposphere TINT, attenuation due to rain etc.                                  </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   </w:t>
      </w:r>
      <w:r w:rsidRPr="00175B75">
        <w:rPr>
          <w:rFonts w:ascii="Times New Roman" w:hAnsi="Times New Roman" w:cs="Times New Roman"/>
          <w:position w:val="-14"/>
          <w:sz w:val="24"/>
          <w:szCs w:val="24"/>
          <w:vertAlign w:val="subscript"/>
        </w:rPr>
        <w:object w:dxaOrig="2060" w:dyaOrig="380">
          <v:shape id="_x0000_i1032" type="#_x0000_t75" style="width:120.35pt;height:21.5pt" o:ole="">
            <v:imagedata r:id="rId31" o:title=""/>
          </v:shape>
          <o:OLEObject Type="Embed" ProgID="Equation.3" ShapeID="_x0000_i1032" DrawAspect="Content" ObjectID="_1631265758" r:id="rId32"/>
        </w:object>
      </w:r>
      <w:r w:rsidRPr="00175B75">
        <w:rPr>
          <w:rFonts w:ascii="Times New Roman" w:hAnsi="Times New Roman" w:cs="Times New Roman"/>
          <w:sz w:val="24"/>
          <w:szCs w:val="24"/>
          <w:vertAlign w:val="subscript"/>
          <w:lang w:val="en-US"/>
        </w:rPr>
        <w:t>, %</w:t>
      </w:r>
      <w:r w:rsidRPr="00175B75">
        <w:rPr>
          <w:rFonts w:ascii="Times New Roman" w:hAnsi="Times New Roman" w:cs="Times New Roman"/>
          <w:sz w:val="24"/>
          <w:szCs w:val="24"/>
          <w:lang w:val="en-US"/>
        </w:rPr>
        <w:t>   (6.7)</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Each of the terms in the formula is determined on the basis of relevant ITU Recommendations based on statistics specific to different climatic regions.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The time of deterioration of communication caused by </w:t>
      </w:r>
      <w:proofErr w:type="spellStart"/>
      <w:r w:rsidRPr="00175B75">
        <w:rPr>
          <w:rFonts w:ascii="Times New Roman" w:hAnsi="Times New Roman" w:cs="Times New Roman"/>
          <w:sz w:val="24"/>
          <w:szCs w:val="24"/>
          <w:lang w:val="en-US"/>
        </w:rPr>
        <w:t>subrefraction</w:t>
      </w:r>
      <w:proofErr w:type="spellEnd"/>
      <w:r w:rsidRPr="00175B75">
        <w:rPr>
          <w:rFonts w:ascii="Times New Roman" w:hAnsi="Times New Roman" w:cs="Times New Roman"/>
          <w:sz w:val="24"/>
          <w:szCs w:val="24"/>
          <w:lang w:val="en-US"/>
        </w:rPr>
        <w:t xml:space="preserve"> of radio waves is carried out according to the following procedure for each flight.</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average value of the lumen on the span is determined:</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H(</w:t>
      </w:r>
      <w:proofErr w:type="gramEnd"/>
      <w:r w:rsidRPr="00175B75">
        <w:rPr>
          <w:rFonts w:ascii="Times New Roman" w:hAnsi="Times New Roman" w:cs="Times New Roman"/>
          <w:sz w:val="24"/>
          <w:szCs w:val="24"/>
          <w:lang w:val="en-US"/>
        </w:rPr>
        <w:t>g)=H(0)+DH(g) = H(0)-(Ro2/4)*g*k*(1-k), m</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relative lumen:</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P(</w:t>
      </w:r>
      <w:proofErr w:type="gramEnd"/>
      <w:r w:rsidRPr="00175B75">
        <w:rPr>
          <w:rFonts w:ascii="Times New Roman" w:hAnsi="Times New Roman" w:cs="Times New Roman"/>
          <w:sz w:val="24"/>
          <w:szCs w:val="24"/>
          <w:lang w:val="en-US"/>
        </w:rPr>
        <w:t>g)= H(g)/Ho</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To determine the width of the obstacle on the span profile, a straight parallel radio beam is carried out at a distance of Du = H0 from the top of the obstacle and the distance between the points of intersection of this line and the relief determines the </w:t>
      </w:r>
      <w:proofErr w:type="spellStart"/>
      <w:r w:rsidRPr="00175B75">
        <w:rPr>
          <w:rFonts w:ascii="Times New Roman" w:hAnsi="Times New Roman" w:cs="Times New Roman"/>
          <w:sz w:val="24"/>
          <w:szCs w:val="24"/>
          <w:lang w:val="en-US"/>
        </w:rPr>
        <w:t>rP</w:t>
      </w:r>
      <w:proofErr w:type="spellEnd"/>
      <w:r w:rsidRPr="00175B75">
        <w:rPr>
          <w:rFonts w:ascii="Times New Roman" w:hAnsi="Times New Roman" w:cs="Times New Roman"/>
          <w:sz w:val="24"/>
          <w:szCs w:val="24"/>
          <w:lang w:val="en-US"/>
        </w:rPr>
        <w:t xml:space="preserve"> , km as shown in figure 5.2. Then the relative radius of the obstacle is calculated</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I= </w:t>
      </w:r>
      <w:proofErr w:type="spellStart"/>
      <w:r w:rsidRPr="00175B75">
        <w:rPr>
          <w:rFonts w:ascii="Times New Roman" w:hAnsi="Times New Roman" w:cs="Times New Roman"/>
          <w:sz w:val="24"/>
          <w:szCs w:val="24"/>
          <w:lang w:val="en-US"/>
        </w:rPr>
        <w:t>rP</w:t>
      </w:r>
      <w:proofErr w:type="spellEnd"/>
      <w:r w:rsidRPr="00175B75">
        <w:rPr>
          <w:rFonts w:ascii="Times New Roman" w:hAnsi="Times New Roman" w:cs="Times New Roman"/>
          <w:sz w:val="24"/>
          <w:szCs w:val="24"/>
          <w:lang w:val="en-US"/>
        </w:rPr>
        <w:t xml:space="preserve"> /</w:t>
      </w:r>
      <w:proofErr w:type="gramStart"/>
      <w:r w:rsidRPr="00175B75">
        <w:rPr>
          <w:rFonts w:ascii="Times New Roman" w:hAnsi="Times New Roman" w:cs="Times New Roman"/>
          <w:sz w:val="24"/>
          <w:szCs w:val="24"/>
          <w:lang w:val="en-US"/>
        </w:rPr>
        <w:t>R0 .</w:t>
      </w:r>
      <w:proofErr w:type="gramEnd"/>
    </w:p>
    <w:p w:rsidR="004D24C2"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noProof/>
          <w:sz w:val="24"/>
          <w:szCs w:val="24"/>
        </w:rPr>
        <w:pict>
          <v:shape id="_x0000_s1239" type="#_x0000_t75" style="position:absolute;left:0;text-align:left;margin-left:104.5pt;margin-top:40.3pt;width:125.15pt;height:40.7pt;z-index:251669504">
            <v:imagedata r:id="rId33" o:title=""/>
          </v:shape>
          <o:OLEObject Type="Embed" ProgID="Equation.3" ShapeID="_x0000_s1239" DrawAspect="Content" ObjectID="_1631265789" r:id="rId34"/>
        </w:pict>
      </w:r>
      <w:r w:rsidR="004D24C2" w:rsidRPr="00175B75">
        <w:rPr>
          <w:rFonts w:ascii="Times New Roman" w:hAnsi="Times New Roman" w:cs="Times New Roman"/>
          <w:sz w:val="24"/>
          <w:szCs w:val="24"/>
          <w:lang w:val="en-US"/>
        </w:rPr>
        <w:t xml:space="preserve">The </w:t>
      </w:r>
      <w:proofErr w:type="gramStart"/>
      <w:r w:rsidR="004D24C2" w:rsidRPr="00175B75">
        <w:rPr>
          <w:rFonts w:ascii="Times New Roman" w:hAnsi="Times New Roman" w:cs="Times New Roman"/>
          <w:sz w:val="24"/>
          <w:szCs w:val="24"/>
          <w:lang w:val="en-US"/>
        </w:rPr>
        <w:t xml:space="preserve">parameter  </w:t>
      </w:r>
      <w:proofErr w:type="gramEnd"/>
      <w:r w:rsidR="004D24C2" w:rsidRPr="00175B75">
        <w:rPr>
          <w:rFonts w:ascii="Times New Roman" w:hAnsi="Times New Roman" w:cs="Times New Roman"/>
          <w:sz w:val="24"/>
          <w:szCs w:val="24"/>
        </w:rPr>
        <w:sym w:font="Symbol" w:char="006D"/>
      </w:r>
      <w:r w:rsidR="004D24C2" w:rsidRPr="00175B75">
        <w:rPr>
          <w:rFonts w:ascii="Times New Roman" w:hAnsi="Times New Roman" w:cs="Times New Roman"/>
          <w:sz w:val="24"/>
          <w:szCs w:val="24"/>
          <w:lang w:val="en-US"/>
        </w:rPr>
        <w:t>,  characterizing the sphere approximating the obstacle is calculated by the formula:</w:t>
      </w:r>
      <w:r w:rsidR="004D24C2" w:rsidRPr="00175B75">
        <w:rPr>
          <w:rFonts w:ascii="Times New Roman" w:hAnsi="Times New Roman" w:cs="Times New Roman"/>
          <w:sz w:val="24"/>
          <w:szCs w:val="24"/>
          <w:lang w:val="en-US"/>
        </w:rPr>
        <w:br/>
      </w:r>
    </w:p>
    <w:p w:rsidR="004D24C2" w:rsidRPr="00175B75" w:rsidRDefault="004D24C2" w:rsidP="00175B75">
      <w:pPr>
        <w:rPr>
          <w:rFonts w:ascii="Times New Roman" w:hAnsi="Times New Roman" w:cs="Times New Roman"/>
          <w:sz w:val="24"/>
          <w:szCs w:val="24"/>
          <w:lang w:val="en-US"/>
        </w:rPr>
      </w:pP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lastRenderedPageBreak/>
        <w:t>where</w:t>
      </w:r>
      <w:proofErr w:type="gramEnd"/>
      <w:r w:rsidRPr="00175B75">
        <w:rPr>
          <w:rFonts w:ascii="Times New Roman" w:hAnsi="Times New Roman" w:cs="Times New Roman"/>
          <w:sz w:val="24"/>
          <w:szCs w:val="24"/>
          <w:lang w:val="en-US"/>
        </w:rPr>
        <w:t xml:space="preserve"> l- is the obstacle radius, m;</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position w:val="-30"/>
          <w:sz w:val="24"/>
          <w:szCs w:val="24"/>
        </w:rPr>
        <w:object w:dxaOrig="820" w:dyaOrig="700">
          <v:shape id="_x0000_i1033" type="#_x0000_t75" style="width:40.85pt;height:35.45pt" o:ole="">
            <v:imagedata r:id="rId35" o:title=""/>
          </v:shape>
          <o:OLEObject Type="Embed" ProgID="Equation.3" ShapeID="_x0000_i1033" DrawAspect="Content" ObjectID="_1631265759" r:id="rId36"/>
        </w:object>
      </w:r>
      <w:r w:rsidRPr="00175B75">
        <w:rPr>
          <w:rFonts w:ascii="Times New Roman" w:hAnsi="Times New Roman" w:cs="Times New Roman"/>
          <w:sz w:val="24"/>
          <w:szCs w:val="24"/>
          <w:lang w:val="en-US"/>
        </w:rPr>
        <w:t xml:space="preserve">- </w:t>
      </w:r>
      <w:proofErr w:type="gramStart"/>
      <w:r w:rsidRPr="00175B75">
        <w:rPr>
          <w:rFonts w:ascii="Times New Roman" w:hAnsi="Times New Roman" w:cs="Times New Roman"/>
          <w:sz w:val="24"/>
          <w:szCs w:val="24"/>
          <w:lang w:val="en-US"/>
        </w:rPr>
        <w:t>the</w:t>
      </w:r>
      <w:proofErr w:type="gramEnd"/>
      <w:r w:rsidRPr="00175B75">
        <w:rPr>
          <w:rFonts w:ascii="Times New Roman" w:hAnsi="Times New Roman" w:cs="Times New Roman"/>
          <w:sz w:val="24"/>
          <w:szCs w:val="24"/>
          <w:lang w:val="en-US"/>
        </w:rPr>
        <w:t xml:space="preserve"> relative coordinate of the highest point of relief on the span.</w:t>
      </w:r>
      <w:r w:rsidRPr="00175B75">
        <w:rPr>
          <w:rFonts w:ascii="Times New Roman" w:hAnsi="Times New Roman" w:cs="Times New Roman"/>
          <w:sz w:val="24"/>
          <w:szCs w:val="24"/>
          <w:lang w:val="en-US"/>
        </w:rPr>
        <w:br/>
        <w:t xml:space="preserve"> The value of the relative lumen P (g0), at which deep fading of the signal occurs, caused by screening the obstacle of the minimum Fresnel zone:</w:t>
      </w:r>
      <w:r w:rsidRPr="00175B75">
        <w:rPr>
          <w:rFonts w:ascii="Times New Roman" w:hAnsi="Times New Roman" w:cs="Times New Roman"/>
          <w:sz w:val="24"/>
          <w:szCs w:val="24"/>
          <w:lang w:val="en-US"/>
        </w:rPr>
        <w:br/>
      </w:r>
      <w:r w:rsidRPr="00175B75">
        <w:rPr>
          <w:rFonts w:ascii="Times New Roman" w:hAnsi="Times New Roman" w:cs="Times New Roman"/>
          <w:sz w:val="24"/>
          <w:szCs w:val="24"/>
          <w:lang w:val="en-US"/>
        </w:rPr>
        <w:br/>
        <w:t>R(g0)= (V0-Vmin)/V0 ,</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where</w:t>
      </w:r>
      <w:proofErr w:type="gramEnd"/>
      <w:r w:rsidRPr="00175B75">
        <w:rPr>
          <w:rFonts w:ascii="Times New Roman" w:hAnsi="Times New Roman" w:cs="Times New Roman"/>
          <w:sz w:val="24"/>
          <w:szCs w:val="24"/>
          <w:lang w:val="en-US"/>
        </w:rPr>
        <w:t xml:space="preserve"> V0 is the minimum attenuation factor at H (0)=0, determined from figure 2.15 /1/ by the known value of m ;</w:t>
      </w:r>
      <w:r w:rsidRPr="00175B75">
        <w:rPr>
          <w:rFonts w:ascii="Times New Roman" w:hAnsi="Times New Roman" w:cs="Times New Roman"/>
          <w:sz w:val="24"/>
          <w:szCs w:val="24"/>
          <w:lang w:val="en-US"/>
        </w:rPr>
        <w:br/>
        <w:t xml:space="preserve">   </w:t>
      </w:r>
      <w:proofErr w:type="spellStart"/>
      <w:r w:rsidRPr="00175B75">
        <w:rPr>
          <w:rFonts w:ascii="Times New Roman" w:hAnsi="Times New Roman" w:cs="Times New Roman"/>
          <w:sz w:val="24"/>
          <w:szCs w:val="24"/>
          <w:lang w:val="en-US"/>
        </w:rPr>
        <w:t>Vmin</w:t>
      </w:r>
      <w:proofErr w:type="spellEnd"/>
      <w:r w:rsidRPr="00175B75">
        <w:rPr>
          <w:rFonts w:ascii="Times New Roman" w:hAnsi="Times New Roman" w:cs="Times New Roman"/>
          <w:sz w:val="24"/>
          <w:szCs w:val="24"/>
          <w:lang w:val="en-US"/>
        </w:rPr>
        <w:t xml:space="preserve"> = - Ft /2 -the minimum allowable attenuation factor, </w:t>
      </w:r>
      <w:proofErr w:type="spellStart"/>
      <w:r w:rsidRPr="00175B75">
        <w:rPr>
          <w:rFonts w:ascii="Times New Roman" w:hAnsi="Times New Roman" w:cs="Times New Roman"/>
          <w:sz w:val="24"/>
          <w:szCs w:val="24"/>
          <w:lang w:val="en-US"/>
        </w:rPr>
        <w:t>dB.</w:t>
      </w:r>
      <w:proofErr w:type="spellEnd"/>
    </w:p>
    <w:p w:rsidR="004D24C2"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noProof/>
          <w:sz w:val="24"/>
          <w:szCs w:val="24"/>
        </w:rPr>
        <w:pict>
          <v:shape id="_x0000_s1240" type="#_x0000_t75" style="position:absolute;left:0;text-align:left;margin-left:22.05pt;margin-top:23.35pt;width:100pt;height:37pt;z-index:251670528">
            <v:imagedata r:id="rId37" o:title=""/>
          </v:shape>
          <o:OLEObject Type="Embed" ProgID="Equation.3" ShapeID="_x0000_s1240" DrawAspect="Content" ObjectID="_1631265790" r:id="rId38"/>
        </w:pict>
      </w:r>
      <w:r w:rsidR="004D24C2" w:rsidRPr="00175B75">
        <w:rPr>
          <w:rFonts w:ascii="Times New Roman" w:hAnsi="Times New Roman" w:cs="Times New Roman"/>
          <w:sz w:val="24"/>
          <w:szCs w:val="24"/>
          <w:lang w:val="en-US"/>
        </w:rPr>
        <w:t xml:space="preserve">Then the coefficient </w:t>
      </w:r>
      <w:proofErr w:type="gramStart"/>
      <w:r w:rsidR="004D24C2" w:rsidRPr="00175B75">
        <w:rPr>
          <w:rFonts w:ascii="Times New Roman" w:hAnsi="Times New Roman" w:cs="Times New Roman"/>
          <w:sz w:val="24"/>
          <w:szCs w:val="24"/>
          <w:lang w:val="en-US"/>
        </w:rPr>
        <w:t>A</w:t>
      </w:r>
      <w:proofErr w:type="gramEnd"/>
      <w:r w:rsidR="004D24C2" w:rsidRPr="00175B75">
        <w:rPr>
          <w:rFonts w:ascii="Times New Roman" w:hAnsi="Times New Roman" w:cs="Times New Roman"/>
          <w:sz w:val="24"/>
          <w:szCs w:val="24"/>
          <w:lang w:val="en-US"/>
        </w:rPr>
        <w:t xml:space="preserve"> (6.8) and parameter y (6.9) are calculated):</w:t>
      </w:r>
      <w:r w:rsidR="004D24C2" w:rsidRPr="00175B75">
        <w:rPr>
          <w:rFonts w:ascii="Times New Roman" w:hAnsi="Times New Roman" w:cs="Times New Roman"/>
          <w:sz w:val="24"/>
          <w:szCs w:val="24"/>
          <w:lang w:val="en-US"/>
        </w:rPr>
        <w:br/>
      </w:r>
      <w:r w:rsidR="004D24C2" w:rsidRPr="00175B75">
        <w:rPr>
          <w:rFonts w:ascii="Times New Roman" w:hAnsi="Times New Roman" w:cs="Times New Roman"/>
          <w:sz w:val="24"/>
          <w:szCs w:val="24"/>
          <w:lang w:val="en-US"/>
        </w:rPr>
        <w:br/>
        <w:t xml:space="preserve">                                               (6.8)</w:t>
      </w:r>
    </w:p>
    <w:p w:rsidR="004D24C2" w:rsidRPr="00175B75" w:rsidRDefault="004D24C2" w:rsidP="00175B75">
      <w:pPr>
        <w:rPr>
          <w:rFonts w:ascii="Times New Roman" w:hAnsi="Times New Roman" w:cs="Times New Roman"/>
          <w:sz w:val="24"/>
          <w:szCs w:val="24"/>
          <w:lang w:val="en-US"/>
        </w:rPr>
      </w:pP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Parameter  </w:t>
      </w:r>
      <w:r w:rsidRPr="00175B75">
        <w:rPr>
          <w:rFonts w:ascii="Times New Roman" w:hAnsi="Times New Roman" w:cs="Times New Roman"/>
          <w:sz w:val="24"/>
          <w:szCs w:val="24"/>
          <w:lang w:val="en-US"/>
        </w:rPr>
        <w:sym w:font="Symbol" w:char="0079"/>
      </w:r>
      <w:r w:rsidRPr="00175B75">
        <w:rPr>
          <w:rFonts w:ascii="Times New Roman" w:hAnsi="Times New Roman" w:cs="Times New Roman"/>
          <w:sz w:val="24"/>
          <w:szCs w:val="24"/>
          <w:lang w:val="en-US"/>
        </w:rPr>
        <w:t xml:space="preserve">  :</w:t>
      </w:r>
      <w:r w:rsidRPr="00175B75">
        <w:rPr>
          <w:rFonts w:ascii="Times New Roman" w:hAnsi="Times New Roman" w:cs="Times New Roman"/>
          <w:sz w:val="24"/>
          <w:szCs w:val="24"/>
          <w:lang w:val="en-US"/>
        </w:rPr>
        <w:br/>
      </w:r>
      <w:r w:rsidRPr="00175B75">
        <w:rPr>
          <w:rFonts w:ascii="Times New Roman" w:hAnsi="Times New Roman" w:cs="Times New Roman"/>
          <w:sz w:val="24"/>
          <w:szCs w:val="24"/>
          <w:lang w:val="en-US"/>
        </w:rPr>
        <w:sym w:font="Symbol" w:char="0079"/>
      </w:r>
      <w:r w:rsidRPr="00175B75">
        <w:rPr>
          <w:rFonts w:ascii="Times New Roman" w:hAnsi="Times New Roman" w:cs="Times New Roman"/>
          <w:sz w:val="24"/>
          <w:szCs w:val="24"/>
          <w:lang w:val="en-US"/>
        </w:rPr>
        <w:t xml:space="preserve"> = </w:t>
      </w:r>
      <w:proofErr w:type="gramStart"/>
      <w:r w:rsidRPr="00175B75">
        <w:rPr>
          <w:rFonts w:ascii="Times New Roman" w:hAnsi="Times New Roman" w:cs="Times New Roman"/>
          <w:sz w:val="24"/>
          <w:szCs w:val="24"/>
          <w:lang w:val="en-US"/>
        </w:rPr>
        <w:t>2,31</w:t>
      </w:r>
      <w:r w:rsidRPr="00175B75">
        <w:rPr>
          <w:rFonts w:ascii="Times New Roman" w:hAnsi="Times New Roman" w:cs="Times New Roman"/>
          <w:sz w:val="24"/>
          <w:szCs w:val="24"/>
        </w:rPr>
        <w:t>А</w:t>
      </w:r>
      <w:r w:rsidRPr="00175B75">
        <w:rPr>
          <w:rFonts w:ascii="Times New Roman" w:hAnsi="Times New Roman" w:cs="Times New Roman"/>
          <w:sz w:val="24"/>
          <w:szCs w:val="24"/>
          <w:lang w:val="en-US"/>
        </w:rPr>
        <w:t>(</w:t>
      </w:r>
      <w:proofErr w:type="gramEnd"/>
      <w:r w:rsidRPr="00175B75">
        <w:rPr>
          <w:rFonts w:ascii="Times New Roman" w:hAnsi="Times New Roman" w:cs="Times New Roman"/>
          <w:sz w:val="24"/>
          <w:szCs w:val="24"/>
        </w:rPr>
        <w:t>р</w:t>
      </w:r>
      <w:r w:rsidRPr="00175B75">
        <w:rPr>
          <w:rFonts w:ascii="Times New Roman" w:hAnsi="Times New Roman" w:cs="Times New Roman"/>
          <w:sz w:val="24"/>
          <w:szCs w:val="24"/>
          <w:lang w:val="en-US"/>
        </w:rPr>
        <w:t>(g)-p(g</w:t>
      </w:r>
      <w:r w:rsidRPr="00175B75">
        <w:rPr>
          <w:rFonts w:ascii="Times New Roman" w:hAnsi="Times New Roman" w:cs="Times New Roman"/>
          <w:sz w:val="24"/>
          <w:szCs w:val="24"/>
          <w:vertAlign w:val="subscript"/>
          <w:lang w:val="en-US"/>
        </w:rPr>
        <w:t>0</w:t>
      </w:r>
      <w:r w:rsidRPr="00175B75">
        <w:rPr>
          <w:rFonts w:ascii="Times New Roman" w:hAnsi="Times New Roman" w:cs="Times New Roman"/>
          <w:sz w:val="24"/>
          <w:szCs w:val="24"/>
          <w:lang w:val="en-US"/>
        </w:rPr>
        <w:t>)).   (6.9)</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According to the graph figure 2.16 / 1 / is determined by the </w:t>
      </w:r>
      <w:proofErr w:type="gramStart"/>
      <w:r w:rsidRPr="00175B75">
        <w:rPr>
          <w:rFonts w:ascii="Times New Roman" w:hAnsi="Times New Roman" w:cs="Times New Roman"/>
          <w:sz w:val="24"/>
          <w:szCs w:val="24"/>
        </w:rPr>
        <w:t>То</w:t>
      </w:r>
      <w:r w:rsidRPr="00175B75">
        <w:rPr>
          <w:rFonts w:ascii="Times New Roman" w:hAnsi="Times New Roman" w:cs="Times New Roman"/>
          <w:sz w:val="24"/>
          <w:szCs w:val="24"/>
          <w:lang w:val="en-US"/>
        </w:rPr>
        <w:t>(</w:t>
      </w:r>
      <w:proofErr w:type="gramEnd"/>
      <w:r w:rsidRPr="00175B75">
        <w:rPr>
          <w:rFonts w:ascii="Times New Roman" w:hAnsi="Times New Roman" w:cs="Times New Roman"/>
          <w:sz w:val="24"/>
          <w:szCs w:val="24"/>
          <w:lang w:val="en-US"/>
        </w:rPr>
        <w:sym w:font="Symbol" w:char="0079"/>
      </w:r>
      <w:r w:rsidRPr="00175B75">
        <w:rPr>
          <w:rFonts w:ascii="Times New Roman" w:hAnsi="Times New Roman" w:cs="Times New Roman"/>
          <w:sz w:val="24"/>
          <w:szCs w:val="24"/>
          <w:lang w:val="en-US"/>
        </w:rPr>
        <w:t>), %.</w:t>
      </w:r>
      <w:r w:rsidRPr="00175B75">
        <w:rPr>
          <w:rFonts w:ascii="Times New Roman" w:hAnsi="Times New Roman" w:cs="Times New Roman"/>
          <w:sz w:val="24"/>
          <w:szCs w:val="24"/>
          <w:lang w:val="en-US"/>
        </w:rPr>
        <w:br/>
        <w:t xml:space="preserve">Consider the second term in the formula (6.7) the percentage of time of bond instability due to fading due to multipath propagation of </w:t>
      </w:r>
      <w:proofErr w:type="spellStart"/>
      <w:r w:rsidRPr="00175B75">
        <w:rPr>
          <w:rFonts w:ascii="Times New Roman" w:hAnsi="Times New Roman" w:cs="Times New Roman"/>
          <w:sz w:val="24"/>
          <w:szCs w:val="24"/>
          <w:lang w:val="en-US"/>
        </w:rPr>
        <w:t>Тинт</w:t>
      </w:r>
      <w:proofErr w:type="spellEnd"/>
      <w:r w:rsidRPr="00175B75">
        <w:rPr>
          <w:rFonts w:ascii="Times New Roman" w:hAnsi="Times New Roman" w:cs="Times New Roman"/>
          <w:sz w:val="24"/>
          <w:szCs w:val="24"/>
          <w:lang w:val="en-US"/>
        </w:rPr>
        <w:t>.</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position w:val="-12"/>
          <w:sz w:val="24"/>
          <w:szCs w:val="24"/>
        </w:rPr>
        <w:object w:dxaOrig="3040" w:dyaOrig="400">
          <v:shape id="_x0000_i1034" type="#_x0000_t75" style="width:187pt;height:25.8pt" o:ole="">
            <v:imagedata r:id="rId39" o:title=""/>
          </v:shape>
          <o:OLEObject Type="Embed" ProgID="Equation.3" ShapeID="_x0000_i1034" DrawAspect="Content" ObjectID="_1631265760" r:id="rId40"/>
        </w:object>
      </w:r>
      <w:r w:rsidRPr="00175B75">
        <w:rPr>
          <w:rFonts w:ascii="Times New Roman" w:hAnsi="Times New Roman" w:cs="Times New Roman"/>
          <w:sz w:val="24"/>
          <w:szCs w:val="24"/>
          <w:lang w:val="en-US"/>
        </w:rPr>
        <w:t xml:space="preserve"> , % </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where</w:t>
      </w:r>
      <w:proofErr w:type="gramEnd"/>
      <w:r w:rsidRPr="00175B75">
        <w:rPr>
          <w:rFonts w:ascii="Times New Roman" w:hAnsi="Times New Roman" w:cs="Times New Roman"/>
          <w:sz w:val="24"/>
          <w:szCs w:val="24"/>
          <w:lang w:val="en-US"/>
        </w:rPr>
        <w:t xml:space="preserve"> Ft-fading margin (6.2), dB;</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R0-span length, km;</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f-frequency</w:t>
      </w:r>
      <w:proofErr w:type="gramEnd"/>
      <w:r w:rsidRPr="00175B75">
        <w:rPr>
          <w:rFonts w:ascii="Times New Roman" w:hAnsi="Times New Roman" w:cs="Times New Roman"/>
          <w:sz w:val="24"/>
          <w:szCs w:val="24"/>
          <w:lang w:val="en-US"/>
        </w:rPr>
        <w:t>, GHz;</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K-coefficient, taking into </w:t>
      </w:r>
      <w:proofErr w:type="gramStart"/>
      <w:r w:rsidRPr="00175B75">
        <w:rPr>
          <w:rFonts w:ascii="Times New Roman" w:hAnsi="Times New Roman" w:cs="Times New Roman"/>
          <w:sz w:val="24"/>
          <w:szCs w:val="24"/>
          <w:lang w:val="en-US"/>
        </w:rPr>
        <w:t>account</w:t>
      </w:r>
      <w:proofErr w:type="gramEnd"/>
      <w:r w:rsidRPr="00175B75">
        <w:rPr>
          <w:rFonts w:ascii="Times New Roman" w:hAnsi="Times New Roman" w:cs="Times New Roman"/>
          <w:sz w:val="24"/>
          <w:szCs w:val="24"/>
          <w:lang w:val="en-US"/>
        </w:rPr>
        <w:t xml:space="preserve"> the influence of climate and terrain;</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Q-coefficient that takes into account the slope of the radio path;</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B=0.89; C=3.6-coefficients taking into account regional effects, according To recommendation P. 530 ITU-R for Kazakhstan.</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The pH values represent the percentage of time with a vertical refractive gradient </w:t>
      </w:r>
      <w:proofErr w:type="spellStart"/>
      <w:r w:rsidRPr="00175B75">
        <w:rPr>
          <w:rFonts w:ascii="Times New Roman" w:hAnsi="Times New Roman" w:cs="Times New Roman"/>
          <w:i/>
          <w:iCs/>
          <w:sz w:val="24"/>
          <w:szCs w:val="24"/>
          <w:lang w:val="en-US"/>
        </w:rPr>
        <w:t>dN</w:t>
      </w:r>
      <w:proofErr w:type="spellEnd"/>
      <w:r w:rsidRPr="00175B75">
        <w:rPr>
          <w:rFonts w:ascii="Times New Roman" w:hAnsi="Times New Roman" w:cs="Times New Roman"/>
          <w:i/>
          <w:iCs/>
          <w:sz w:val="24"/>
          <w:szCs w:val="24"/>
          <w:lang w:val="en-US"/>
        </w:rPr>
        <w:t xml:space="preserve">/dh </w:t>
      </w:r>
      <w:r w:rsidRPr="00175B75">
        <w:rPr>
          <w:rFonts w:ascii="Times New Roman" w:hAnsi="Times New Roman" w:cs="Times New Roman"/>
          <w:sz w:val="24"/>
          <w:szCs w:val="24"/>
          <w:lang w:val="en-US"/>
        </w:rPr>
        <w:sym w:font="Symbol" w:char="F0A3"/>
      </w:r>
      <w:r w:rsidRPr="00175B75">
        <w:rPr>
          <w:rFonts w:ascii="Times New Roman" w:hAnsi="Times New Roman" w:cs="Times New Roman"/>
          <w:sz w:val="24"/>
          <w:szCs w:val="24"/>
          <w:lang w:val="en-US"/>
        </w:rPr>
        <w:t xml:space="preserve"> -100 N -units / km. According to ITU-R Recommendation P. 453 for </w:t>
      </w:r>
      <w:proofErr w:type="gramStart"/>
      <w:r w:rsidRPr="00175B75">
        <w:rPr>
          <w:rFonts w:ascii="Times New Roman" w:hAnsi="Times New Roman" w:cs="Times New Roman"/>
          <w:sz w:val="24"/>
          <w:szCs w:val="24"/>
          <w:lang w:val="en-US"/>
        </w:rPr>
        <w:t>Kazakhstan .</w:t>
      </w:r>
      <w:proofErr w:type="gramEnd"/>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The </w:t>
      </w:r>
      <w:proofErr w:type="spellStart"/>
      <w:r w:rsidRPr="00175B75">
        <w:rPr>
          <w:rFonts w:ascii="Times New Roman" w:hAnsi="Times New Roman" w:cs="Times New Roman"/>
          <w:sz w:val="24"/>
          <w:szCs w:val="24"/>
          <w:lang w:val="en-US"/>
        </w:rPr>
        <w:t>CLat</w:t>
      </w:r>
      <w:proofErr w:type="spellEnd"/>
      <w:r w:rsidRPr="00175B75">
        <w:rPr>
          <w:rFonts w:ascii="Times New Roman" w:hAnsi="Times New Roman" w:cs="Times New Roman"/>
          <w:sz w:val="24"/>
          <w:szCs w:val="24"/>
          <w:lang w:val="en-US"/>
        </w:rPr>
        <w:t xml:space="preserve"> and </w:t>
      </w:r>
      <w:proofErr w:type="spellStart"/>
      <w:r w:rsidRPr="00175B75">
        <w:rPr>
          <w:rFonts w:ascii="Times New Roman" w:hAnsi="Times New Roman" w:cs="Times New Roman"/>
          <w:sz w:val="24"/>
          <w:szCs w:val="24"/>
          <w:lang w:val="en-US"/>
        </w:rPr>
        <w:t>CLot</w:t>
      </w:r>
      <w:proofErr w:type="spellEnd"/>
      <w:r w:rsidRPr="00175B75">
        <w:rPr>
          <w:rFonts w:ascii="Times New Roman" w:hAnsi="Times New Roman" w:cs="Times New Roman"/>
          <w:sz w:val="24"/>
          <w:szCs w:val="24"/>
          <w:lang w:val="en-US"/>
        </w:rPr>
        <w:t xml:space="preserve"> coefficients for Kazakhstan are 0.</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position w:val="-14"/>
          <w:sz w:val="24"/>
          <w:szCs w:val="24"/>
        </w:rPr>
        <w:object w:dxaOrig="1520" w:dyaOrig="440">
          <v:shape id="_x0000_i1035" type="#_x0000_t75" style="width:88.1pt;height:25.8pt" o:ole="">
            <v:imagedata r:id="rId41" o:title=""/>
          </v:shape>
          <o:OLEObject Type="Embed" ProgID="Equation.3" ShapeID="_x0000_i1035" DrawAspect="Content" ObjectID="_1631265761" r:id="rId42"/>
        </w:object>
      </w:r>
      <w:r w:rsidRPr="00175B75">
        <w:rPr>
          <w:rFonts w:ascii="Times New Roman" w:hAnsi="Times New Roman" w:cs="Times New Roman"/>
          <w:sz w:val="24"/>
          <w:szCs w:val="24"/>
          <w:lang w:val="en-US"/>
        </w:rPr>
        <w:t xml:space="preserve">;                   </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ab/>
      </w:r>
      <w:proofErr w:type="gramStart"/>
      <w:r w:rsidRPr="00175B75">
        <w:rPr>
          <w:rFonts w:ascii="Times New Roman" w:hAnsi="Times New Roman" w:cs="Times New Roman"/>
          <w:sz w:val="24"/>
          <w:szCs w:val="24"/>
          <w:lang w:val="en-US"/>
        </w:rPr>
        <w:t>where</w:t>
      </w:r>
      <w:proofErr w:type="gramEnd"/>
      <w:r w:rsidRPr="00175B75">
        <w:rPr>
          <w:rFonts w:ascii="Times New Roman" w:hAnsi="Times New Roman" w:cs="Times New Roman"/>
          <w:sz w:val="24"/>
          <w:szCs w:val="24"/>
          <w:lang w:val="en-US"/>
        </w:rPr>
        <w:t xml:space="preserve"> </w:t>
      </w:r>
      <w:r w:rsidRPr="00175B75">
        <w:rPr>
          <w:rFonts w:ascii="Times New Roman" w:hAnsi="Times New Roman" w:cs="Times New Roman"/>
          <w:position w:val="-30"/>
          <w:sz w:val="24"/>
          <w:szCs w:val="24"/>
        </w:rPr>
        <w:object w:dxaOrig="1340" w:dyaOrig="680">
          <v:shape id="_x0000_i1036" type="#_x0000_t75" style="width:74.15pt;height:38.7pt" o:ole="">
            <v:imagedata r:id="rId43" o:title=""/>
          </v:shape>
          <o:OLEObject Type="Embed" ProgID="Equation.3" ShapeID="_x0000_i1036" DrawAspect="Content" ObjectID="_1631265762" r:id="rId44"/>
        </w:object>
      </w:r>
      <w:r w:rsidRPr="00175B75">
        <w:rPr>
          <w:rFonts w:ascii="Times New Roman" w:hAnsi="Times New Roman" w:cs="Times New Roman"/>
          <w:sz w:val="24"/>
          <w:szCs w:val="24"/>
          <w:lang w:val="en-US"/>
        </w:rPr>
        <w:t xml:space="preserve">- slope of the radio path, </w:t>
      </w:r>
      <w:proofErr w:type="spellStart"/>
      <w:r w:rsidRPr="00175B75">
        <w:rPr>
          <w:rFonts w:ascii="Times New Roman" w:hAnsi="Times New Roman" w:cs="Times New Roman"/>
          <w:sz w:val="24"/>
          <w:szCs w:val="24"/>
          <w:lang w:val="en-US"/>
        </w:rPr>
        <w:t>mrad</w:t>
      </w:r>
      <w:proofErr w:type="spellEnd"/>
      <w:r w:rsidRPr="00175B75">
        <w:rPr>
          <w:rFonts w:ascii="Times New Roman" w:hAnsi="Times New Roman" w:cs="Times New Roman"/>
          <w:sz w:val="24"/>
          <w:szCs w:val="24"/>
          <w:lang w:val="en-US"/>
        </w:rPr>
        <w:t>,</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   </w:t>
      </w:r>
      <w:proofErr w:type="gramStart"/>
      <w:r w:rsidRPr="00175B75">
        <w:rPr>
          <w:rFonts w:ascii="Times New Roman" w:hAnsi="Times New Roman" w:cs="Times New Roman"/>
          <w:sz w:val="24"/>
          <w:szCs w:val="24"/>
          <w:lang w:val="en-US"/>
        </w:rPr>
        <w:t>h1, h2-antenna suspension heights, m.</w:t>
      </w:r>
      <w:proofErr w:type="gramEnd"/>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Calculation of the time of deterioration of communication due to rain.</w:t>
      </w:r>
      <w:proofErr w:type="gramEnd"/>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lastRenderedPageBreak/>
        <w:t>According to ITU Recommendations the territory of the globe is divided into 16 climatic zones according to the average intensity of rains. Zones are indicated by Latin letters. Kazakhstan belongs to zone E, for which the intensity of precipitation (exceeded for 0.01% of the time) R0</w:t>
      </w:r>
      <w:proofErr w:type="gramStart"/>
      <w:r w:rsidRPr="00175B75">
        <w:rPr>
          <w:rFonts w:ascii="Times New Roman" w:hAnsi="Times New Roman" w:cs="Times New Roman"/>
          <w:sz w:val="24"/>
          <w:szCs w:val="24"/>
          <w:lang w:val="en-US"/>
        </w:rPr>
        <w:t>,01</w:t>
      </w:r>
      <w:proofErr w:type="gramEnd"/>
      <w:r w:rsidRPr="00175B75">
        <w:rPr>
          <w:rFonts w:ascii="Times New Roman" w:hAnsi="Times New Roman" w:cs="Times New Roman"/>
          <w:sz w:val="24"/>
          <w:szCs w:val="24"/>
          <w:lang w:val="en-US"/>
        </w:rPr>
        <w:t xml:space="preserve"> = 22 mm/h.</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To estimate the attenuation of the signal in the rain, the effective length of the rain path is calculated:</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d</w:t>
      </w:r>
      <w:r w:rsidRPr="00175B75">
        <w:rPr>
          <w:rFonts w:ascii="Times New Roman" w:hAnsi="Times New Roman" w:cs="Times New Roman"/>
          <w:sz w:val="24"/>
          <w:szCs w:val="24"/>
          <w:vertAlign w:val="subscript"/>
        </w:rPr>
        <w:t>Э</w:t>
      </w:r>
      <w:r w:rsidRPr="00175B75">
        <w:rPr>
          <w:rFonts w:ascii="Times New Roman" w:hAnsi="Times New Roman" w:cs="Times New Roman"/>
          <w:sz w:val="24"/>
          <w:szCs w:val="24"/>
          <w:lang w:val="en-US"/>
        </w:rPr>
        <w:t xml:space="preserve"> = </w:t>
      </w:r>
      <w:proofErr w:type="spellStart"/>
      <w:r w:rsidRPr="00175B75">
        <w:rPr>
          <w:rFonts w:ascii="Times New Roman" w:hAnsi="Times New Roman" w:cs="Times New Roman"/>
          <w:sz w:val="24"/>
          <w:szCs w:val="24"/>
          <w:lang w:val="en-US"/>
        </w:rPr>
        <w:t>r∙R</w:t>
      </w:r>
      <w:r w:rsidRPr="00175B75">
        <w:rPr>
          <w:rFonts w:ascii="Times New Roman" w:hAnsi="Times New Roman" w:cs="Times New Roman"/>
          <w:sz w:val="24"/>
          <w:szCs w:val="24"/>
          <w:vertAlign w:val="subscript"/>
          <w:lang w:val="en-US"/>
        </w:rPr>
        <w:t>o</w:t>
      </w:r>
      <w:proofErr w:type="spellEnd"/>
      <w:r w:rsidRPr="00175B75">
        <w:rPr>
          <w:rFonts w:ascii="Times New Roman" w:hAnsi="Times New Roman" w:cs="Times New Roman"/>
          <w:sz w:val="24"/>
          <w:szCs w:val="24"/>
          <w:lang w:val="en-US"/>
        </w:rPr>
        <w:t>, km</w:t>
      </w:r>
      <w:r w:rsidRPr="00175B75">
        <w:rPr>
          <w:rFonts w:ascii="Times New Roman" w:hAnsi="Times New Roman" w:cs="Times New Roman"/>
          <w:sz w:val="24"/>
          <w:szCs w:val="24"/>
          <w:lang w:val="en-US"/>
        </w:rPr>
        <w:br/>
        <w:t>where  r=1/[1+(R</w:t>
      </w:r>
      <w:r w:rsidRPr="00175B75">
        <w:rPr>
          <w:rFonts w:ascii="Times New Roman" w:hAnsi="Times New Roman" w:cs="Times New Roman"/>
          <w:sz w:val="24"/>
          <w:szCs w:val="24"/>
          <w:vertAlign w:val="subscript"/>
          <w:lang w:val="en-US"/>
        </w:rPr>
        <w:t>0</w:t>
      </w:r>
      <w:r w:rsidRPr="00175B75">
        <w:rPr>
          <w:rFonts w:ascii="Times New Roman" w:hAnsi="Times New Roman" w:cs="Times New Roman"/>
          <w:sz w:val="24"/>
          <w:szCs w:val="24"/>
          <w:lang w:val="en-US"/>
        </w:rPr>
        <w:t>/d</w:t>
      </w:r>
      <w:r w:rsidRPr="00175B75">
        <w:rPr>
          <w:rFonts w:ascii="Times New Roman" w:hAnsi="Times New Roman" w:cs="Times New Roman"/>
          <w:sz w:val="24"/>
          <w:szCs w:val="24"/>
          <w:vertAlign w:val="subscript"/>
          <w:lang w:val="en-US"/>
        </w:rPr>
        <w:t>0</w:t>
      </w:r>
      <w:r w:rsidRPr="00175B75">
        <w:rPr>
          <w:rFonts w:ascii="Times New Roman" w:hAnsi="Times New Roman" w:cs="Times New Roman"/>
          <w:sz w:val="24"/>
          <w:szCs w:val="24"/>
          <w:lang w:val="en-US"/>
        </w:rPr>
        <w:t>)]- velocity factor,</w:t>
      </w:r>
      <w:r w:rsidRPr="00175B75">
        <w:rPr>
          <w:rFonts w:ascii="Times New Roman" w:hAnsi="Times New Roman" w:cs="Times New Roman"/>
          <w:sz w:val="24"/>
          <w:szCs w:val="24"/>
          <w:lang w:val="en-US"/>
        </w:rPr>
        <w:br/>
        <w:t xml:space="preserve">                  d</w:t>
      </w:r>
      <w:r w:rsidRPr="00175B75">
        <w:rPr>
          <w:rFonts w:ascii="Times New Roman" w:hAnsi="Times New Roman" w:cs="Times New Roman"/>
          <w:sz w:val="24"/>
          <w:szCs w:val="24"/>
          <w:vertAlign w:val="subscript"/>
          <w:lang w:val="en-US"/>
        </w:rPr>
        <w:t>0</w:t>
      </w:r>
      <w:r w:rsidRPr="00175B75">
        <w:rPr>
          <w:rFonts w:ascii="Times New Roman" w:hAnsi="Times New Roman" w:cs="Times New Roman"/>
          <w:sz w:val="24"/>
          <w:szCs w:val="24"/>
          <w:lang w:val="en-US"/>
        </w:rPr>
        <w:t xml:space="preserve"> = 35∙ </w:t>
      </w:r>
      <w:proofErr w:type="spellStart"/>
      <w:r w:rsidRPr="00175B75">
        <w:rPr>
          <w:rFonts w:ascii="Times New Roman" w:hAnsi="Times New Roman" w:cs="Times New Roman"/>
          <w:sz w:val="24"/>
          <w:szCs w:val="24"/>
          <w:lang w:val="en-US"/>
        </w:rPr>
        <w:t>exp</w:t>
      </w:r>
      <w:proofErr w:type="spellEnd"/>
      <w:r w:rsidRPr="00175B75">
        <w:rPr>
          <w:rFonts w:ascii="Times New Roman" w:hAnsi="Times New Roman" w:cs="Times New Roman"/>
          <w:sz w:val="24"/>
          <w:szCs w:val="24"/>
          <w:lang w:val="en-US"/>
        </w:rPr>
        <w:t>(-0,015∙R</w:t>
      </w:r>
      <w:r w:rsidRPr="00175B75">
        <w:rPr>
          <w:rFonts w:ascii="Times New Roman" w:hAnsi="Times New Roman" w:cs="Times New Roman"/>
          <w:sz w:val="24"/>
          <w:szCs w:val="24"/>
          <w:vertAlign w:val="subscript"/>
          <w:lang w:val="en-US"/>
        </w:rPr>
        <w:t>0,01</w:t>
      </w:r>
      <w:r w:rsidRPr="00175B75">
        <w:rPr>
          <w:rFonts w:ascii="Times New Roman" w:hAnsi="Times New Roman" w:cs="Times New Roman"/>
          <w:sz w:val="24"/>
          <w:szCs w:val="24"/>
          <w:lang w:val="en-US"/>
        </w:rPr>
        <w:t>)- reference distance.</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Attenuation of electromagnetic waves in the rain depends on the frequency and polarization of the signal, linear attenuation in the rain is determined by the formulas</w:t>
      </w:r>
      <w:proofErr w:type="gramStart"/>
      <w:r w:rsidRPr="00175B75">
        <w:rPr>
          <w:rFonts w:ascii="Times New Roman" w:hAnsi="Times New Roman" w:cs="Times New Roman"/>
          <w:sz w:val="24"/>
          <w:szCs w:val="24"/>
          <w:lang w:val="en-US"/>
        </w:rPr>
        <w:t>:</w:t>
      </w:r>
      <w:proofErr w:type="gramEnd"/>
      <w:r w:rsidRPr="00175B75">
        <w:rPr>
          <w:rFonts w:ascii="Times New Roman" w:hAnsi="Times New Roman" w:cs="Times New Roman"/>
          <w:sz w:val="24"/>
          <w:szCs w:val="24"/>
          <w:lang w:val="en-US"/>
        </w:rPr>
        <w:br/>
      </w:r>
      <w:proofErr w:type="spellStart"/>
      <w:r w:rsidRPr="00175B75">
        <w:rPr>
          <w:rFonts w:ascii="Times New Roman" w:hAnsi="Times New Roman" w:cs="Times New Roman"/>
          <w:sz w:val="24"/>
          <w:szCs w:val="24"/>
          <w:lang w:val="en-US"/>
        </w:rPr>
        <w:t>γ</w:t>
      </w:r>
      <w:r w:rsidRPr="00175B75">
        <w:rPr>
          <w:rFonts w:ascii="Times New Roman" w:hAnsi="Times New Roman" w:cs="Times New Roman"/>
          <w:sz w:val="24"/>
          <w:szCs w:val="24"/>
          <w:vertAlign w:val="subscript"/>
          <w:lang w:val="en-US"/>
        </w:rPr>
        <w:t>V</w:t>
      </w:r>
      <w:proofErr w:type="spellEnd"/>
      <w:r w:rsidRPr="00175B75">
        <w:rPr>
          <w:rFonts w:ascii="Times New Roman" w:hAnsi="Times New Roman" w:cs="Times New Roman"/>
          <w:sz w:val="24"/>
          <w:szCs w:val="24"/>
          <w:lang w:val="en-US"/>
        </w:rPr>
        <w:t xml:space="preserve">  = k</w:t>
      </w:r>
      <w:r w:rsidRPr="00175B75">
        <w:rPr>
          <w:rFonts w:ascii="Times New Roman" w:hAnsi="Times New Roman" w:cs="Times New Roman"/>
          <w:sz w:val="24"/>
          <w:szCs w:val="24"/>
          <w:vertAlign w:val="subscript"/>
          <w:lang w:val="en-US"/>
        </w:rPr>
        <w:t>V</w:t>
      </w:r>
      <w:r w:rsidRPr="00175B75">
        <w:rPr>
          <w:rFonts w:ascii="Times New Roman" w:hAnsi="Times New Roman" w:cs="Times New Roman"/>
          <w:sz w:val="24"/>
          <w:szCs w:val="24"/>
          <w:lang w:val="en-US"/>
        </w:rPr>
        <w:t xml:space="preserve">  *R</w:t>
      </w:r>
      <w:r w:rsidRPr="00175B75">
        <w:rPr>
          <w:rFonts w:ascii="Times New Roman" w:hAnsi="Times New Roman" w:cs="Times New Roman"/>
          <w:sz w:val="24"/>
          <w:szCs w:val="24"/>
          <w:vertAlign w:val="subscript"/>
          <w:lang w:val="en-US"/>
        </w:rPr>
        <w:t>0.01</w:t>
      </w:r>
      <w:r w:rsidRPr="00175B75">
        <w:rPr>
          <w:rFonts w:ascii="Times New Roman" w:hAnsi="Times New Roman" w:cs="Times New Roman"/>
          <w:sz w:val="24"/>
          <w:szCs w:val="24"/>
          <w:lang w:val="en-US"/>
        </w:rPr>
        <w:t xml:space="preserve"> </w:t>
      </w:r>
      <w:r w:rsidRPr="00175B75">
        <w:rPr>
          <w:rFonts w:ascii="Times New Roman" w:hAnsi="Times New Roman" w:cs="Times New Roman"/>
          <w:sz w:val="24"/>
          <w:szCs w:val="24"/>
          <w:vertAlign w:val="superscript"/>
          <w:lang w:val="en-US"/>
        </w:rPr>
        <w:sym w:font="Symbol" w:char="0061"/>
      </w:r>
      <w:r w:rsidRPr="00175B75">
        <w:rPr>
          <w:rFonts w:ascii="Times New Roman" w:hAnsi="Times New Roman" w:cs="Times New Roman"/>
          <w:sz w:val="24"/>
          <w:szCs w:val="24"/>
          <w:vertAlign w:val="superscript"/>
          <w:lang w:val="en-US"/>
        </w:rPr>
        <w:t>V</w:t>
      </w:r>
      <w:r w:rsidRPr="00175B75">
        <w:rPr>
          <w:rFonts w:ascii="Times New Roman" w:hAnsi="Times New Roman" w:cs="Times New Roman"/>
          <w:sz w:val="24"/>
          <w:szCs w:val="24"/>
          <w:lang w:val="en-US"/>
        </w:rPr>
        <w:t>,</w:t>
      </w:r>
      <w:r w:rsidRPr="00175B75">
        <w:rPr>
          <w:rFonts w:ascii="Times New Roman" w:hAnsi="Times New Roman" w:cs="Times New Roman"/>
          <w:sz w:val="24"/>
          <w:szCs w:val="24"/>
          <w:vertAlign w:val="subscript"/>
          <w:lang w:val="en-US"/>
        </w:rPr>
        <w:t xml:space="preserve"> </w:t>
      </w:r>
      <w:proofErr w:type="spellStart"/>
      <w:r w:rsidRPr="00175B75">
        <w:rPr>
          <w:rFonts w:ascii="Times New Roman" w:hAnsi="Times New Roman" w:cs="Times New Roman"/>
          <w:sz w:val="24"/>
          <w:szCs w:val="24"/>
          <w:lang w:val="en-US"/>
        </w:rPr>
        <w:t>db</w:t>
      </w:r>
      <w:proofErr w:type="spellEnd"/>
      <w:r w:rsidRPr="00175B75">
        <w:rPr>
          <w:rFonts w:ascii="Times New Roman" w:hAnsi="Times New Roman" w:cs="Times New Roman"/>
          <w:sz w:val="24"/>
          <w:szCs w:val="24"/>
          <w:lang w:val="en-US"/>
        </w:rPr>
        <w:t>/km;</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γ</w:t>
      </w:r>
      <w:r w:rsidRPr="00175B75">
        <w:rPr>
          <w:rFonts w:ascii="Times New Roman" w:hAnsi="Times New Roman" w:cs="Times New Roman"/>
          <w:sz w:val="24"/>
          <w:szCs w:val="24"/>
          <w:vertAlign w:val="subscript"/>
          <w:lang w:val="ru-MO"/>
        </w:rPr>
        <w:t>Н</w:t>
      </w:r>
      <w:r w:rsidRPr="00175B75">
        <w:rPr>
          <w:rFonts w:ascii="Times New Roman" w:hAnsi="Times New Roman" w:cs="Times New Roman"/>
          <w:sz w:val="24"/>
          <w:szCs w:val="24"/>
          <w:lang w:val="en-US"/>
        </w:rPr>
        <w:t xml:space="preserve">  =</w:t>
      </w:r>
      <w:proofErr w:type="gramEnd"/>
      <w:r w:rsidRPr="00175B75">
        <w:rPr>
          <w:rFonts w:ascii="Times New Roman" w:hAnsi="Times New Roman" w:cs="Times New Roman"/>
          <w:sz w:val="24"/>
          <w:szCs w:val="24"/>
          <w:lang w:val="en-US"/>
        </w:rPr>
        <w:t xml:space="preserve"> k</w:t>
      </w:r>
      <w:r w:rsidRPr="00175B75">
        <w:rPr>
          <w:rFonts w:ascii="Times New Roman" w:hAnsi="Times New Roman" w:cs="Times New Roman"/>
          <w:sz w:val="24"/>
          <w:szCs w:val="24"/>
          <w:vertAlign w:val="subscript"/>
          <w:lang w:val="ru-MO"/>
        </w:rPr>
        <w:t>Н</w:t>
      </w:r>
      <w:r w:rsidRPr="00175B75">
        <w:rPr>
          <w:rFonts w:ascii="Times New Roman" w:hAnsi="Times New Roman" w:cs="Times New Roman"/>
          <w:sz w:val="24"/>
          <w:szCs w:val="24"/>
          <w:lang w:val="en-US"/>
        </w:rPr>
        <w:t xml:space="preserve"> *R</w:t>
      </w:r>
      <w:r w:rsidRPr="00175B75">
        <w:rPr>
          <w:rFonts w:ascii="Times New Roman" w:hAnsi="Times New Roman" w:cs="Times New Roman"/>
          <w:sz w:val="24"/>
          <w:szCs w:val="24"/>
          <w:vertAlign w:val="subscript"/>
          <w:lang w:val="en-US"/>
        </w:rPr>
        <w:t>0.01</w:t>
      </w:r>
      <w:r w:rsidRPr="00175B75">
        <w:rPr>
          <w:rFonts w:ascii="Times New Roman" w:hAnsi="Times New Roman" w:cs="Times New Roman"/>
          <w:sz w:val="24"/>
          <w:szCs w:val="24"/>
          <w:lang w:val="en-US"/>
        </w:rPr>
        <w:t xml:space="preserve"> </w:t>
      </w:r>
      <w:r w:rsidRPr="00175B75">
        <w:rPr>
          <w:rFonts w:ascii="Times New Roman" w:hAnsi="Times New Roman" w:cs="Times New Roman"/>
          <w:sz w:val="24"/>
          <w:szCs w:val="24"/>
          <w:vertAlign w:val="superscript"/>
          <w:lang w:val="en-US"/>
        </w:rPr>
        <w:sym w:font="Symbol" w:char="0061"/>
      </w:r>
      <w:r w:rsidRPr="00175B75">
        <w:rPr>
          <w:rFonts w:ascii="Times New Roman" w:hAnsi="Times New Roman" w:cs="Times New Roman"/>
          <w:sz w:val="24"/>
          <w:szCs w:val="24"/>
          <w:vertAlign w:val="superscript"/>
          <w:lang w:val="ru-MO"/>
        </w:rPr>
        <w:t>Н</w:t>
      </w:r>
      <w:r w:rsidRPr="00175B75">
        <w:rPr>
          <w:rFonts w:ascii="Times New Roman" w:hAnsi="Times New Roman" w:cs="Times New Roman"/>
          <w:sz w:val="24"/>
          <w:szCs w:val="24"/>
          <w:vertAlign w:val="superscript"/>
          <w:lang w:val="en-US"/>
        </w:rPr>
        <w:t xml:space="preserve"> </w:t>
      </w:r>
      <w:r w:rsidRPr="00175B75">
        <w:rPr>
          <w:rFonts w:ascii="Times New Roman" w:hAnsi="Times New Roman" w:cs="Times New Roman"/>
          <w:sz w:val="24"/>
          <w:szCs w:val="24"/>
          <w:lang w:val="en-US"/>
        </w:rPr>
        <w:t xml:space="preserve">, </w:t>
      </w:r>
      <w:proofErr w:type="spellStart"/>
      <w:r w:rsidRPr="00175B75">
        <w:rPr>
          <w:rFonts w:ascii="Times New Roman" w:hAnsi="Times New Roman" w:cs="Times New Roman"/>
          <w:sz w:val="24"/>
          <w:szCs w:val="24"/>
          <w:lang w:val="en-US"/>
        </w:rPr>
        <w:t>db</w:t>
      </w:r>
      <w:proofErr w:type="spellEnd"/>
      <w:r w:rsidRPr="00175B75">
        <w:rPr>
          <w:rFonts w:ascii="Times New Roman" w:hAnsi="Times New Roman" w:cs="Times New Roman"/>
          <w:sz w:val="24"/>
          <w:szCs w:val="24"/>
          <w:lang w:val="en-US"/>
        </w:rPr>
        <w:t>/km,</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where</w:t>
      </w:r>
      <w:proofErr w:type="gramEnd"/>
      <w:r w:rsidRPr="00175B75">
        <w:rPr>
          <w:rFonts w:ascii="Times New Roman" w:hAnsi="Times New Roman" w:cs="Times New Roman"/>
          <w:sz w:val="24"/>
          <w:szCs w:val="24"/>
          <w:lang w:val="en-US"/>
        </w:rPr>
        <w:t xml:space="preserve"> </w:t>
      </w:r>
      <w:r w:rsidRPr="00175B75">
        <w:rPr>
          <w:rFonts w:ascii="Times New Roman" w:hAnsi="Times New Roman" w:cs="Times New Roman"/>
          <w:sz w:val="24"/>
          <w:szCs w:val="24"/>
        </w:rPr>
        <w:sym w:font="Symbol" w:char="0061"/>
      </w:r>
      <w:r w:rsidRPr="00175B75">
        <w:rPr>
          <w:rFonts w:ascii="Times New Roman" w:hAnsi="Times New Roman" w:cs="Times New Roman"/>
          <w:sz w:val="24"/>
          <w:szCs w:val="24"/>
          <w:lang w:val="en-US"/>
        </w:rPr>
        <w:t xml:space="preserve"> and k - regression coefficients for horizontal (H) and vertical (V) polarization.</w:t>
      </w:r>
      <w:r w:rsidRPr="00175B75">
        <w:rPr>
          <w:rFonts w:ascii="Times New Roman" w:hAnsi="Times New Roman" w:cs="Times New Roman"/>
          <w:sz w:val="24"/>
          <w:szCs w:val="24"/>
          <w:lang w:val="en-US"/>
        </w:rPr>
        <w:br/>
      </w:r>
      <w:r w:rsidRPr="00175B75">
        <w:rPr>
          <w:rFonts w:ascii="Times New Roman" w:hAnsi="Times New Roman" w:cs="Times New Roman"/>
          <w:sz w:val="24"/>
          <w:szCs w:val="24"/>
          <w:lang w:val="en-US"/>
        </w:rPr>
        <w:br/>
        <w:t>Regression coefficients are given in reference tables for different frequencies. The attenuation on the trace that is exceeded for 0.01% of the time is defined by the expression</w:t>
      </w:r>
      <w:proofErr w:type="gramStart"/>
      <w:r w:rsidRPr="00175B75">
        <w:rPr>
          <w:rFonts w:ascii="Times New Roman" w:hAnsi="Times New Roman" w:cs="Times New Roman"/>
          <w:sz w:val="24"/>
          <w:szCs w:val="24"/>
          <w:lang w:val="en-US"/>
        </w:rPr>
        <w:t>:</w:t>
      </w:r>
      <w:proofErr w:type="gramEnd"/>
      <w:r w:rsidRPr="00175B75">
        <w:rPr>
          <w:rFonts w:ascii="Times New Roman" w:hAnsi="Times New Roman" w:cs="Times New Roman"/>
          <w:sz w:val="24"/>
          <w:szCs w:val="24"/>
          <w:lang w:val="en-US"/>
        </w:rPr>
        <w:br/>
        <w:t>A</w:t>
      </w:r>
      <w:r w:rsidRPr="00175B75">
        <w:rPr>
          <w:rFonts w:ascii="Times New Roman" w:hAnsi="Times New Roman" w:cs="Times New Roman"/>
          <w:sz w:val="24"/>
          <w:szCs w:val="24"/>
          <w:vertAlign w:val="subscript"/>
          <w:lang w:val="en-US"/>
        </w:rPr>
        <w:t>0,01</w:t>
      </w:r>
      <w:r w:rsidRPr="00175B75">
        <w:rPr>
          <w:rFonts w:ascii="Times New Roman" w:hAnsi="Times New Roman" w:cs="Times New Roman"/>
          <w:sz w:val="24"/>
          <w:szCs w:val="24"/>
          <w:lang w:val="en-US"/>
        </w:rPr>
        <w:t xml:space="preserve"> = γ ∙ d</w:t>
      </w:r>
      <w:r w:rsidRPr="00175B75">
        <w:rPr>
          <w:rFonts w:ascii="Times New Roman" w:hAnsi="Times New Roman" w:cs="Times New Roman"/>
          <w:sz w:val="24"/>
          <w:szCs w:val="24"/>
          <w:vertAlign w:val="subscript"/>
        </w:rPr>
        <w:t>Э</w:t>
      </w:r>
      <w:r w:rsidRPr="00175B75">
        <w:rPr>
          <w:rFonts w:ascii="Times New Roman" w:hAnsi="Times New Roman" w:cs="Times New Roman"/>
          <w:sz w:val="24"/>
          <w:szCs w:val="24"/>
          <w:lang w:val="en-US"/>
        </w:rPr>
        <w:t xml:space="preserve"> , db.</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attenuation that is exceeded for another percentage of time T in the range 0.001-1% can be determined from the equation:</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A</w:t>
      </w:r>
      <w:r w:rsidRPr="00175B75">
        <w:rPr>
          <w:rFonts w:ascii="Times New Roman" w:hAnsi="Times New Roman" w:cs="Times New Roman"/>
          <w:sz w:val="24"/>
          <w:szCs w:val="24"/>
          <w:vertAlign w:val="subscript"/>
          <w:lang w:val="en-US"/>
        </w:rPr>
        <w:t xml:space="preserve">T </w:t>
      </w:r>
      <w:r w:rsidRPr="00175B75">
        <w:rPr>
          <w:rFonts w:ascii="Times New Roman" w:hAnsi="Times New Roman" w:cs="Times New Roman"/>
          <w:sz w:val="24"/>
          <w:szCs w:val="24"/>
          <w:lang w:val="en-US"/>
        </w:rPr>
        <w:t xml:space="preserve">/A </w:t>
      </w:r>
      <w:r w:rsidRPr="00175B75">
        <w:rPr>
          <w:rFonts w:ascii="Times New Roman" w:hAnsi="Times New Roman" w:cs="Times New Roman"/>
          <w:sz w:val="24"/>
          <w:szCs w:val="24"/>
          <w:vertAlign w:val="subscript"/>
          <w:lang w:val="en-US"/>
        </w:rPr>
        <w:t>0</w:t>
      </w:r>
      <w:proofErr w:type="gramStart"/>
      <w:r w:rsidRPr="00175B75">
        <w:rPr>
          <w:rFonts w:ascii="Times New Roman" w:hAnsi="Times New Roman" w:cs="Times New Roman"/>
          <w:sz w:val="24"/>
          <w:szCs w:val="24"/>
          <w:vertAlign w:val="subscript"/>
          <w:lang w:val="en-US"/>
        </w:rPr>
        <w:t>,01</w:t>
      </w:r>
      <w:proofErr w:type="gramEnd"/>
      <w:r w:rsidRPr="00175B75">
        <w:rPr>
          <w:rFonts w:ascii="Times New Roman" w:hAnsi="Times New Roman" w:cs="Times New Roman"/>
          <w:sz w:val="24"/>
          <w:szCs w:val="24"/>
          <w:lang w:val="en-US"/>
        </w:rPr>
        <w:t>=0,12∙T[</w:t>
      </w:r>
      <w:proofErr w:type="spellStart"/>
      <w:r w:rsidRPr="00175B75">
        <w:rPr>
          <w:rFonts w:ascii="Times New Roman" w:hAnsi="Times New Roman" w:cs="Times New Roman"/>
          <w:sz w:val="24"/>
          <w:szCs w:val="24"/>
          <w:lang w:val="en-US"/>
        </w:rPr>
        <w:t>exp</w:t>
      </w:r>
      <w:proofErr w:type="spellEnd"/>
      <w:r w:rsidRPr="00175B75">
        <w:rPr>
          <w:rFonts w:ascii="Times New Roman" w:hAnsi="Times New Roman" w:cs="Times New Roman"/>
          <w:sz w:val="24"/>
          <w:szCs w:val="24"/>
          <w:lang w:val="en-US"/>
        </w:rPr>
        <w:t>(-0,546-0,043∙lgT)].           (6.10)</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Based on this equation, we obtain an expression to determine the percentage of time of bond instability due to rain</w:t>
      </w:r>
    </w:p>
    <w:p w:rsidR="004D24C2"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noProof/>
          <w:sz w:val="24"/>
          <w:szCs w:val="24"/>
        </w:rPr>
        <w:pict>
          <v:shape id="_x0000_s1241" type="#_x0000_t75" style="position:absolute;left:0;text-align:left;margin-left:47.85pt;margin-top:8.7pt;width:310.6pt;height:41.1pt;z-index:251671552">
            <v:imagedata r:id="rId45" o:title=""/>
          </v:shape>
          <o:OLEObject Type="Embed" ProgID="Equation.3" ShapeID="_x0000_s1241" DrawAspect="Content" ObjectID="_1631265791" r:id="rId46"/>
        </w:pict>
      </w:r>
      <w:r w:rsidR="004D24C2" w:rsidRPr="00175B75">
        <w:rPr>
          <w:rFonts w:ascii="Times New Roman" w:hAnsi="Times New Roman" w:cs="Times New Roman"/>
          <w:sz w:val="24"/>
          <w:szCs w:val="24"/>
          <w:lang w:val="en-US"/>
        </w:rPr>
        <w:t xml:space="preserve">                              </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If A 0</w:t>
      </w:r>
      <w:proofErr w:type="gramStart"/>
      <w:r w:rsidRPr="00175B75">
        <w:rPr>
          <w:rFonts w:ascii="Times New Roman" w:hAnsi="Times New Roman" w:cs="Times New Roman"/>
          <w:sz w:val="24"/>
          <w:szCs w:val="24"/>
          <w:lang w:val="en-US"/>
        </w:rPr>
        <w:t>,01</w:t>
      </w:r>
      <w:proofErr w:type="gramEnd"/>
      <w:r w:rsidRPr="00175B75">
        <w:rPr>
          <w:rFonts w:ascii="Times New Roman" w:hAnsi="Times New Roman" w:cs="Times New Roman"/>
          <w:sz w:val="24"/>
          <w:szCs w:val="24"/>
          <w:lang w:val="en-US"/>
        </w:rPr>
        <w:t>/Ft &lt;0,154023, to obtain the actual value must be taken As 0,01/Ft = 0,155.</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After calculating T∑ according to formula 6.7, this value is compared with the allowable percentage of the bond instability time, which is determined by the formula:</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position w:val="-24"/>
          <w:sz w:val="24"/>
          <w:szCs w:val="24"/>
        </w:rPr>
        <w:object w:dxaOrig="1719" w:dyaOrig="620">
          <v:shape id="_x0000_i1037" type="#_x0000_t75" style="width:81.65pt;height:29pt" o:ole="">
            <v:imagedata r:id="rId47" o:title=""/>
          </v:shape>
          <o:OLEObject Type="Embed" ProgID="Equation.3" ShapeID="_x0000_i1037" DrawAspect="Content" ObjectID="_1631265763" r:id="rId48"/>
        </w:object>
      </w:r>
      <w:r w:rsidRPr="00175B75">
        <w:rPr>
          <w:rFonts w:ascii="Times New Roman" w:hAnsi="Times New Roman" w:cs="Times New Roman"/>
          <w:sz w:val="24"/>
          <w:szCs w:val="24"/>
          <w:lang w:val="en-US"/>
        </w:rPr>
        <w:t xml:space="preserve"> (6.12)</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where</w:t>
      </w:r>
      <w:proofErr w:type="gramEnd"/>
      <w:r w:rsidRPr="00175B75">
        <w:rPr>
          <w:rFonts w:ascii="Times New Roman" w:hAnsi="Times New Roman" w:cs="Times New Roman"/>
          <w:sz w:val="24"/>
          <w:szCs w:val="24"/>
          <w:lang w:val="en-US"/>
        </w:rPr>
        <w:t xml:space="preserve"> L is the length of the RRL route in km;</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2500 km- is the length of the hypothetical reference RRL line.</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position w:val="-14"/>
          <w:sz w:val="24"/>
          <w:szCs w:val="24"/>
        </w:rPr>
        <w:object w:dxaOrig="1340" w:dyaOrig="380">
          <v:shape id="_x0000_i1038" type="#_x0000_t75" style="width:66.65pt;height:19.35pt" o:ole="">
            <v:imagedata r:id="rId49" o:title=""/>
          </v:shape>
          <o:OLEObject Type="Embed" ProgID="Equation.3" ShapeID="_x0000_i1038" DrawAspect="Content" ObjectID="_1631265764" r:id="rId50"/>
        </w:object>
      </w:r>
      <w:r w:rsidRPr="00175B75">
        <w:rPr>
          <w:rFonts w:ascii="Times New Roman" w:hAnsi="Times New Roman" w:cs="Times New Roman"/>
          <w:sz w:val="24"/>
          <w:szCs w:val="24"/>
          <w:lang w:val="en-US"/>
        </w:rPr>
        <w:t xml:space="preserve">  (6.13)</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If the inequality 6.13 is satisfied, the communication on the radio relay line is stable and the design is carried out correctly. If the inequality does not hold, then the communication on the radio relay line is not stable. </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It is necessary to analyze and identify the reason for the communication failures and make changes to the </w:t>
      </w:r>
      <w:proofErr w:type="gramStart"/>
      <w:r w:rsidRPr="00175B75">
        <w:rPr>
          <w:rFonts w:ascii="Times New Roman" w:hAnsi="Times New Roman" w:cs="Times New Roman"/>
          <w:sz w:val="24"/>
          <w:szCs w:val="24"/>
          <w:lang w:val="en-US"/>
        </w:rPr>
        <w:t>project that eliminate</w:t>
      </w:r>
      <w:proofErr w:type="gramEnd"/>
      <w:r w:rsidRPr="00175B75">
        <w:rPr>
          <w:rFonts w:ascii="Times New Roman" w:hAnsi="Times New Roman" w:cs="Times New Roman"/>
          <w:sz w:val="24"/>
          <w:szCs w:val="24"/>
          <w:lang w:val="en-US"/>
        </w:rPr>
        <w:t xml:space="preserve"> this reason. </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lastRenderedPageBreak/>
        <w:t>To reduce the impact of rain, you can change the frequency range, that is, use a frequency lower than it was. But this is difficult, since the frequencies are allocated taking into account the electromagnetic situation in the design area and it is sometimes impossible to obtain other frequencies. In this case, it is necessary to either reduce the length of the span, or increase the diameter of the antennas, which will improve the energy characteristics of the span.</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Changing the height of the antenna suspension will reduce the impact of interference and </w:t>
      </w:r>
      <w:proofErr w:type="spellStart"/>
      <w:r w:rsidRPr="00175B75">
        <w:rPr>
          <w:rFonts w:ascii="Times New Roman" w:hAnsi="Times New Roman" w:cs="Times New Roman"/>
          <w:sz w:val="24"/>
          <w:szCs w:val="24"/>
          <w:lang w:val="en-US"/>
        </w:rPr>
        <w:t>subrefraction</w:t>
      </w:r>
      <w:proofErr w:type="spellEnd"/>
      <w:r w:rsidRPr="00175B75">
        <w:rPr>
          <w:rFonts w:ascii="Times New Roman" w:hAnsi="Times New Roman" w:cs="Times New Roman"/>
          <w:sz w:val="24"/>
          <w:szCs w:val="24"/>
          <w:lang w:val="en-US"/>
        </w:rPr>
        <w:t>.</w:t>
      </w:r>
    </w:p>
    <w:p w:rsidR="004D24C2" w:rsidRPr="00175B75" w:rsidRDefault="004D24C2" w:rsidP="00175B75">
      <w:pPr>
        <w:rPr>
          <w:rFonts w:ascii="Times New Roman" w:hAnsi="Times New Roman" w:cs="Times New Roman"/>
          <w:sz w:val="24"/>
          <w:szCs w:val="24"/>
          <w:lang w:val="en-US"/>
        </w:rPr>
      </w:pPr>
    </w:p>
    <w:p w:rsidR="004D24C2" w:rsidRPr="00175B75" w:rsidRDefault="004D24C2" w:rsidP="00175B75">
      <w:pPr>
        <w:rPr>
          <w:rFonts w:ascii="Times New Roman" w:hAnsi="Times New Roman" w:cs="Times New Roman"/>
          <w:sz w:val="24"/>
          <w:szCs w:val="24"/>
          <w:lang w:val="en-US"/>
        </w:rPr>
      </w:pPr>
    </w:p>
    <w:p w:rsidR="004D24C2" w:rsidRPr="00175B75" w:rsidRDefault="004D24C2" w:rsidP="00175B75">
      <w:pPr>
        <w:jc w:val="center"/>
        <w:rPr>
          <w:rFonts w:ascii="Times New Roman" w:hAnsi="Times New Roman" w:cs="Times New Roman"/>
          <w:b/>
          <w:sz w:val="24"/>
          <w:szCs w:val="24"/>
          <w:lang w:val="en-US"/>
        </w:rPr>
      </w:pPr>
      <w:proofErr w:type="gramStart"/>
      <w:r w:rsidRPr="00175B75">
        <w:rPr>
          <w:rFonts w:ascii="Times New Roman" w:hAnsi="Times New Roman" w:cs="Times New Roman"/>
          <w:b/>
          <w:sz w:val="24"/>
          <w:szCs w:val="24"/>
          <w:lang w:val="en-US"/>
        </w:rPr>
        <w:t>Lecture 6.</w:t>
      </w:r>
      <w:proofErr w:type="gramEnd"/>
      <w:r w:rsidRPr="00175B75">
        <w:rPr>
          <w:rFonts w:ascii="Times New Roman" w:hAnsi="Times New Roman" w:cs="Times New Roman"/>
          <w:b/>
          <w:sz w:val="24"/>
          <w:szCs w:val="24"/>
          <w:lang w:val="en-US"/>
        </w:rPr>
        <w:t xml:space="preserve">  </w:t>
      </w:r>
      <w:proofErr w:type="gramStart"/>
      <w:r w:rsidRPr="00175B75">
        <w:rPr>
          <w:rFonts w:ascii="Times New Roman" w:hAnsi="Times New Roman" w:cs="Times New Roman"/>
          <w:b/>
          <w:sz w:val="24"/>
          <w:szCs w:val="24"/>
          <w:lang w:val="en-US"/>
        </w:rPr>
        <w:t>Hierarchies of digital signals.</w:t>
      </w:r>
      <w:proofErr w:type="gramEnd"/>
      <w:r w:rsidRPr="00175B75">
        <w:rPr>
          <w:rFonts w:ascii="Times New Roman" w:hAnsi="Times New Roman" w:cs="Times New Roman"/>
          <w:b/>
          <w:sz w:val="24"/>
          <w:szCs w:val="24"/>
          <w:lang w:val="en-US"/>
        </w:rPr>
        <w:t xml:space="preserve"> Methods of modulation, coding and signal processing in digital RRL</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The purpose of the lecture: to consider the hierarchy of digital signals. Methods of modulation, coding and signal processing in digital </w:t>
      </w:r>
      <w:proofErr w:type="gramStart"/>
      <w:r w:rsidRPr="00175B75">
        <w:rPr>
          <w:rFonts w:ascii="Times New Roman" w:hAnsi="Times New Roman" w:cs="Times New Roman"/>
          <w:sz w:val="24"/>
          <w:szCs w:val="24"/>
          <w:lang w:val="en-US"/>
        </w:rPr>
        <w:t>RRL .</w:t>
      </w:r>
      <w:proofErr w:type="gramEnd"/>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Hierarchy of digital signals.</w:t>
      </w:r>
      <w:proofErr w:type="gramEnd"/>
      <w:r w:rsidRPr="00175B75">
        <w:rPr>
          <w:rFonts w:ascii="Times New Roman" w:hAnsi="Times New Roman" w:cs="Times New Roman"/>
          <w:sz w:val="24"/>
          <w:szCs w:val="24"/>
          <w:lang w:val="en-US"/>
        </w:rPr>
        <w:t xml:space="preserve"> Synchronous Digital Hierarchy (SCI: </w:t>
      </w:r>
      <w:proofErr w:type="spellStart"/>
      <w:r w:rsidRPr="00175B75">
        <w:rPr>
          <w:rFonts w:ascii="Times New Roman" w:hAnsi="Times New Roman" w:cs="Times New Roman"/>
          <w:sz w:val="24"/>
          <w:szCs w:val="24"/>
          <w:lang w:val="en-US"/>
        </w:rPr>
        <w:t>eng.</w:t>
      </w:r>
      <w:proofErr w:type="spellEnd"/>
      <w:r w:rsidRPr="00175B75">
        <w:rPr>
          <w:rFonts w:ascii="Times New Roman" w:hAnsi="Times New Roman" w:cs="Times New Roman"/>
          <w:sz w:val="24"/>
          <w:szCs w:val="24"/>
          <w:lang w:val="en-US"/>
        </w:rPr>
        <w:t xml:space="preserve"> SDH-Synchronous Digital Hierarchy) is a technology of transport telecommunication networks. The standards define the characteristics of digital signals, including the structure of frames (cycles), multiplexing method, hierarchy of digital speeds and code patterns of interfaces.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Interface standardization determines the ability to connect different equipment from different manufacturers. The SDH system provides universal standards for network node interfaces, including standards at the digital speed level, frame structure, multiplexing method, line interfaces, monitoring and control. Therefore, SDH equipment from different manufacturers can be easily connected and installed in one line, which best demonstrates system compatibility.</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SDH system provides standard levels of information structures, that is, a set of standard speeds. The base rate is STM-1 155.52 Mbit/</w:t>
      </w:r>
      <w:proofErr w:type="spellStart"/>
      <w:r w:rsidRPr="00175B75">
        <w:rPr>
          <w:rFonts w:ascii="Times New Roman" w:hAnsi="Times New Roman" w:cs="Times New Roman"/>
          <w:sz w:val="24"/>
          <w:szCs w:val="24"/>
          <w:lang w:val="en-US"/>
        </w:rPr>
        <w:t>s.the</w:t>
      </w:r>
      <w:proofErr w:type="spellEnd"/>
      <w:r w:rsidRPr="00175B75">
        <w:rPr>
          <w:rFonts w:ascii="Times New Roman" w:hAnsi="Times New Roman" w:cs="Times New Roman"/>
          <w:sz w:val="24"/>
          <w:szCs w:val="24"/>
          <w:lang w:val="en-US"/>
        </w:rPr>
        <w:t xml:space="preserve"> Digital rates of the higher levels are determined by multiplying the STM-1 flow rate by 4, 16, 64, and so on, respectively: 622 Mbit/s (STM-4), 2.5 </w:t>
      </w:r>
      <w:proofErr w:type="spellStart"/>
      <w:r w:rsidRPr="00175B75">
        <w:rPr>
          <w:rFonts w:ascii="Times New Roman" w:hAnsi="Times New Roman" w:cs="Times New Roman"/>
          <w:sz w:val="24"/>
          <w:szCs w:val="24"/>
          <w:lang w:val="en-US"/>
        </w:rPr>
        <w:t>Gbit</w:t>
      </w:r>
      <w:proofErr w:type="spellEnd"/>
      <w:r w:rsidRPr="00175B75">
        <w:rPr>
          <w:rFonts w:ascii="Times New Roman" w:hAnsi="Times New Roman" w:cs="Times New Roman"/>
          <w:sz w:val="24"/>
          <w:szCs w:val="24"/>
          <w:lang w:val="en-US"/>
        </w:rPr>
        <w:t xml:space="preserve">/s (STM-16), 10 </w:t>
      </w:r>
      <w:proofErr w:type="spellStart"/>
      <w:r w:rsidRPr="00175B75">
        <w:rPr>
          <w:rFonts w:ascii="Times New Roman" w:hAnsi="Times New Roman" w:cs="Times New Roman"/>
          <w:sz w:val="24"/>
          <w:szCs w:val="24"/>
          <w:lang w:val="en-US"/>
        </w:rPr>
        <w:t>Gbit</w:t>
      </w:r>
      <w:proofErr w:type="spellEnd"/>
      <w:r w:rsidRPr="00175B75">
        <w:rPr>
          <w:rFonts w:ascii="Times New Roman" w:hAnsi="Times New Roman" w:cs="Times New Roman"/>
          <w:sz w:val="24"/>
          <w:szCs w:val="24"/>
          <w:lang w:val="en-US"/>
        </w:rPr>
        <w:t xml:space="preserve">/s (STM-64), and 40 </w:t>
      </w:r>
      <w:proofErr w:type="spellStart"/>
      <w:r w:rsidRPr="00175B75">
        <w:rPr>
          <w:rFonts w:ascii="Times New Roman" w:hAnsi="Times New Roman" w:cs="Times New Roman"/>
          <w:sz w:val="24"/>
          <w:szCs w:val="24"/>
          <w:lang w:val="en-US"/>
        </w:rPr>
        <w:t>Gbit</w:t>
      </w:r>
      <w:proofErr w:type="spellEnd"/>
      <w:r w:rsidRPr="00175B75">
        <w:rPr>
          <w:rFonts w:ascii="Times New Roman" w:hAnsi="Times New Roman" w:cs="Times New Roman"/>
          <w:sz w:val="24"/>
          <w:szCs w:val="24"/>
          <w:lang w:val="en-US"/>
        </w:rPr>
        <w:t xml:space="preserve"> / s (STM-256).</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Linear (optical) interfaces operate using universal standards. The linear signal is only scrambled (scrambled (</w:t>
      </w:r>
      <w:proofErr w:type="spellStart"/>
      <w:r w:rsidRPr="00175B75">
        <w:rPr>
          <w:rFonts w:ascii="Times New Roman" w:hAnsi="Times New Roman" w:cs="Times New Roman"/>
          <w:sz w:val="24"/>
          <w:szCs w:val="24"/>
          <w:lang w:val="en-US"/>
        </w:rPr>
        <w:t>eng.</w:t>
      </w:r>
      <w:proofErr w:type="spellEnd"/>
      <w:r w:rsidRPr="00175B75">
        <w:rPr>
          <w:rFonts w:ascii="Times New Roman" w:hAnsi="Times New Roman" w:cs="Times New Roman"/>
          <w:sz w:val="24"/>
          <w:szCs w:val="24"/>
          <w:lang w:val="en-US"/>
        </w:rPr>
        <w:t>)</w:t>
      </w:r>
      <w:proofErr w:type="gramStart"/>
      <w:r w:rsidRPr="00175B75">
        <w:rPr>
          <w:rFonts w:ascii="Times New Roman" w:hAnsi="Times New Roman" w:cs="Times New Roman"/>
          <w:sz w:val="24"/>
          <w:szCs w:val="24"/>
          <w:lang w:val="en-US"/>
        </w:rPr>
        <w:t>)-</w:t>
      </w:r>
      <w:proofErr w:type="gramEnd"/>
      <w:r w:rsidRPr="00175B75">
        <w:rPr>
          <w:rFonts w:ascii="Times New Roman" w:hAnsi="Times New Roman" w:cs="Times New Roman"/>
          <w:sz w:val="24"/>
          <w:szCs w:val="24"/>
          <w:lang w:val="en-US"/>
        </w:rPr>
        <w:t xml:space="preserve"> encrypted, there is no excess code insertion. The scrambling standard is universal. Therefore, both receive and transmit should use standard scrambler and descrambler. The purpose of scrambling is to make the probability of a "1" bit and a "0" bit close to 50% to facilitate the extraction of the clock signal from the line signal. Since the line signal is only scrambled, the line rate of the SDH signal corresponds to the standard signal rate on the SDH electrical interface. Thus, the optical power consumption of transmitting lasers remains unchanged, however, their heat dissipation is reduced (since the possibility of following a large number of "1" in a row is excluded), which increases their resource. Another reason why scrambling is used is a long sequence of "1" ("0") automatic gain control loop is perceived as increasing (decreasing) the input signal level, which can lead to incorrect gain control.</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lastRenderedPageBreak/>
        <w:t>All information in the SDH system is transmitted in containers. A container is structured data that is transferred in the system. If the PDH system generates traffic to be transmitted over the SDH system, the PDH data is first structured into containers, and then a header and pointers are added to the container, resulting in a synchronous STM-1 transport module. Over the network, STM-1 containers are transmitted in the SDH system of different levels (STM-n), but in all cases, the disbanded STM-1 can only stack with another transport module, i.e. there is multiplexing of transport modules.</w:t>
      </w:r>
    </w:p>
    <w:p w:rsidR="004D24C2" w:rsidRPr="00175B75" w:rsidRDefault="004D24C2" w:rsidP="00175B75">
      <w:pPr>
        <w:rPr>
          <w:rFonts w:ascii="Times New Roman" w:hAnsi="Times New Roman" w:cs="Times New Roman"/>
          <w:sz w:val="24"/>
          <w:szCs w:val="24"/>
          <w:lang w:val="en-US"/>
        </w:rPr>
      </w:pPr>
      <w:proofErr w:type="spellStart"/>
      <w:r w:rsidRPr="00175B75">
        <w:rPr>
          <w:rFonts w:ascii="Times New Roman" w:hAnsi="Times New Roman" w:cs="Times New Roman"/>
          <w:sz w:val="24"/>
          <w:szCs w:val="24"/>
          <w:lang w:val="en-US"/>
        </w:rPr>
        <w:t>Plesiochronous</w:t>
      </w:r>
      <w:proofErr w:type="spellEnd"/>
      <w:r w:rsidRPr="00175B75">
        <w:rPr>
          <w:rFonts w:ascii="Times New Roman" w:hAnsi="Times New Roman" w:cs="Times New Roman"/>
          <w:sz w:val="24"/>
          <w:szCs w:val="24"/>
          <w:lang w:val="en-US"/>
        </w:rPr>
        <w:t xml:space="preserve"> digital hierarchy (PDH, </w:t>
      </w:r>
      <w:proofErr w:type="spellStart"/>
      <w:r w:rsidRPr="00175B75">
        <w:rPr>
          <w:rFonts w:ascii="Times New Roman" w:hAnsi="Times New Roman" w:cs="Times New Roman"/>
          <w:sz w:val="24"/>
          <w:szCs w:val="24"/>
          <w:lang w:val="en-US"/>
        </w:rPr>
        <w:t>Plesiochronous</w:t>
      </w:r>
      <w:proofErr w:type="spellEnd"/>
      <w:r w:rsidRPr="00175B75">
        <w:rPr>
          <w:rFonts w:ascii="Times New Roman" w:hAnsi="Times New Roman" w:cs="Times New Roman"/>
          <w:sz w:val="24"/>
          <w:szCs w:val="24"/>
          <w:lang w:val="en-US"/>
        </w:rPr>
        <w:t xml:space="preserve"> Digital Hierarchy) is a digital method of data and voice transmission based on time division of the channel and pulse code modulation (PCM) signal representation technology.</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In technology, the PDH is input signal the basics-</w:t>
      </w:r>
      <w:proofErr w:type="spellStart"/>
      <w:r w:rsidRPr="00175B75">
        <w:rPr>
          <w:rFonts w:ascii="Times New Roman" w:hAnsi="Times New Roman" w:cs="Times New Roman"/>
          <w:sz w:val="24"/>
          <w:szCs w:val="24"/>
          <w:lang w:val="en-US"/>
        </w:rPr>
        <w:t>tion</w:t>
      </w:r>
      <w:proofErr w:type="spellEnd"/>
      <w:r w:rsidRPr="00175B75">
        <w:rPr>
          <w:rFonts w:ascii="Times New Roman" w:hAnsi="Times New Roman" w:cs="Times New Roman"/>
          <w:sz w:val="24"/>
          <w:szCs w:val="24"/>
          <w:lang w:val="en-US"/>
        </w:rPr>
        <w:t xml:space="preserve"> digital channel (BCC), and the output forms the data stream with the speed of n × 64 </w:t>
      </w:r>
      <w:proofErr w:type="spellStart"/>
      <w:r w:rsidRPr="00175B75">
        <w:rPr>
          <w:rFonts w:ascii="Times New Roman" w:hAnsi="Times New Roman" w:cs="Times New Roman"/>
          <w:sz w:val="24"/>
          <w:szCs w:val="24"/>
          <w:lang w:val="en-US"/>
        </w:rPr>
        <w:t>kbit</w:t>
      </w:r>
      <w:proofErr w:type="spellEnd"/>
      <w:r w:rsidRPr="00175B75">
        <w:rPr>
          <w:rFonts w:ascii="Times New Roman" w:hAnsi="Times New Roman" w:cs="Times New Roman"/>
          <w:sz w:val="24"/>
          <w:szCs w:val="24"/>
          <w:lang w:val="en-US"/>
        </w:rPr>
        <w:t>/s. To the group of proteins that carry a payload, are added auxiliary group of bits needed to implement the procedures of synchronization and phasing, error control (CRC), with the result that the group becomes a cycle.</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In the early 80's was developed 3 such system (in Europe, North America and Japan). Despite the same principles, the systems used different multiplexing factors at different levels of hierarchies. A description of the interfaces and multiplexing levels is given in recommendation G. 703.</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Table 7.1-Multiplexing Levels</w:t>
      </w:r>
    </w:p>
    <w:tbl>
      <w:tblPr>
        <w:tblW w:w="9282" w:type="dxa"/>
        <w:tblBorders>
          <w:top w:val="single" w:sz="6" w:space="0" w:color="AAAAAA"/>
          <w:left w:val="single" w:sz="6" w:space="0" w:color="AAAAAA"/>
          <w:bottom w:val="single" w:sz="6" w:space="0" w:color="AAAAAA"/>
          <w:right w:val="single" w:sz="6" w:space="0" w:color="AAAAAA"/>
        </w:tblBorders>
        <w:tblLayout w:type="fixed"/>
        <w:tblCellMar>
          <w:top w:w="15" w:type="dxa"/>
          <w:left w:w="15" w:type="dxa"/>
          <w:bottom w:w="15" w:type="dxa"/>
          <w:right w:w="15" w:type="dxa"/>
        </w:tblCellMar>
        <w:tblLook w:val="04A0" w:firstRow="1" w:lastRow="0" w:firstColumn="1" w:lastColumn="0" w:noHBand="0" w:noVBand="1"/>
      </w:tblPr>
      <w:tblGrid>
        <w:gridCol w:w="1563"/>
        <w:gridCol w:w="708"/>
        <w:gridCol w:w="798"/>
        <w:gridCol w:w="912"/>
        <w:gridCol w:w="855"/>
        <w:gridCol w:w="1026"/>
        <w:gridCol w:w="855"/>
        <w:gridCol w:w="627"/>
        <w:gridCol w:w="969"/>
        <w:gridCol w:w="969"/>
      </w:tblGrid>
      <w:tr w:rsidR="004D24C2" w:rsidRPr="00175B75" w:rsidTr="007A697B">
        <w:tc>
          <w:tcPr>
            <w:tcW w:w="1563" w:type="dxa"/>
            <w:vMerge w:val="restart"/>
            <w:tcBorders>
              <w:top w:val="single" w:sz="6" w:space="0" w:color="AAAAAA"/>
              <w:left w:val="single" w:sz="6" w:space="0" w:color="AAAAAA"/>
              <w:bottom w:val="double" w:sz="4" w:space="0" w:color="auto"/>
              <w:right w:val="single" w:sz="6" w:space="0" w:color="AAAAAA"/>
            </w:tcBorders>
            <w:shd w:val="clear" w:color="auto" w:fill="auto"/>
            <w:tcMar>
              <w:top w:w="15" w:type="dxa"/>
              <w:left w:w="48" w:type="dxa"/>
              <w:bottom w:w="15" w:type="dxa"/>
              <w:right w:w="48" w:type="dxa"/>
            </w:tcMar>
            <w:vAlign w:val="cente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Уровень цифровой иерархии</w:t>
            </w:r>
          </w:p>
        </w:tc>
        <w:tc>
          <w:tcPr>
            <w:tcW w:w="2418" w:type="dxa"/>
            <w:gridSpan w:val="3"/>
            <w:tcBorders>
              <w:top w:val="single" w:sz="6" w:space="0" w:color="AAAAAA"/>
              <w:left w:val="single" w:sz="6" w:space="0" w:color="AAAAAA"/>
              <w:bottom w:val="single" w:sz="6" w:space="0" w:color="AAAAAA"/>
              <w:right w:val="single" w:sz="6" w:space="0" w:color="AAAAAA"/>
            </w:tcBorders>
            <w:shd w:val="clear" w:color="auto" w:fill="auto"/>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Американский стандарт (</w:t>
            </w:r>
            <w:proofErr w:type="spellStart"/>
            <w:r w:rsidRPr="00175B75">
              <w:rPr>
                <w:rFonts w:ascii="Times New Roman" w:hAnsi="Times New Roman" w:cs="Times New Roman"/>
                <w:sz w:val="24"/>
                <w:szCs w:val="24"/>
              </w:rPr>
              <w:t>Tx</w:t>
            </w:r>
            <w:proofErr w:type="spellEnd"/>
            <w:r w:rsidRPr="00175B75">
              <w:rPr>
                <w:rFonts w:ascii="Times New Roman" w:hAnsi="Times New Roman" w:cs="Times New Roman"/>
                <w:sz w:val="24"/>
                <w:szCs w:val="24"/>
              </w:rPr>
              <w:t>)</w:t>
            </w:r>
          </w:p>
        </w:tc>
        <w:tc>
          <w:tcPr>
            <w:tcW w:w="2736" w:type="dxa"/>
            <w:gridSpan w:val="3"/>
            <w:tcBorders>
              <w:top w:val="single" w:sz="6" w:space="0" w:color="AAAAAA"/>
              <w:left w:val="single" w:sz="6" w:space="0" w:color="AAAAAA"/>
              <w:bottom w:val="single" w:sz="6" w:space="0" w:color="AAAAAA"/>
              <w:right w:val="single" w:sz="6" w:space="0" w:color="AAAAAA"/>
            </w:tcBorders>
            <w:shd w:val="clear" w:color="auto" w:fill="auto"/>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Японский стандарт (</w:t>
            </w:r>
            <w:proofErr w:type="spellStart"/>
            <w:r w:rsidRPr="00175B75">
              <w:rPr>
                <w:rFonts w:ascii="Times New Roman" w:hAnsi="Times New Roman" w:cs="Times New Roman"/>
                <w:sz w:val="24"/>
                <w:szCs w:val="24"/>
              </w:rPr>
              <w:t>DSx</w:t>
            </w:r>
            <w:proofErr w:type="spellEnd"/>
            <w:r w:rsidRPr="00175B75">
              <w:rPr>
                <w:rFonts w:ascii="Times New Roman" w:hAnsi="Times New Roman" w:cs="Times New Roman"/>
                <w:sz w:val="24"/>
                <w:szCs w:val="24"/>
              </w:rPr>
              <w:t xml:space="preserve">) </w:t>
            </w:r>
            <w:proofErr w:type="spellStart"/>
            <w:r w:rsidRPr="00175B75">
              <w:rPr>
                <w:rFonts w:ascii="Times New Roman" w:hAnsi="Times New Roman" w:cs="Times New Roman"/>
                <w:sz w:val="24"/>
                <w:szCs w:val="24"/>
              </w:rPr>
              <w:t>Jx</w:t>
            </w:r>
            <w:proofErr w:type="spellEnd"/>
          </w:p>
        </w:tc>
        <w:tc>
          <w:tcPr>
            <w:tcW w:w="2565" w:type="dxa"/>
            <w:gridSpan w:val="3"/>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vAlign w:val="cente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Европейский стандарт (</w:t>
            </w:r>
            <w:proofErr w:type="spellStart"/>
            <w:r w:rsidRPr="00175B75">
              <w:rPr>
                <w:rFonts w:ascii="Times New Roman" w:hAnsi="Times New Roman" w:cs="Times New Roman"/>
                <w:sz w:val="24"/>
                <w:szCs w:val="24"/>
              </w:rPr>
              <w:t>Ex</w:t>
            </w:r>
            <w:proofErr w:type="spellEnd"/>
            <w:r w:rsidRPr="00175B75">
              <w:rPr>
                <w:rFonts w:ascii="Times New Roman" w:hAnsi="Times New Roman" w:cs="Times New Roman"/>
                <w:sz w:val="24"/>
                <w:szCs w:val="24"/>
              </w:rPr>
              <w:t>)</w:t>
            </w:r>
          </w:p>
        </w:tc>
      </w:tr>
      <w:tr w:rsidR="004D24C2" w:rsidRPr="00175B75" w:rsidTr="007A697B">
        <w:tc>
          <w:tcPr>
            <w:tcW w:w="1563" w:type="dxa"/>
            <w:vMerge/>
            <w:tcBorders>
              <w:top w:val="double" w:sz="4" w:space="0" w:color="auto"/>
              <w:left w:val="single" w:sz="6" w:space="0" w:color="AAAAAA"/>
              <w:bottom w:val="double" w:sz="4" w:space="0" w:color="auto"/>
              <w:right w:val="single" w:sz="6" w:space="0" w:color="AAAAAA"/>
            </w:tcBorders>
            <w:shd w:val="clear" w:color="auto" w:fill="auto"/>
            <w:vAlign w:val="center"/>
          </w:tcPr>
          <w:p w:rsidR="004D24C2" w:rsidRPr="00175B75" w:rsidRDefault="004D24C2" w:rsidP="00175B75">
            <w:pPr>
              <w:rPr>
                <w:rFonts w:ascii="Times New Roman" w:hAnsi="Times New Roman" w:cs="Times New Roman"/>
                <w:sz w:val="24"/>
                <w:szCs w:val="24"/>
              </w:rPr>
            </w:pPr>
          </w:p>
        </w:tc>
        <w:tc>
          <w:tcPr>
            <w:tcW w:w="708" w:type="dxa"/>
            <w:tcBorders>
              <w:top w:val="single" w:sz="6" w:space="0" w:color="AAAAAA"/>
              <w:left w:val="single" w:sz="6" w:space="0" w:color="AAAAAA"/>
              <w:bottom w:val="double" w:sz="4" w:space="0" w:color="auto"/>
              <w:right w:val="single" w:sz="6" w:space="0" w:color="AAAAAA"/>
            </w:tcBorders>
            <w:shd w:val="clear" w:color="auto" w:fill="auto"/>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Обозначения</w:t>
            </w:r>
          </w:p>
        </w:tc>
        <w:tc>
          <w:tcPr>
            <w:tcW w:w="798" w:type="dxa"/>
            <w:tcBorders>
              <w:top w:val="single" w:sz="6" w:space="0" w:color="AAAAAA"/>
              <w:left w:val="single" w:sz="6" w:space="0" w:color="AAAAAA"/>
              <w:bottom w:val="double" w:sz="4" w:space="0" w:color="auto"/>
              <w:right w:val="single" w:sz="6" w:space="0" w:color="AAAAAA"/>
            </w:tcBorders>
            <w:shd w:val="clear" w:color="auto" w:fill="auto"/>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Скорости передачи</w:t>
            </w:r>
            <w:r w:rsidRPr="00175B75">
              <w:rPr>
                <w:rFonts w:ascii="Times New Roman" w:hAnsi="Times New Roman" w:cs="Times New Roman"/>
                <w:sz w:val="24"/>
                <w:szCs w:val="24"/>
              </w:rPr>
              <w:lastRenderedPageBreak/>
              <w:t>, кбит/</w:t>
            </w:r>
            <w:proofErr w:type="gramStart"/>
            <w:r w:rsidRPr="00175B75">
              <w:rPr>
                <w:rFonts w:ascii="Times New Roman" w:hAnsi="Times New Roman" w:cs="Times New Roman"/>
                <w:sz w:val="24"/>
                <w:szCs w:val="24"/>
              </w:rPr>
              <w:t>с</w:t>
            </w:r>
            <w:proofErr w:type="gramEnd"/>
          </w:p>
        </w:tc>
        <w:tc>
          <w:tcPr>
            <w:tcW w:w="912" w:type="dxa"/>
            <w:tcBorders>
              <w:top w:val="single" w:sz="6" w:space="0" w:color="AAAAAA"/>
              <w:left w:val="single" w:sz="6" w:space="0" w:color="AAAAAA"/>
              <w:bottom w:val="double" w:sz="4" w:space="0" w:color="auto"/>
              <w:right w:val="single" w:sz="6" w:space="0" w:color="AAAAAA"/>
            </w:tcBorders>
            <w:shd w:val="clear" w:color="auto" w:fill="auto"/>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lastRenderedPageBreak/>
              <w:t xml:space="preserve">Количество каналов </w:t>
            </w:r>
            <w:r w:rsidRPr="00175B75">
              <w:rPr>
                <w:rFonts w:ascii="Times New Roman" w:hAnsi="Times New Roman" w:cs="Times New Roman"/>
                <w:sz w:val="24"/>
                <w:szCs w:val="24"/>
              </w:rPr>
              <w:lastRenderedPageBreak/>
              <w:t>по 64 кбит/</w:t>
            </w:r>
            <w:proofErr w:type="gramStart"/>
            <w:r w:rsidRPr="00175B75">
              <w:rPr>
                <w:rFonts w:ascii="Times New Roman" w:hAnsi="Times New Roman" w:cs="Times New Roman"/>
                <w:sz w:val="24"/>
                <w:szCs w:val="24"/>
              </w:rPr>
              <w:t>с</w:t>
            </w:r>
            <w:proofErr w:type="gramEnd"/>
          </w:p>
        </w:tc>
        <w:tc>
          <w:tcPr>
            <w:tcW w:w="855" w:type="dxa"/>
            <w:tcBorders>
              <w:top w:val="single" w:sz="6" w:space="0" w:color="AAAAAA"/>
              <w:left w:val="single" w:sz="6" w:space="0" w:color="AAAAAA"/>
              <w:bottom w:val="double" w:sz="4" w:space="0" w:color="auto"/>
              <w:right w:val="single" w:sz="6" w:space="0" w:color="AAAAAA"/>
            </w:tcBorders>
            <w:shd w:val="clear" w:color="auto" w:fill="auto"/>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lastRenderedPageBreak/>
              <w:t>Обозначения</w:t>
            </w:r>
          </w:p>
        </w:tc>
        <w:tc>
          <w:tcPr>
            <w:tcW w:w="1026" w:type="dxa"/>
            <w:tcBorders>
              <w:top w:val="single" w:sz="6" w:space="0" w:color="AAAAAA"/>
              <w:left w:val="single" w:sz="6" w:space="0" w:color="AAAAAA"/>
              <w:bottom w:val="double" w:sz="4" w:space="0" w:color="auto"/>
              <w:right w:val="single" w:sz="6" w:space="0" w:color="AAAAAA"/>
            </w:tcBorders>
            <w:shd w:val="clear" w:color="auto" w:fill="auto"/>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Скорости передачи, кбит/</w:t>
            </w:r>
            <w:proofErr w:type="gramStart"/>
            <w:r w:rsidRPr="00175B75">
              <w:rPr>
                <w:rFonts w:ascii="Times New Roman" w:hAnsi="Times New Roman" w:cs="Times New Roman"/>
                <w:sz w:val="24"/>
                <w:szCs w:val="24"/>
              </w:rPr>
              <w:t>с</w:t>
            </w:r>
            <w:proofErr w:type="gramEnd"/>
          </w:p>
        </w:tc>
        <w:tc>
          <w:tcPr>
            <w:tcW w:w="855" w:type="dxa"/>
            <w:tcBorders>
              <w:top w:val="single" w:sz="6" w:space="0" w:color="AAAAAA"/>
              <w:left w:val="single" w:sz="6" w:space="0" w:color="AAAAAA"/>
              <w:bottom w:val="double" w:sz="4" w:space="0" w:color="auto"/>
              <w:right w:val="single" w:sz="6" w:space="0" w:color="AAAAAA"/>
            </w:tcBorders>
            <w:shd w:val="clear" w:color="auto" w:fill="auto"/>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Количество канало</w:t>
            </w:r>
            <w:r w:rsidRPr="00175B75">
              <w:rPr>
                <w:rFonts w:ascii="Times New Roman" w:hAnsi="Times New Roman" w:cs="Times New Roman"/>
                <w:sz w:val="24"/>
                <w:szCs w:val="24"/>
              </w:rPr>
              <w:lastRenderedPageBreak/>
              <w:t>в по 64 кбит/</w:t>
            </w:r>
            <w:proofErr w:type="gramStart"/>
            <w:r w:rsidRPr="00175B75">
              <w:rPr>
                <w:rFonts w:ascii="Times New Roman" w:hAnsi="Times New Roman" w:cs="Times New Roman"/>
                <w:sz w:val="24"/>
                <w:szCs w:val="24"/>
              </w:rPr>
              <w:t>с</w:t>
            </w:r>
            <w:proofErr w:type="gramEnd"/>
          </w:p>
        </w:tc>
        <w:tc>
          <w:tcPr>
            <w:tcW w:w="627" w:type="dxa"/>
            <w:tcBorders>
              <w:top w:val="single" w:sz="6" w:space="0" w:color="AAAAAA"/>
              <w:left w:val="single" w:sz="6" w:space="0" w:color="AAAAAA"/>
              <w:bottom w:val="double" w:sz="4" w:space="0" w:color="auto"/>
              <w:right w:val="single" w:sz="6" w:space="0" w:color="AAAAAA"/>
            </w:tcBorders>
            <w:shd w:val="clear" w:color="auto" w:fill="auto"/>
            <w:tcMar>
              <w:top w:w="15" w:type="dxa"/>
              <w:left w:w="48" w:type="dxa"/>
              <w:bottom w:w="15" w:type="dxa"/>
              <w:right w:w="48" w:type="dxa"/>
            </w:tcMa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lastRenderedPageBreak/>
              <w:t>Обозначения</w:t>
            </w:r>
          </w:p>
        </w:tc>
        <w:tc>
          <w:tcPr>
            <w:tcW w:w="969" w:type="dxa"/>
            <w:tcBorders>
              <w:top w:val="single" w:sz="6" w:space="0" w:color="AAAAAA"/>
              <w:left w:val="single" w:sz="6" w:space="0" w:color="AAAAAA"/>
              <w:bottom w:val="double" w:sz="4" w:space="0" w:color="auto"/>
              <w:right w:val="single" w:sz="6" w:space="0" w:color="AAAAAA"/>
            </w:tcBorders>
            <w:shd w:val="clear" w:color="auto" w:fill="auto"/>
            <w:tcMar>
              <w:top w:w="15" w:type="dxa"/>
              <w:left w:w="48" w:type="dxa"/>
              <w:bottom w:w="15" w:type="dxa"/>
              <w:right w:w="48" w:type="dxa"/>
            </w:tcMa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 xml:space="preserve">Скорости передачи, </w:t>
            </w:r>
            <w:r w:rsidRPr="00175B75">
              <w:rPr>
                <w:rFonts w:ascii="Times New Roman" w:hAnsi="Times New Roman" w:cs="Times New Roman"/>
                <w:sz w:val="24"/>
                <w:szCs w:val="24"/>
              </w:rPr>
              <w:lastRenderedPageBreak/>
              <w:t>кбит/</w:t>
            </w:r>
            <w:proofErr w:type="gramStart"/>
            <w:r w:rsidRPr="00175B75">
              <w:rPr>
                <w:rFonts w:ascii="Times New Roman" w:hAnsi="Times New Roman" w:cs="Times New Roman"/>
                <w:sz w:val="24"/>
                <w:szCs w:val="24"/>
              </w:rPr>
              <w:t>с</w:t>
            </w:r>
            <w:proofErr w:type="gramEnd"/>
          </w:p>
        </w:tc>
        <w:tc>
          <w:tcPr>
            <w:tcW w:w="969" w:type="dxa"/>
            <w:tcBorders>
              <w:top w:val="single" w:sz="6" w:space="0" w:color="AAAAAA"/>
              <w:left w:val="single" w:sz="6" w:space="0" w:color="AAAAAA"/>
              <w:bottom w:val="double" w:sz="4" w:space="0" w:color="auto"/>
              <w:right w:val="single" w:sz="6" w:space="0" w:color="AAAAAA"/>
            </w:tcBorders>
            <w:shd w:val="clear" w:color="auto" w:fill="auto"/>
            <w:tcMar>
              <w:top w:w="15" w:type="dxa"/>
              <w:left w:w="48" w:type="dxa"/>
              <w:bottom w:w="15" w:type="dxa"/>
              <w:right w:w="48" w:type="dxa"/>
            </w:tcMa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lastRenderedPageBreak/>
              <w:t xml:space="preserve">Количество каналов </w:t>
            </w:r>
            <w:r w:rsidRPr="00175B75">
              <w:rPr>
                <w:rFonts w:ascii="Times New Roman" w:hAnsi="Times New Roman" w:cs="Times New Roman"/>
                <w:sz w:val="24"/>
                <w:szCs w:val="24"/>
              </w:rPr>
              <w:lastRenderedPageBreak/>
              <w:t>по 64 кбит/</w:t>
            </w:r>
            <w:proofErr w:type="gramStart"/>
            <w:r w:rsidRPr="00175B75">
              <w:rPr>
                <w:rFonts w:ascii="Times New Roman" w:hAnsi="Times New Roman" w:cs="Times New Roman"/>
                <w:sz w:val="24"/>
                <w:szCs w:val="24"/>
              </w:rPr>
              <w:t>с</w:t>
            </w:r>
            <w:proofErr w:type="gramEnd"/>
          </w:p>
        </w:tc>
      </w:tr>
      <w:tr w:rsidR="004D24C2" w:rsidRPr="00175B75" w:rsidTr="007A697B">
        <w:tc>
          <w:tcPr>
            <w:tcW w:w="1563" w:type="dxa"/>
            <w:tcBorders>
              <w:top w:val="double" w:sz="4" w:space="0" w:color="auto"/>
              <w:left w:val="single" w:sz="6" w:space="0" w:color="AAAAAA"/>
              <w:bottom w:val="single" w:sz="6" w:space="0" w:color="AAAAAA"/>
              <w:right w:val="single" w:sz="6" w:space="0" w:color="AAAAAA"/>
            </w:tcBorders>
            <w:shd w:val="clear" w:color="auto" w:fill="auto"/>
            <w:vAlign w:val="cente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lastRenderedPageBreak/>
              <w:t>1, первичный</w:t>
            </w:r>
          </w:p>
        </w:tc>
        <w:tc>
          <w:tcPr>
            <w:tcW w:w="708" w:type="dxa"/>
            <w:tcBorders>
              <w:top w:val="double" w:sz="4" w:space="0" w:color="auto"/>
              <w:left w:val="single" w:sz="6" w:space="0" w:color="AAAAAA"/>
              <w:bottom w:val="single" w:sz="6" w:space="0" w:color="AAAAAA"/>
              <w:right w:val="single" w:sz="6" w:space="0" w:color="AAAAAA"/>
            </w:tcBorders>
            <w:vAlign w:val="cente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T1</w:t>
            </w:r>
          </w:p>
        </w:tc>
        <w:tc>
          <w:tcPr>
            <w:tcW w:w="798" w:type="dxa"/>
            <w:tcBorders>
              <w:top w:val="double" w:sz="4" w:space="0" w:color="auto"/>
              <w:left w:val="single" w:sz="6" w:space="0" w:color="AAAAAA"/>
              <w:bottom w:val="single" w:sz="6" w:space="0" w:color="AAAAAA"/>
              <w:right w:val="single" w:sz="6" w:space="0" w:color="AAAAAA"/>
            </w:tcBorders>
            <w:vAlign w:val="cente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1544</w:t>
            </w:r>
          </w:p>
        </w:tc>
        <w:tc>
          <w:tcPr>
            <w:tcW w:w="912" w:type="dxa"/>
            <w:tcBorders>
              <w:top w:val="double" w:sz="4" w:space="0" w:color="auto"/>
              <w:left w:val="single" w:sz="6" w:space="0" w:color="AAAAAA"/>
              <w:bottom w:val="single" w:sz="6" w:space="0" w:color="AAAAAA"/>
              <w:right w:val="single" w:sz="6" w:space="0" w:color="AAAAAA"/>
            </w:tcBorders>
            <w:vAlign w:val="cente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24</w:t>
            </w:r>
          </w:p>
        </w:tc>
        <w:tc>
          <w:tcPr>
            <w:tcW w:w="855" w:type="dxa"/>
            <w:tcBorders>
              <w:top w:val="double" w:sz="4" w:space="0" w:color="auto"/>
              <w:left w:val="single" w:sz="6" w:space="0" w:color="AAAAAA"/>
              <w:bottom w:val="single" w:sz="6" w:space="0" w:color="AAAAAA"/>
              <w:right w:val="single" w:sz="6" w:space="0" w:color="AAAAAA"/>
            </w:tcBorders>
            <w:vAlign w:val="cente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DS1, J1</w:t>
            </w:r>
          </w:p>
        </w:tc>
        <w:tc>
          <w:tcPr>
            <w:tcW w:w="1026" w:type="dxa"/>
            <w:tcBorders>
              <w:top w:val="double" w:sz="4" w:space="0" w:color="auto"/>
              <w:left w:val="single" w:sz="6" w:space="0" w:color="AAAAAA"/>
              <w:bottom w:val="single" w:sz="6" w:space="0" w:color="AAAAAA"/>
              <w:right w:val="single" w:sz="6" w:space="0" w:color="AAAAAA"/>
            </w:tcBorders>
            <w:vAlign w:val="cente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1544</w:t>
            </w:r>
          </w:p>
        </w:tc>
        <w:tc>
          <w:tcPr>
            <w:tcW w:w="855" w:type="dxa"/>
            <w:tcBorders>
              <w:top w:val="double" w:sz="4" w:space="0" w:color="auto"/>
              <w:left w:val="single" w:sz="6" w:space="0" w:color="AAAAAA"/>
              <w:bottom w:val="single" w:sz="6" w:space="0" w:color="AAAAAA"/>
              <w:right w:val="single" w:sz="6" w:space="0" w:color="AAAAAA"/>
            </w:tcBorders>
            <w:vAlign w:val="cente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24</w:t>
            </w:r>
          </w:p>
        </w:tc>
        <w:tc>
          <w:tcPr>
            <w:tcW w:w="627" w:type="dxa"/>
            <w:tcBorders>
              <w:top w:val="double" w:sz="4" w:space="0" w:color="auto"/>
              <w:left w:val="single" w:sz="6" w:space="0" w:color="AAAAAA"/>
              <w:bottom w:val="single" w:sz="6" w:space="0" w:color="AAAAAA"/>
              <w:right w:val="single" w:sz="6" w:space="0" w:color="AAAAAA"/>
            </w:tcBorders>
            <w:tcMar>
              <w:top w:w="15" w:type="dxa"/>
              <w:left w:w="48" w:type="dxa"/>
              <w:bottom w:w="15" w:type="dxa"/>
              <w:right w:w="48" w:type="dxa"/>
            </w:tcMar>
            <w:vAlign w:val="cente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E1</w:t>
            </w:r>
          </w:p>
        </w:tc>
        <w:tc>
          <w:tcPr>
            <w:tcW w:w="969" w:type="dxa"/>
            <w:tcBorders>
              <w:top w:val="double" w:sz="4" w:space="0" w:color="auto"/>
              <w:left w:val="single" w:sz="6" w:space="0" w:color="AAAAAA"/>
              <w:bottom w:val="single" w:sz="6" w:space="0" w:color="AAAAAA"/>
              <w:right w:val="single" w:sz="6" w:space="0" w:color="AAAAAA"/>
            </w:tcBorders>
            <w:tcMar>
              <w:top w:w="15" w:type="dxa"/>
              <w:left w:w="48" w:type="dxa"/>
              <w:bottom w:w="15" w:type="dxa"/>
              <w:right w:w="48" w:type="dxa"/>
            </w:tcMar>
            <w:vAlign w:val="cente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2048</w:t>
            </w:r>
          </w:p>
        </w:tc>
        <w:tc>
          <w:tcPr>
            <w:tcW w:w="969" w:type="dxa"/>
            <w:tcBorders>
              <w:top w:val="double" w:sz="4" w:space="0" w:color="auto"/>
              <w:left w:val="single" w:sz="6" w:space="0" w:color="AAAAAA"/>
              <w:bottom w:val="single" w:sz="6" w:space="0" w:color="AAAAAA"/>
              <w:right w:val="single" w:sz="6" w:space="0" w:color="AAAAAA"/>
            </w:tcBorders>
            <w:tcMar>
              <w:top w:w="15" w:type="dxa"/>
              <w:left w:w="48" w:type="dxa"/>
              <w:bottom w:w="15" w:type="dxa"/>
              <w:right w:w="48" w:type="dxa"/>
            </w:tcMar>
            <w:vAlign w:val="cente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30</w:t>
            </w:r>
          </w:p>
        </w:tc>
      </w:tr>
      <w:tr w:rsidR="004D24C2" w:rsidRPr="00175B75" w:rsidTr="007A697B">
        <w:tc>
          <w:tcPr>
            <w:tcW w:w="1563" w:type="dxa"/>
            <w:tcBorders>
              <w:top w:val="single" w:sz="6" w:space="0" w:color="AAAAAA"/>
              <w:left w:val="single" w:sz="6" w:space="0" w:color="AAAAAA"/>
              <w:bottom w:val="single" w:sz="6" w:space="0" w:color="AAAAAA"/>
              <w:right w:val="single" w:sz="6" w:space="0" w:color="AAAAAA"/>
            </w:tcBorders>
            <w:shd w:val="clear" w:color="auto" w:fill="auto"/>
            <w:vAlign w:val="cente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2, вторичный</w:t>
            </w:r>
          </w:p>
        </w:tc>
        <w:tc>
          <w:tcPr>
            <w:tcW w:w="708" w:type="dxa"/>
            <w:tcBorders>
              <w:top w:val="single" w:sz="6" w:space="0" w:color="AAAAAA"/>
              <w:left w:val="single" w:sz="6" w:space="0" w:color="AAAAAA"/>
              <w:bottom w:val="single" w:sz="6" w:space="0" w:color="AAAAAA"/>
              <w:right w:val="single" w:sz="6" w:space="0" w:color="AAAAAA"/>
            </w:tcBorders>
            <w:vAlign w:val="cente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T2</w:t>
            </w:r>
          </w:p>
        </w:tc>
        <w:tc>
          <w:tcPr>
            <w:tcW w:w="798" w:type="dxa"/>
            <w:tcBorders>
              <w:top w:val="single" w:sz="6" w:space="0" w:color="AAAAAA"/>
              <w:left w:val="single" w:sz="6" w:space="0" w:color="AAAAAA"/>
              <w:bottom w:val="single" w:sz="6" w:space="0" w:color="AAAAAA"/>
              <w:right w:val="single" w:sz="6" w:space="0" w:color="AAAAAA"/>
            </w:tcBorders>
            <w:vAlign w:val="cente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6312</w:t>
            </w:r>
          </w:p>
        </w:tc>
        <w:tc>
          <w:tcPr>
            <w:tcW w:w="912" w:type="dxa"/>
            <w:tcBorders>
              <w:top w:val="single" w:sz="6" w:space="0" w:color="AAAAAA"/>
              <w:left w:val="single" w:sz="6" w:space="0" w:color="AAAAAA"/>
              <w:bottom w:val="single" w:sz="6" w:space="0" w:color="AAAAAA"/>
              <w:right w:val="single" w:sz="6" w:space="0" w:color="AAAAAA"/>
            </w:tcBorders>
            <w:vAlign w:val="cente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96</w:t>
            </w:r>
          </w:p>
        </w:tc>
        <w:tc>
          <w:tcPr>
            <w:tcW w:w="855" w:type="dxa"/>
            <w:tcBorders>
              <w:top w:val="single" w:sz="6" w:space="0" w:color="AAAAAA"/>
              <w:left w:val="single" w:sz="6" w:space="0" w:color="AAAAAA"/>
              <w:bottom w:val="single" w:sz="6" w:space="0" w:color="AAAAAA"/>
              <w:right w:val="single" w:sz="6" w:space="0" w:color="AAAAAA"/>
            </w:tcBorders>
            <w:vAlign w:val="cente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DS2, J2</w:t>
            </w:r>
          </w:p>
        </w:tc>
        <w:tc>
          <w:tcPr>
            <w:tcW w:w="1026" w:type="dxa"/>
            <w:tcBorders>
              <w:top w:val="single" w:sz="6" w:space="0" w:color="AAAAAA"/>
              <w:left w:val="single" w:sz="6" w:space="0" w:color="AAAAAA"/>
              <w:bottom w:val="single" w:sz="6" w:space="0" w:color="AAAAAA"/>
              <w:right w:val="single" w:sz="6" w:space="0" w:color="AAAAAA"/>
            </w:tcBorders>
            <w:vAlign w:val="cente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6312</w:t>
            </w:r>
          </w:p>
        </w:tc>
        <w:tc>
          <w:tcPr>
            <w:tcW w:w="855" w:type="dxa"/>
            <w:tcBorders>
              <w:top w:val="single" w:sz="6" w:space="0" w:color="AAAAAA"/>
              <w:left w:val="single" w:sz="6" w:space="0" w:color="AAAAAA"/>
              <w:bottom w:val="single" w:sz="6" w:space="0" w:color="AAAAAA"/>
              <w:right w:val="single" w:sz="6" w:space="0" w:color="AAAAAA"/>
            </w:tcBorders>
            <w:vAlign w:val="cente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96</w:t>
            </w:r>
          </w:p>
        </w:tc>
        <w:tc>
          <w:tcPr>
            <w:tcW w:w="627"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E2</w:t>
            </w:r>
          </w:p>
        </w:tc>
        <w:tc>
          <w:tcPr>
            <w:tcW w:w="969"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8448</w:t>
            </w:r>
          </w:p>
        </w:tc>
        <w:tc>
          <w:tcPr>
            <w:tcW w:w="969"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120</w:t>
            </w:r>
          </w:p>
        </w:tc>
      </w:tr>
      <w:tr w:rsidR="004D24C2" w:rsidRPr="00175B75" w:rsidTr="007A697B">
        <w:tc>
          <w:tcPr>
            <w:tcW w:w="1563" w:type="dxa"/>
            <w:tcBorders>
              <w:top w:val="single" w:sz="6" w:space="0" w:color="AAAAAA"/>
              <w:left w:val="single" w:sz="6" w:space="0" w:color="AAAAAA"/>
              <w:bottom w:val="single" w:sz="6" w:space="0" w:color="AAAAAA"/>
              <w:right w:val="single" w:sz="6" w:space="0" w:color="AAAAAA"/>
            </w:tcBorders>
            <w:shd w:val="clear" w:color="auto" w:fill="auto"/>
            <w:vAlign w:val="cente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3, третичный</w:t>
            </w:r>
          </w:p>
        </w:tc>
        <w:tc>
          <w:tcPr>
            <w:tcW w:w="708" w:type="dxa"/>
            <w:tcBorders>
              <w:top w:val="single" w:sz="6" w:space="0" w:color="AAAAAA"/>
              <w:left w:val="single" w:sz="6" w:space="0" w:color="AAAAAA"/>
              <w:bottom w:val="single" w:sz="6" w:space="0" w:color="AAAAAA"/>
              <w:right w:val="single" w:sz="6" w:space="0" w:color="AAAAAA"/>
            </w:tcBorders>
            <w:vAlign w:val="cente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T3</w:t>
            </w:r>
          </w:p>
        </w:tc>
        <w:tc>
          <w:tcPr>
            <w:tcW w:w="798" w:type="dxa"/>
            <w:tcBorders>
              <w:top w:val="single" w:sz="6" w:space="0" w:color="AAAAAA"/>
              <w:left w:val="single" w:sz="6" w:space="0" w:color="AAAAAA"/>
              <w:bottom w:val="single" w:sz="6" w:space="0" w:color="AAAAAA"/>
              <w:right w:val="single" w:sz="6" w:space="0" w:color="AAAAAA"/>
            </w:tcBorders>
            <w:vAlign w:val="cente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44736</w:t>
            </w:r>
          </w:p>
        </w:tc>
        <w:tc>
          <w:tcPr>
            <w:tcW w:w="912" w:type="dxa"/>
            <w:tcBorders>
              <w:top w:val="single" w:sz="6" w:space="0" w:color="AAAAAA"/>
              <w:left w:val="single" w:sz="6" w:space="0" w:color="AAAAAA"/>
              <w:bottom w:val="single" w:sz="6" w:space="0" w:color="AAAAAA"/>
              <w:right w:val="single" w:sz="6" w:space="0" w:color="AAAAAA"/>
            </w:tcBorders>
            <w:vAlign w:val="cente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672</w:t>
            </w:r>
          </w:p>
        </w:tc>
        <w:tc>
          <w:tcPr>
            <w:tcW w:w="855" w:type="dxa"/>
            <w:tcBorders>
              <w:top w:val="single" w:sz="6" w:space="0" w:color="AAAAAA"/>
              <w:left w:val="single" w:sz="6" w:space="0" w:color="AAAAAA"/>
              <w:bottom w:val="single" w:sz="6" w:space="0" w:color="AAAAAA"/>
              <w:right w:val="single" w:sz="6" w:space="0" w:color="AAAAAA"/>
            </w:tcBorders>
            <w:vAlign w:val="cente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DS3, J3</w:t>
            </w:r>
          </w:p>
        </w:tc>
        <w:tc>
          <w:tcPr>
            <w:tcW w:w="1026" w:type="dxa"/>
            <w:tcBorders>
              <w:top w:val="single" w:sz="6" w:space="0" w:color="AAAAAA"/>
              <w:left w:val="single" w:sz="6" w:space="0" w:color="AAAAAA"/>
              <w:bottom w:val="single" w:sz="6" w:space="0" w:color="AAAAAA"/>
              <w:right w:val="single" w:sz="6" w:space="0" w:color="AAAAAA"/>
            </w:tcBorders>
            <w:vAlign w:val="cente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32064</w:t>
            </w:r>
          </w:p>
        </w:tc>
        <w:tc>
          <w:tcPr>
            <w:tcW w:w="855" w:type="dxa"/>
            <w:tcBorders>
              <w:top w:val="single" w:sz="6" w:space="0" w:color="AAAAAA"/>
              <w:left w:val="single" w:sz="6" w:space="0" w:color="AAAAAA"/>
              <w:bottom w:val="single" w:sz="6" w:space="0" w:color="AAAAAA"/>
              <w:right w:val="single" w:sz="6" w:space="0" w:color="AAAAAA"/>
            </w:tcBorders>
            <w:vAlign w:val="cente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480</w:t>
            </w:r>
          </w:p>
        </w:tc>
        <w:tc>
          <w:tcPr>
            <w:tcW w:w="627"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E3</w:t>
            </w:r>
          </w:p>
        </w:tc>
        <w:tc>
          <w:tcPr>
            <w:tcW w:w="969"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34368</w:t>
            </w:r>
          </w:p>
        </w:tc>
        <w:tc>
          <w:tcPr>
            <w:tcW w:w="969"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480</w:t>
            </w:r>
          </w:p>
        </w:tc>
      </w:tr>
      <w:tr w:rsidR="004D24C2" w:rsidRPr="00175B75" w:rsidTr="007A697B">
        <w:tc>
          <w:tcPr>
            <w:tcW w:w="1563" w:type="dxa"/>
            <w:tcBorders>
              <w:top w:val="single" w:sz="6" w:space="0" w:color="AAAAAA"/>
              <w:left w:val="single" w:sz="6" w:space="0" w:color="AAAAAA"/>
              <w:bottom w:val="single" w:sz="6" w:space="0" w:color="AAAAAA"/>
              <w:right w:val="single" w:sz="6" w:space="0" w:color="AAAAAA"/>
            </w:tcBorders>
            <w:shd w:val="clear" w:color="auto" w:fill="auto"/>
            <w:vAlign w:val="cente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4, четвертичный</w:t>
            </w:r>
          </w:p>
        </w:tc>
        <w:tc>
          <w:tcPr>
            <w:tcW w:w="708" w:type="dxa"/>
            <w:tcBorders>
              <w:top w:val="single" w:sz="6" w:space="0" w:color="AAAAAA"/>
              <w:left w:val="single" w:sz="6" w:space="0" w:color="AAAAAA"/>
              <w:bottom w:val="single" w:sz="6" w:space="0" w:color="AAAAAA"/>
              <w:right w:val="single" w:sz="6" w:space="0" w:color="AAAAAA"/>
            </w:tcBorders>
            <w:vAlign w:val="cente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T4</w:t>
            </w:r>
          </w:p>
        </w:tc>
        <w:tc>
          <w:tcPr>
            <w:tcW w:w="798" w:type="dxa"/>
            <w:tcBorders>
              <w:top w:val="single" w:sz="6" w:space="0" w:color="AAAAAA"/>
              <w:left w:val="single" w:sz="6" w:space="0" w:color="AAAAAA"/>
              <w:bottom w:val="single" w:sz="6" w:space="0" w:color="AAAAAA"/>
              <w:right w:val="single" w:sz="6" w:space="0" w:color="AAAAAA"/>
            </w:tcBorders>
            <w:vAlign w:val="cente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27417</w:t>
            </w:r>
            <w:r w:rsidRPr="00175B75">
              <w:rPr>
                <w:rFonts w:ascii="Times New Roman" w:hAnsi="Times New Roman" w:cs="Times New Roman"/>
                <w:sz w:val="24"/>
                <w:szCs w:val="24"/>
              </w:rPr>
              <w:lastRenderedPageBreak/>
              <w:t>6</w:t>
            </w:r>
          </w:p>
        </w:tc>
        <w:tc>
          <w:tcPr>
            <w:tcW w:w="912" w:type="dxa"/>
            <w:tcBorders>
              <w:top w:val="single" w:sz="6" w:space="0" w:color="AAAAAA"/>
              <w:left w:val="single" w:sz="6" w:space="0" w:color="AAAAAA"/>
              <w:bottom w:val="single" w:sz="6" w:space="0" w:color="AAAAAA"/>
              <w:right w:val="single" w:sz="6" w:space="0" w:color="AAAAAA"/>
            </w:tcBorders>
            <w:vAlign w:val="cente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lastRenderedPageBreak/>
              <w:t>4032</w:t>
            </w:r>
          </w:p>
        </w:tc>
        <w:tc>
          <w:tcPr>
            <w:tcW w:w="855" w:type="dxa"/>
            <w:tcBorders>
              <w:top w:val="single" w:sz="6" w:space="0" w:color="AAAAAA"/>
              <w:left w:val="single" w:sz="6" w:space="0" w:color="AAAAAA"/>
              <w:bottom w:val="single" w:sz="6" w:space="0" w:color="AAAAAA"/>
              <w:right w:val="single" w:sz="6" w:space="0" w:color="AAAAAA"/>
            </w:tcBorders>
            <w:vAlign w:val="cente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DS4, J</w:t>
            </w:r>
            <w:r w:rsidRPr="00175B75">
              <w:rPr>
                <w:rFonts w:ascii="Times New Roman" w:hAnsi="Times New Roman" w:cs="Times New Roman"/>
                <w:sz w:val="24"/>
                <w:szCs w:val="24"/>
              </w:rPr>
              <w:lastRenderedPageBreak/>
              <w:t>4</w:t>
            </w:r>
          </w:p>
        </w:tc>
        <w:tc>
          <w:tcPr>
            <w:tcW w:w="1026" w:type="dxa"/>
            <w:tcBorders>
              <w:top w:val="single" w:sz="6" w:space="0" w:color="AAAAAA"/>
              <w:left w:val="single" w:sz="6" w:space="0" w:color="AAAAAA"/>
              <w:bottom w:val="single" w:sz="6" w:space="0" w:color="AAAAAA"/>
              <w:right w:val="single" w:sz="6" w:space="0" w:color="AAAAAA"/>
            </w:tcBorders>
            <w:vAlign w:val="cente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lastRenderedPageBreak/>
              <w:t>97728</w:t>
            </w:r>
          </w:p>
        </w:tc>
        <w:tc>
          <w:tcPr>
            <w:tcW w:w="855" w:type="dxa"/>
            <w:tcBorders>
              <w:top w:val="single" w:sz="6" w:space="0" w:color="AAAAAA"/>
              <w:left w:val="single" w:sz="6" w:space="0" w:color="AAAAAA"/>
              <w:bottom w:val="single" w:sz="6" w:space="0" w:color="AAAAAA"/>
              <w:right w:val="single" w:sz="6" w:space="0" w:color="AAAAAA"/>
            </w:tcBorders>
            <w:vAlign w:val="cente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1440</w:t>
            </w:r>
          </w:p>
        </w:tc>
        <w:tc>
          <w:tcPr>
            <w:tcW w:w="627"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E4</w:t>
            </w:r>
          </w:p>
        </w:tc>
        <w:tc>
          <w:tcPr>
            <w:tcW w:w="969"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13926</w:t>
            </w:r>
            <w:r w:rsidRPr="00175B75">
              <w:rPr>
                <w:rFonts w:ascii="Times New Roman" w:hAnsi="Times New Roman" w:cs="Times New Roman"/>
                <w:sz w:val="24"/>
                <w:szCs w:val="24"/>
              </w:rPr>
              <w:lastRenderedPageBreak/>
              <w:t>4</w:t>
            </w:r>
          </w:p>
        </w:tc>
        <w:tc>
          <w:tcPr>
            <w:tcW w:w="969"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lastRenderedPageBreak/>
              <w:t>1920</w:t>
            </w:r>
          </w:p>
        </w:tc>
      </w:tr>
    </w:tbl>
    <w:p w:rsidR="004D24C2" w:rsidRPr="00175B75" w:rsidRDefault="004D24C2" w:rsidP="00175B75">
      <w:pPr>
        <w:rPr>
          <w:rFonts w:ascii="Times New Roman" w:hAnsi="Times New Roman" w:cs="Times New Roman"/>
          <w:sz w:val="24"/>
          <w:szCs w:val="24"/>
          <w:lang w:val="en-US"/>
        </w:rPr>
      </w:pP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In digital systems, a discrete change in the control oscillation modulated parameters of the carrier will change abruptly. In this case, instead of the term "modulation", the term "manipulation" is used, and the oscillation itself is called manipulated.</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Amplitude-manipulated signal has the form of a sequence of radio pulses with a rectangular envelope figure 7. </w:t>
      </w:r>
      <w:proofErr w:type="gramStart"/>
      <w:r w:rsidRPr="00175B75">
        <w:rPr>
          <w:rFonts w:ascii="Times New Roman" w:hAnsi="Times New Roman" w:cs="Times New Roman"/>
          <w:sz w:val="24"/>
          <w:szCs w:val="24"/>
          <w:lang w:val="en-US"/>
        </w:rPr>
        <w:t>1 (a).</w:t>
      </w:r>
      <w:proofErr w:type="gramEnd"/>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noProof/>
          <w:sz w:val="24"/>
          <w:szCs w:val="24"/>
          <w:lang w:eastAsia="ru-RU"/>
        </w:rPr>
        <w:drawing>
          <wp:inline distT="0" distB="0" distL="0" distR="0" wp14:anchorId="35D2764B" wp14:editId="6610EF63">
            <wp:extent cx="2600325" cy="2124075"/>
            <wp:effectExtent l="19050" t="0" r="9525" b="0"/>
            <wp:docPr id="177" name="Рисунок 177"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image011"/>
                    <pic:cNvPicPr>
                      <a:picLocks noChangeAspect="1" noChangeArrowheads="1"/>
                    </pic:cNvPicPr>
                  </pic:nvPicPr>
                  <pic:blipFill>
                    <a:blip r:embed="rId51"/>
                    <a:srcRect b="9528"/>
                    <a:stretch>
                      <a:fillRect/>
                    </a:stretch>
                  </pic:blipFill>
                  <pic:spPr bwMode="auto">
                    <a:xfrm>
                      <a:off x="0" y="0"/>
                      <a:ext cx="2600325" cy="2124075"/>
                    </a:xfrm>
                    <a:prstGeom prst="rect">
                      <a:avLst/>
                    </a:prstGeom>
                    <a:noFill/>
                    <a:ln w="9525">
                      <a:noFill/>
                      <a:miter lim="800000"/>
                      <a:headEnd/>
                      <a:tailEnd/>
                    </a:ln>
                  </pic:spPr>
                </pic:pic>
              </a:graphicData>
            </a:graphic>
          </wp:inline>
        </w:drawing>
      </w:r>
    </w:p>
    <w:p w:rsidR="004D24C2" w:rsidRPr="00175B75" w:rsidRDefault="004D24C2" w:rsidP="00175B75">
      <w:pPr>
        <w:rPr>
          <w:rFonts w:ascii="Times New Roman" w:hAnsi="Times New Roman" w:cs="Times New Roman"/>
          <w:noProof/>
          <w:sz w:val="24"/>
          <w:szCs w:val="24"/>
          <w:lang w:val="en-US"/>
        </w:rPr>
      </w:pPr>
      <w:r w:rsidRPr="00175B75">
        <w:rPr>
          <w:rFonts w:ascii="Times New Roman" w:hAnsi="Times New Roman" w:cs="Times New Roman"/>
          <w:noProof/>
          <w:sz w:val="24"/>
          <w:szCs w:val="24"/>
          <w:lang w:val="en-US"/>
        </w:rPr>
        <w:t>b)</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noProof/>
          <w:sz w:val="24"/>
          <w:szCs w:val="24"/>
          <w:lang w:eastAsia="ru-RU"/>
        </w:rPr>
        <w:drawing>
          <wp:inline distT="0" distB="0" distL="0" distR="0" wp14:anchorId="32BCA87E" wp14:editId="0A98C976">
            <wp:extent cx="2971800" cy="2076450"/>
            <wp:effectExtent l="19050" t="0" r="0" b="0"/>
            <wp:docPr id="183" name="Рисунок 18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mage001"/>
                    <pic:cNvPicPr>
                      <a:picLocks noChangeAspect="1" noChangeArrowheads="1"/>
                    </pic:cNvPicPr>
                  </pic:nvPicPr>
                  <pic:blipFill>
                    <a:blip r:embed="rId52"/>
                    <a:srcRect b="11559"/>
                    <a:stretch>
                      <a:fillRect/>
                    </a:stretch>
                  </pic:blipFill>
                  <pic:spPr bwMode="auto">
                    <a:xfrm>
                      <a:off x="0" y="0"/>
                      <a:ext cx="2971800" cy="2076450"/>
                    </a:xfrm>
                    <a:prstGeom prst="rect">
                      <a:avLst/>
                    </a:prstGeom>
                    <a:noFill/>
                    <a:ln w="9525">
                      <a:noFill/>
                      <a:miter lim="800000"/>
                      <a:headEnd/>
                      <a:tailEnd/>
                    </a:ln>
                  </pic:spPr>
                </pic:pic>
              </a:graphicData>
            </a:graphic>
          </wp:inline>
        </w:drawing>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Figure 7.1-Time and spectral characteristics of the formation: a) AM signal; b) FM signal</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simplest is the binary FMN (PSK-phase Shift Keying), in which the phase change of the carrier oscillation occurs in a jump at certain moments of the primary signal at 0 or 180o; while its amplitude and frequency of the carrier remain unchanged. The time charts are shown in figure 7.1.</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Distinguish FSK: with gap phases without gap phases. A General view of the FM signal with phase discontinuity can be represented as the sum of two AM signals with different carrier frequencies</w:t>
      </w:r>
      <w:r w:rsidRPr="00175B75">
        <w:rPr>
          <w:rFonts w:ascii="Times New Roman" w:hAnsi="Times New Roman" w:cs="Times New Roman"/>
          <w:noProof/>
          <w:sz w:val="24"/>
          <w:szCs w:val="24"/>
          <w:lang w:eastAsia="ru-RU"/>
        </w:rPr>
        <w:drawing>
          <wp:inline distT="0" distB="0" distL="0" distR="0" wp14:anchorId="2275659F" wp14:editId="0CC84F9E">
            <wp:extent cx="155575" cy="223520"/>
            <wp:effectExtent l="19050" t="0" r="0" b="0"/>
            <wp:docPr id="186" name="Рисунок 186"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image003"/>
                    <pic:cNvPicPr>
                      <a:picLocks noChangeAspect="1" noChangeArrowheads="1"/>
                    </pic:cNvPicPr>
                  </pic:nvPicPr>
                  <pic:blipFill>
                    <a:blip r:embed="rId53"/>
                    <a:srcRect/>
                    <a:stretch>
                      <a:fillRect/>
                    </a:stretch>
                  </pic:blipFill>
                  <pic:spPr bwMode="auto">
                    <a:xfrm>
                      <a:off x="0" y="0"/>
                      <a:ext cx="155575" cy="223520"/>
                    </a:xfrm>
                    <a:prstGeom prst="rect">
                      <a:avLst/>
                    </a:prstGeom>
                    <a:noFill/>
                    <a:ln w="9525">
                      <a:noFill/>
                      <a:miter lim="800000"/>
                      <a:headEnd/>
                      <a:tailEnd/>
                    </a:ln>
                  </pic:spPr>
                </pic:pic>
              </a:graphicData>
            </a:graphic>
          </wp:inline>
        </w:drawing>
      </w:r>
      <w:r w:rsidRPr="00175B75">
        <w:rPr>
          <w:rFonts w:ascii="Times New Roman" w:hAnsi="Times New Roman" w:cs="Times New Roman"/>
          <w:sz w:val="24"/>
          <w:szCs w:val="24"/>
          <w:lang w:val="en-US"/>
        </w:rPr>
        <w:t xml:space="preserve"> </w:t>
      </w:r>
      <w:proofErr w:type="gramStart"/>
      <w:r w:rsidRPr="00175B75">
        <w:rPr>
          <w:rFonts w:ascii="Times New Roman" w:hAnsi="Times New Roman" w:cs="Times New Roman"/>
          <w:sz w:val="24"/>
          <w:szCs w:val="24"/>
          <w:lang w:val="en-US"/>
        </w:rPr>
        <w:t xml:space="preserve">and </w:t>
      </w:r>
      <w:r w:rsidRPr="00175B75">
        <w:rPr>
          <w:rFonts w:ascii="Times New Roman" w:hAnsi="Times New Roman" w:cs="Times New Roman"/>
          <w:noProof/>
          <w:sz w:val="24"/>
          <w:szCs w:val="24"/>
          <w:lang w:eastAsia="ru-RU"/>
        </w:rPr>
        <w:drawing>
          <wp:inline distT="0" distB="0" distL="0" distR="0" wp14:anchorId="7BA3257B" wp14:editId="3CE1CBA8">
            <wp:extent cx="180975" cy="219075"/>
            <wp:effectExtent l="19050" t="0" r="9525" b="0"/>
            <wp:docPr id="189" name="Рисунок 189"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image004"/>
                    <pic:cNvPicPr>
                      <a:picLocks noChangeAspect="1" noChangeArrowheads="1"/>
                    </pic:cNvPicPr>
                  </pic:nvPicPr>
                  <pic:blipFill>
                    <a:blip r:embed="rId54"/>
                    <a:srcRect/>
                    <a:stretch>
                      <a:fillRect/>
                    </a:stretch>
                  </pic:blipFill>
                  <pic:spPr bwMode="auto">
                    <a:xfrm>
                      <a:off x="0" y="0"/>
                      <a:ext cx="180975" cy="219075"/>
                    </a:xfrm>
                    <a:prstGeom prst="rect">
                      <a:avLst/>
                    </a:prstGeom>
                    <a:noFill/>
                    <a:ln w="9525">
                      <a:noFill/>
                      <a:miter lim="800000"/>
                      <a:headEnd/>
                      <a:tailEnd/>
                    </a:ln>
                  </pic:spPr>
                </pic:pic>
              </a:graphicData>
            </a:graphic>
          </wp:inline>
        </w:drawing>
      </w:r>
      <w:proofErr w:type="gramEnd"/>
      <w:r w:rsidRPr="00175B75">
        <w:rPr>
          <w:rFonts w:ascii="Times New Roman" w:hAnsi="Times New Roman" w:cs="Times New Roman"/>
          <w:sz w:val="24"/>
          <w:szCs w:val="24"/>
          <w:lang w:val="en-US"/>
        </w:rPr>
        <w:t xml:space="preserve"> . Technically, this type of manipulation is realized with the help of two generators, which are controlled by a key under the influence of an information signal. The formation of the FM signal with phase discontinuity is shown in figure 7.2 (b).</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noProof/>
          <w:sz w:val="24"/>
          <w:szCs w:val="24"/>
          <w:lang w:eastAsia="ru-RU"/>
        </w:rPr>
        <w:lastRenderedPageBreak/>
        <w:drawing>
          <wp:inline distT="0" distB="0" distL="0" distR="0" wp14:anchorId="3D4EBC21" wp14:editId="10941E80">
            <wp:extent cx="2238375" cy="1238250"/>
            <wp:effectExtent l="19050" t="0" r="9525" b="0"/>
            <wp:docPr id="192" name="Рисунок 192"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image025"/>
                    <pic:cNvPicPr>
                      <a:picLocks noChangeAspect="1" noChangeArrowheads="1"/>
                    </pic:cNvPicPr>
                  </pic:nvPicPr>
                  <pic:blipFill>
                    <a:blip r:embed="rId55"/>
                    <a:srcRect l="26164" r="16451" b="24924"/>
                    <a:stretch>
                      <a:fillRect/>
                    </a:stretch>
                  </pic:blipFill>
                  <pic:spPr bwMode="auto">
                    <a:xfrm>
                      <a:off x="0" y="0"/>
                      <a:ext cx="2238375" cy="1238250"/>
                    </a:xfrm>
                    <a:prstGeom prst="rect">
                      <a:avLst/>
                    </a:prstGeom>
                    <a:noFill/>
                    <a:ln w="9525">
                      <a:noFill/>
                      <a:miter lim="800000"/>
                      <a:headEnd/>
                      <a:tailEnd/>
                    </a:ln>
                  </pic:spPr>
                </pic:pic>
              </a:graphicData>
            </a:graphic>
          </wp:inline>
        </w:drawing>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noProof/>
          <w:sz w:val="24"/>
          <w:szCs w:val="24"/>
          <w:lang w:eastAsia="ru-RU"/>
        </w:rPr>
        <w:drawing>
          <wp:inline distT="0" distB="0" distL="0" distR="0" wp14:anchorId="1D62C62E" wp14:editId="71599698">
            <wp:extent cx="3297555" cy="2305685"/>
            <wp:effectExtent l="19050" t="0" r="0" b="0"/>
            <wp:docPr id="195" name="Рисунок 195"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image017"/>
                    <pic:cNvPicPr>
                      <a:picLocks noChangeAspect="1" noChangeArrowheads="1"/>
                    </pic:cNvPicPr>
                  </pic:nvPicPr>
                  <pic:blipFill>
                    <a:blip r:embed="rId56"/>
                    <a:srcRect b="7082"/>
                    <a:stretch>
                      <a:fillRect/>
                    </a:stretch>
                  </pic:blipFill>
                  <pic:spPr bwMode="auto">
                    <a:xfrm>
                      <a:off x="0" y="0"/>
                      <a:ext cx="3297555" cy="2305685"/>
                    </a:xfrm>
                    <a:prstGeom prst="rect">
                      <a:avLst/>
                    </a:prstGeom>
                    <a:noFill/>
                    <a:ln w="9525">
                      <a:noFill/>
                      <a:miter lim="800000"/>
                      <a:headEnd/>
                      <a:tailEnd/>
                    </a:ln>
                  </pic:spPr>
                </pic:pic>
              </a:graphicData>
            </a:graphic>
          </wp:inline>
        </w:drawing>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Figure 7.2-Time characteristics of FM signal generation:</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without</w:t>
      </w:r>
      <w:proofErr w:type="gramEnd"/>
      <w:r w:rsidRPr="00175B75">
        <w:rPr>
          <w:rFonts w:ascii="Times New Roman" w:hAnsi="Times New Roman" w:cs="Times New Roman"/>
          <w:sz w:val="24"/>
          <w:szCs w:val="24"/>
          <w:lang w:val="en-US"/>
        </w:rPr>
        <w:t xml:space="preserve"> gap phases; b) break phase</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Quadrature amplitude manipulation (QAM, </w:t>
      </w:r>
      <w:proofErr w:type="spellStart"/>
      <w:r w:rsidRPr="00175B75">
        <w:rPr>
          <w:rFonts w:ascii="Times New Roman" w:hAnsi="Times New Roman" w:cs="Times New Roman"/>
          <w:sz w:val="24"/>
          <w:szCs w:val="24"/>
          <w:lang w:val="en-US"/>
        </w:rPr>
        <w:t>eng.</w:t>
      </w:r>
      <w:proofErr w:type="spellEnd"/>
      <w:r w:rsidRPr="00175B75">
        <w:rPr>
          <w:rFonts w:ascii="Times New Roman" w:hAnsi="Times New Roman" w:cs="Times New Roman"/>
          <w:sz w:val="24"/>
          <w:szCs w:val="24"/>
          <w:lang w:val="en-US"/>
        </w:rPr>
        <w:t xml:space="preserve"> Quadrature amplitude modulation (QAM) — manipulation, which changes both the phase and the amplitude of the signal, which allows you to increase the amount of information transmitted by one state (readout) of the signal.</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Formation of M-level QAM radio signal can be realized by m - level balanced amplitude manipulation of quadrature oscillations of one frequency and addition of the received AM radio signals. </w:t>
      </w:r>
      <w:proofErr w:type="gramStart"/>
      <w:r w:rsidRPr="00175B75">
        <w:rPr>
          <w:rFonts w:ascii="Times New Roman" w:hAnsi="Times New Roman" w:cs="Times New Roman"/>
          <w:sz w:val="24"/>
          <w:szCs w:val="24"/>
          <w:lang w:val="en-US"/>
        </w:rPr>
        <w:t>The most common 16-level QAM.</w:t>
      </w:r>
      <w:proofErr w:type="gramEnd"/>
      <w:r w:rsidRPr="00175B75">
        <w:rPr>
          <w:rFonts w:ascii="Times New Roman" w:hAnsi="Times New Roman" w:cs="Times New Roman"/>
          <w:sz w:val="24"/>
          <w:szCs w:val="24"/>
          <w:lang w:val="en-US"/>
        </w:rPr>
        <w:t xml:space="preserve"> Possible variants of the QAM-16 are shown in figure 7.3. Figure 7.3 shows the number of possible values of the amplitude of the radio signal QAM-16 is 3, and the phase 12. QAM allows you to maximize the use of bandwidth.</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noProof/>
          <w:color w:val="0000FF"/>
          <w:sz w:val="24"/>
          <w:szCs w:val="24"/>
          <w:lang w:eastAsia="ru-RU"/>
        </w:rPr>
        <w:drawing>
          <wp:inline distT="0" distB="0" distL="0" distR="0" wp14:anchorId="14F334CA" wp14:editId="513CEEB1">
            <wp:extent cx="1877695" cy="1984375"/>
            <wp:effectExtent l="19050" t="0" r="8255" b="0"/>
            <wp:docPr id="198" name="Рисунок 198" descr="250px-16QAM_Gray_Coded">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250px-16QAM_Gray_Coded"/>
                    <pic:cNvPicPr>
                      <a:picLocks noChangeAspect="1" noChangeArrowheads="1"/>
                    </pic:cNvPicPr>
                  </pic:nvPicPr>
                  <pic:blipFill>
                    <a:blip r:embed="rId58"/>
                    <a:srcRect/>
                    <a:stretch>
                      <a:fillRect/>
                    </a:stretch>
                  </pic:blipFill>
                  <pic:spPr bwMode="auto">
                    <a:xfrm>
                      <a:off x="0" y="0"/>
                      <a:ext cx="1877695" cy="1984375"/>
                    </a:xfrm>
                    <a:prstGeom prst="rect">
                      <a:avLst/>
                    </a:prstGeom>
                    <a:noFill/>
                    <a:ln w="9525">
                      <a:noFill/>
                      <a:miter lim="800000"/>
                      <a:headEnd/>
                      <a:tailEnd/>
                    </a:ln>
                  </pic:spPr>
                </pic:pic>
              </a:graphicData>
            </a:graphic>
          </wp:inline>
        </w:drawing>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Figure 7.3-signal constellation of 16-position QAM signal</w:t>
      </w:r>
    </w:p>
    <w:p w:rsidR="004D24C2" w:rsidRPr="00175B75" w:rsidRDefault="004D24C2" w:rsidP="00175B75">
      <w:pPr>
        <w:jc w:val="center"/>
        <w:rPr>
          <w:rFonts w:ascii="Times New Roman" w:hAnsi="Times New Roman" w:cs="Times New Roman"/>
          <w:b/>
          <w:sz w:val="24"/>
          <w:szCs w:val="24"/>
          <w:lang w:val="en-US"/>
        </w:rPr>
      </w:pPr>
      <w:proofErr w:type="gramStart"/>
      <w:r w:rsidRPr="00175B75">
        <w:rPr>
          <w:rFonts w:ascii="Times New Roman" w:hAnsi="Times New Roman" w:cs="Times New Roman"/>
          <w:b/>
          <w:sz w:val="24"/>
          <w:szCs w:val="24"/>
          <w:lang w:val="en-US"/>
        </w:rPr>
        <w:t>Lecture 7.</w:t>
      </w:r>
      <w:proofErr w:type="gramEnd"/>
      <w:r w:rsidRPr="00175B75">
        <w:rPr>
          <w:rFonts w:ascii="Times New Roman" w:hAnsi="Times New Roman" w:cs="Times New Roman"/>
          <w:b/>
          <w:sz w:val="24"/>
          <w:szCs w:val="24"/>
          <w:lang w:val="en-US"/>
        </w:rPr>
        <w:t xml:space="preserve"> Satellite communications systems; basic principles of construction; orbit parameters; types of orbits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purpose of the lecture: to get acquainted with the principles of building satellite communications systems.</w:t>
      </w:r>
    </w:p>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lang w:val="en-US"/>
        </w:rPr>
        <w:lastRenderedPageBreak/>
        <w:t xml:space="preserve">The principle of organizing a satellite communication and broadcasting system is quite simple: with the help of a booster rocket an artificial satellite (AES) is launched into a given orbit around the Earth, on board of which a transceiver (radio relay) is placed, earth stations (AP) with parabolic antennas are installed on the Earth and with devices for continuous guidance on the satellite antenna. Signals at fixed frequencies sent from an earth station are received and amplified by an artificial satellite radio relay and, after being converted to other frequencies, are emitted by an artificial satellite antenna in the direction of the correspondent earth stations, where they are received, amplified and converted until a message is highlighted. </w:t>
      </w:r>
      <w:r w:rsidRPr="00175B75">
        <w:rPr>
          <w:rFonts w:ascii="Times New Roman" w:hAnsi="Times New Roman" w:cs="Times New Roman"/>
          <w:sz w:val="24"/>
          <w:szCs w:val="24"/>
        </w:rPr>
        <w:t xml:space="preserve">A </w:t>
      </w:r>
      <w:proofErr w:type="spellStart"/>
      <w:r w:rsidRPr="00175B75">
        <w:rPr>
          <w:rFonts w:ascii="Times New Roman" w:hAnsi="Times New Roman" w:cs="Times New Roman"/>
          <w:sz w:val="24"/>
          <w:szCs w:val="24"/>
        </w:rPr>
        <w:t>simplified</w:t>
      </w:r>
      <w:proofErr w:type="spellEnd"/>
      <w:r w:rsidRPr="00175B75">
        <w:rPr>
          <w:rFonts w:ascii="Times New Roman" w:hAnsi="Times New Roman" w:cs="Times New Roman"/>
          <w:sz w:val="24"/>
          <w:szCs w:val="24"/>
        </w:rPr>
        <w:t xml:space="preserve"> </w:t>
      </w:r>
      <w:proofErr w:type="spellStart"/>
      <w:r w:rsidRPr="00175B75">
        <w:rPr>
          <w:rFonts w:ascii="Times New Roman" w:hAnsi="Times New Roman" w:cs="Times New Roman"/>
          <w:sz w:val="24"/>
          <w:szCs w:val="24"/>
        </w:rPr>
        <w:t>satellite</w:t>
      </w:r>
      <w:proofErr w:type="spellEnd"/>
      <w:r w:rsidRPr="00175B75">
        <w:rPr>
          <w:rFonts w:ascii="Times New Roman" w:hAnsi="Times New Roman" w:cs="Times New Roman"/>
          <w:sz w:val="24"/>
          <w:szCs w:val="24"/>
        </w:rPr>
        <w:t xml:space="preserve"> </w:t>
      </w:r>
      <w:proofErr w:type="spellStart"/>
      <w:r w:rsidRPr="00175B75">
        <w:rPr>
          <w:rFonts w:ascii="Times New Roman" w:hAnsi="Times New Roman" w:cs="Times New Roman"/>
          <w:sz w:val="24"/>
          <w:szCs w:val="24"/>
        </w:rPr>
        <w:t>communication</w:t>
      </w:r>
      <w:proofErr w:type="spellEnd"/>
      <w:r w:rsidRPr="00175B75">
        <w:rPr>
          <w:rFonts w:ascii="Times New Roman" w:hAnsi="Times New Roman" w:cs="Times New Roman"/>
          <w:sz w:val="24"/>
          <w:szCs w:val="24"/>
        </w:rPr>
        <w:t xml:space="preserve"> </w:t>
      </w:r>
      <w:proofErr w:type="spellStart"/>
      <w:r w:rsidRPr="00175B75">
        <w:rPr>
          <w:rFonts w:ascii="Times New Roman" w:hAnsi="Times New Roman" w:cs="Times New Roman"/>
          <w:sz w:val="24"/>
          <w:szCs w:val="24"/>
        </w:rPr>
        <w:t>line</w:t>
      </w:r>
      <w:proofErr w:type="spellEnd"/>
      <w:r w:rsidRPr="00175B75">
        <w:rPr>
          <w:rFonts w:ascii="Times New Roman" w:hAnsi="Times New Roman" w:cs="Times New Roman"/>
          <w:sz w:val="24"/>
          <w:szCs w:val="24"/>
        </w:rPr>
        <w:t xml:space="preserve"> </w:t>
      </w:r>
      <w:proofErr w:type="spellStart"/>
      <w:r w:rsidRPr="00175B75">
        <w:rPr>
          <w:rFonts w:ascii="Times New Roman" w:hAnsi="Times New Roman" w:cs="Times New Roman"/>
          <w:sz w:val="24"/>
          <w:szCs w:val="24"/>
        </w:rPr>
        <w:t>is</w:t>
      </w:r>
      <w:proofErr w:type="spellEnd"/>
      <w:r w:rsidRPr="00175B75">
        <w:rPr>
          <w:rFonts w:ascii="Times New Roman" w:hAnsi="Times New Roman" w:cs="Times New Roman"/>
          <w:sz w:val="24"/>
          <w:szCs w:val="24"/>
        </w:rPr>
        <w:t xml:space="preserve"> </w:t>
      </w:r>
      <w:proofErr w:type="spellStart"/>
      <w:r w:rsidRPr="00175B75">
        <w:rPr>
          <w:rFonts w:ascii="Times New Roman" w:hAnsi="Times New Roman" w:cs="Times New Roman"/>
          <w:sz w:val="24"/>
          <w:szCs w:val="24"/>
        </w:rPr>
        <w:t>shown</w:t>
      </w:r>
      <w:proofErr w:type="spellEnd"/>
      <w:r w:rsidRPr="00175B75">
        <w:rPr>
          <w:rFonts w:ascii="Times New Roman" w:hAnsi="Times New Roman" w:cs="Times New Roman"/>
          <w:sz w:val="24"/>
          <w:szCs w:val="24"/>
        </w:rPr>
        <w:t xml:space="preserve"> </w:t>
      </w:r>
      <w:proofErr w:type="spellStart"/>
      <w:r w:rsidRPr="00175B75">
        <w:rPr>
          <w:rFonts w:ascii="Times New Roman" w:hAnsi="Times New Roman" w:cs="Times New Roman"/>
          <w:sz w:val="24"/>
          <w:szCs w:val="24"/>
        </w:rPr>
        <w:t>in</w:t>
      </w:r>
      <w:proofErr w:type="spellEnd"/>
      <w:r w:rsidRPr="00175B75">
        <w:rPr>
          <w:rFonts w:ascii="Times New Roman" w:hAnsi="Times New Roman" w:cs="Times New Roman"/>
          <w:sz w:val="24"/>
          <w:szCs w:val="24"/>
        </w:rPr>
        <w:t xml:space="preserve"> </w:t>
      </w:r>
      <w:proofErr w:type="spellStart"/>
      <w:r w:rsidRPr="00175B75">
        <w:rPr>
          <w:rFonts w:ascii="Times New Roman" w:hAnsi="Times New Roman" w:cs="Times New Roman"/>
          <w:sz w:val="24"/>
          <w:szCs w:val="24"/>
        </w:rPr>
        <w:t>Figure</w:t>
      </w:r>
      <w:proofErr w:type="spellEnd"/>
      <w:r w:rsidRPr="00175B75">
        <w:rPr>
          <w:rFonts w:ascii="Times New Roman" w:hAnsi="Times New Roman" w:cs="Times New Roman"/>
          <w:sz w:val="24"/>
          <w:szCs w:val="24"/>
        </w:rPr>
        <w:t xml:space="preserve"> 8.1.</w:t>
      </w:r>
    </w:p>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noProof/>
          <w:sz w:val="24"/>
          <w:szCs w:val="24"/>
          <w:lang w:eastAsia="ru-RU"/>
        </w:rPr>
        <w:drawing>
          <wp:inline distT="0" distB="0" distL="0" distR="0" wp14:anchorId="299DD6D1" wp14:editId="2746D396">
            <wp:extent cx="4686300" cy="1724025"/>
            <wp:effectExtent l="19050" t="0" r="0" b="0"/>
            <wp:docPr id="226" name="Рисунок 226" descr="сл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лс1"/>
                    <pic:cNvPicPr>
                      <a:picLocks noChangeAspect="1" noChangeArrowheads="1"/>
                    </pic:cNvPicPr>
                  </pic:nvPicPr>
                  <pic:blipFill>
                    <a:blip r:embed="rId59"/>
                    <a:srcRect l="1733" r="56667" b="88789"/>
                    <a:stretch>
                      <a:fillRect/>
                    </a:stretch>
                  </pic:blipFill>
                  <pic:spPr bwMode="auto">
                    <a:xfrm>
                      <a:off x="0" y="0"/>
                      <a:ext cx="4686300" cy="1724025"/>
                    </a:xfrm>
                    <a:prstGeom prst="rect">
                      <a:avLst/>
                    </a:prstGeom>
                    <a:noFill/>
                    <a:ln w="9525">
                      <a:noFill/>
                      <a:miter lim="800000"/>
                      <a:headEnd/>
                      <a:tailEnd/>
                    </a:ln>
                  </pic:spPr>
                </pic:pic>
              </a:graphicData>
            </a:graphic>
          </wp:inline>
        </w:drawing>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Figure 8.1 - Satellite communication line</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main components of a satellite communications system:</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 the space segment of the satellite communications system consists of satellites and ground equipment, providing the functions of tracking, telemetry and transmission of </w:t>
      </w:r>
      <w:proofErr w:type="spellStart"/>
      <w:r w:rsidRPr="00175B75">
        <w:rPr>
          <w:rFonts w:ascii="Times New Roman" w:hAnsi="Times New Roman" w:cs="Times New Roman"/>
          <w:sz w:val="24"/>
          <w:szCs w:val="24"/>
          <w:lang w:val="en-US"/>
        </w:rPr>
        <w:t>telecommands</w:t>
      </w:r>
      <w:proofErr w:type="spellEnd"/>
      <w:r w:rsidRPr="00175B75">
        <w:rPr>
          <w:rFonts w:ascii="Times New Roman" w:hAnsi="Times New Roman" w:cs="Times New Roman"/>
          <w:sz w:val="24"/>
          <w:szCs w:val="24"/>
          <w:lang w:val="en-US"/>
        </w:rPr>
        <w:t xml:space="preserve"> (TTC) and the material and technical supply of satellites.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 </w:t>
      </w:r>
      <w:proofErr w:type="gramStart"/>
      <w:r w:rsidRPr="00175B75">
        <w:rPr>
          <w:rFonts w:ascii="Times New Roman" w:hAnsi="Times New Roman" w:cs="Times New Roman"/>
          <w:sz w:val="24"/>
          <w:szCs w:val="24"/>
          <w:lang w:val="en-US"/>
        </w:rPr>
        <w:t>earth</w:t>
      </w:r>
      <w:proofErr w:type="gramEnd"/>
      <w:r w:rsidRPr="00175B75">
        <w:rPr>
          <w:rFonts w:ascii="Times New Roman" w:hAnsi="Times New Roman" w:cs="Times New Roman"/>
          <w:sz w:val="24"/>
          <w:szCs w:val="24"/>
          <w:lang w:val="en-US"/>
        </w:rPr>
        <w:t xml:space="preserve"> segment. The term "earth segment" refers to the part of a satellite communications system that is formed by earth stations used to transmit and receive any kind of communications traffic signals transmitted to and from the satellite and forming a junction with terrestrial networks.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Often in satellite systems there is a subscriber segment formed by equipment designed for direct reception of SS signals by consumers of transmitted information. For example, automobile satellite terminals, telephones, individual satellite television receivers, etc.</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The configuration of SS systems depends on the type of artificial Earth satellite, the type of communication and the parameters of earth stations. For the construction of SS systems, the satellite is mainly </w:t>
      </w:r>
      <w:proofErr w:type="gramStart"/>
      <w:r w:rsidRPr="00175B75">
        <w:rPr>
          <w:rFonts w:ascii="Times New Roman" w:hAnsi="Times New Roman" w:cs="Times New Roman"/>
          <w:sz w:val="24"/>
          <w:szCs w:val="24"/>
          <w:lang w:val="en-US"/>
        </w:rPr>
        <w:t>used,</w:t>
      </w:r>
      <w:proofErr w:type="gramEnd"/>
      <w:r w:rsidRPr="00175B75">
        <w:rPr>
          <w:rFonts w:ascii="Times New Roman" w:hAnsi="Times New Roman" w:cs="Times New Roman"/>
          <w:sz w:val="24"/>
          <w:szCs w:val="24"/>
          <w:lang w:val="en-US"/>
        </w:rPr>
        <w:t xml:space="preserve"> orbits are located at different heights. The satellites orbits differing in shape and height are shown in Figure 8.1: a high elliptical orbit (VEO), geostationary orbit (GSO) and low altitude orbits (IEE), medium altitude orbits (ATS). Each type of satellite has its own advantages and disadvantages.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Orbit is the trajectory of the motion of an artificial Earth satellite. After the satellite is put into orbit, rocket engines are turned off, and the satellite, like any celestial body, moves by inertia and under the influence of gravitational forces, the main one of which is Earth’s gravity. This factor determines the shape of the satellite’s trajectory, in communication systems, circular figures 8.1 a) and elliptical </w:t>
      </w:r>
      <w:r w:rsidRPr="00175B75">
        <w:rPr>
          <w:rFonts w:ascii="Times New Roman" w:hAnsi="Times New Roman" w:cs="Times New Roman"/>
          <w:sz w:val="24"/>
          <w:szCs w:val="24"/>
          <w:lang w:val="en-US"/>
        </w:rPr>
        <w:lastRenderedPageBreak/>
        <w:t>orbits, figure 8.1 b) are used, characterized by their apogee height (the orbit point closest to the Earth’s surface and perigee (the most distant orbit point). parabolic and hyperbolic orbits.</w:t>
      </w:r>
    </w:p>
    <w:p w:rsidR="004D24C2" w:rsidRPr="00175B75" w:rsidRDefault="004D24C2" w:rsidP="00175B75">
      <w:pPr>
        <w:rPr>
          <w:rFonts w:ascii="Times New Roman" w:hAnsi="Times New Roman" w:cs="Times New Roman"/>
          <w:color w:val="000000"/>
          <w:spacing w:val="10"/>
          <w:sz w:val="24"/>
          <w:szCs w:val="24"/>
          <w:lang w:val="en-US"/>
        </w:rPr>
      </w:pPr>
      <w:r w:rsidRPr="00175B75">
        <w:rPr>
          <w:rFonts w:ascii="Times New Roman" w:hAnsi="Times New Roman" w:cs="Times New Roman"/>
          <w:sz w:val="24"/>
          <w:szCs w:val="24"/>
          <w:lang w:val="en-US"/>
        </w:rPr>
        <w:t xml:space="preserve">An important characteristic of the satellite’s orbit is the inclination of its plane to the plane of the Earth’s equator, characterized by the angle i between these planes. Inclination distinguish equatorial </w:t>
      </w:r>
      <w:r w:rsidRPr="00175B75">
        <w:rPr>
          <w:rFonts w:ascii="Times New Roman" w:hAnsi="Times New Roman" w:cs="Times New Roman"/>
          <w:color w:val="000000"/>
          <w:spacing w:val="10"/>
          <w:sz w:val="24"/>
          <w:szCs w:val="24"/>
          <w:lang w:val="en-US"/>
        </w:rPr>
        <w:t>(</w:t>
      </w:r>
      <w:r w:rsidRPr="00175B75">
        <w:rPr>
          <w:rFonts w:ascii="Times New Roman" w:hAnsi="Times New Roman" w:cs="Times New Roman"/>
          <w:i/>
          <w:iCs/>
          <w:color w:val="000000"/>
          <w:spacing w:val="10"/>
          <w:sz w:val="24"/>
          <w:szCs w:val="24"/>
          <w:lang w:val="en-US"/>
        </w:rPr>
        <w:t>i</w:t>
      </w:r>
      <w:r w:rsidRPr="00175B75">
        <w:rPr>
          <w:rFonts w:ascii="Times New Roman" w:hAnsi="Times New Roman" w:cs="Times New Roman"/>
          <w:color w:val="000000"/>
          <w:spacing w:val="10"/>
          <w:sz w:val="24"/>
          <w:szCs w:val="24"/>
          <w:lang w:val="en-US"/>
        </w:rPr>
        <w:t xml:space="preserve"> = 0), polar (i = 90 °), oblique (0 &lt;i &lt;90 °, 90 ° &lt;i &lt;180 °) orbits.</w:t>
      </w:r>
    </w:p>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noProof/>
          <w:sz w:val="24"/>
          <w:szCs w:val="24"/>
          <w:lang w:eastAsia="ru-RU"/>
        </w:rPr>
        <w:drawing>
          <wp:inline distT="0" distB="0" distL="0" distR="0" wp14:anchorId="632FFC27" wp14:editId="42E95C21">
            <wp:extent cx="3543300" cy="2009775"/>
            <wp:effectExtent l="19050" t="0" r="0" b="0"/>
            <wp:docPr id="227" name="Рисунок 227" descr="tipy-orbit-ispolzuemyh-v-sistemah-sputnikovoi-podvijnoi-svya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py-orbit-ispolzuemyh-v-sistemah-sputnikovoi-podvijnoi-svyazi"/>
                    <pic:cNvPicPr>
                      <a:picLocks noChangeAspect="1" noChangeArrowheads="1"/>
                    </pic:cNvPicPr>
                  </pic:nvPicPr>
                  <pic:blipFill>
                    <a:blip r:embed="rId60"/>
                    <a:srcRect l="5937" t="3964" r="6485" b="4340"/>
                    <a:stretch>
                      <a:fillRect/>
                    </a:stretch>
                  </pic:blipFill>
                  <pic:spPr bwMode="auto">
                    <a:xfrm>
                      <a:off x="0" y="0"/>
                      <a:ext cx="3543300" cy="2009775"/>
                    </a:xfrm>
                    <a:prstGeom prst="rect">
                      <a:avLst/>
                    </a:prstGeom>
                    <a:noFill/>
                    <a:ln w="9525">
                      <a:noFill/>
                      <a:miter lim="800000"/>
                      <a:headEnd/>
                      <a:tailEnd/>
                    </a:ln>
                  </pic:spPr>
                </pic:pic>
              </a:graphicData>
            </a:graphic>
          </wp:inline>
        </w:drawing>
      </w:r>
    </w:p>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noProof/>
          <w:sz w:val="24"/>
          <w:szCs w:val="24"/>
          <w:lang w:eastAsia="ru-RU"/>
        </w:rPr>
        <w:drawing>
          <wp:inline distT="0" distB="0" distL="0" distR="0" wp14:anchorId="0D80306A" wp14:editId="09CDFE7F">
            <wp:extent cx="2143125" cy="2667000"/>
            <wp:effectExtent l="19050" t="0" r="9525" b="0"/>
            <wp:docPr id="228" name="Рисунок 228" descr="орб вы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рб выс 2"/>
                    <pic:cNvPicPr>
                      <a:picLocks noChangeAspect="1" noChangeArrowheads="1"/>
                    </pic:cNvPicPr>
                  </pic:nvPicPr>
                  <pic:blipFill>
                    <a:blip r:embed="rId61"/>
                    <a:srcRect l="494" r="68309" b="48859"/>
                    <a:stretch>
                      <a:fillRect/>
                    </a:stretch>
                  </pic:blipFill>
                  <pic:spPr bwMode="auto">
                    <a:xfrm>
                      <a:off x="0" y="0"/>
                      <a:ext cx="2143125" cy="2667000"/>
                    </a:xfrm>
                    <a:prstGeom prst="rect">
                      <a:avLst/>
                    </a:prstGeom>
                    <a:noFill/>
                    <a:ln w="9525">
                      <a:noFill/>
                      <a:miter lim="800000"/>
                      <a:headEnd/>
                      <a:tailEnd/>
                    </a:ln>
                  </pic:spPr>
                </pic:pic>
              </a:graphicData>
            </a:graphic>
          </wp:inline>
        </w:drawing>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Figure 8.1 - Types of satellite orbits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a) </w:t>
      </w:r>
      <w:proofErr w:type="gramStart"/>
      <w:r w:rsidRPr="00175B75">
        <w:rPr>
          <w:rFonts w:ascii="Times New Roman" w:hAnsi="Times New Roman" w:cs="Times New Roman"/>
          <w:sz w:val="24"/>
          <w:szCs w:val="24"/>
          <w:lang w:val="en-US"/>
        </w:rPr>
        <w:t>circular</w:t>
      </w:r>
      <w:proofErr w:type="gramEnd"/>
      <w:r w:rsidRPr="00175B75">
        <w:rPr>
          <w:rFonts w:ascii="Times New Roman" w:hAnsi="Times New Roman" w:cs="Times New Roman"/>
          <w:sz w:val="24"/>
          <w:szCs w:val="24"/>
          <w:lang w:val="en-US"/>
        </w:rPr>
        <w:t xml:space="preserve"> low (LEO), mid-high (MEO), geostationary (GEO);</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b) </w:t>
      </w:r>
      <w:proofErr w:type="gramStart"/>
      <w:r w:rsidRPr="00175B75">
        <w:rPr>
          <w:rFonts w:ascii="Times New Roman" w:hAnsi="Times New Roman" w:cs="Times New Roman"/>
          <w:sz w:val="24"/>
          <w:szCs w:val="24"/>
          <w:lang w:val="en-US"/>
        </w:rPr>
        <w:t>highly</w:t>
      </w:r>
      <w:proofErr w:type="gramEnd"/>
      <w:r w:rsidRPr="00175B75">
        <w:rPr>
          <w:rFonts w:ascii="Times New Roman" w:hAnsi="Times New Roman" w:cs="Times New Roman"/>
          <w:sz w:val="24"/>
          <w:szCs w:val="24"/>
          <w:lang w:val="en-US"/>
        </w:rPr>
        <w:t xml:space="preserve"> elliptical orbit</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The most important parameter of the orbit is the revolution period T, defined as the time between two successive </w:t>
      </w:r>
      <w:proofErr w:type="gramStart"/>
      <w:r w:rsidRPr="00175B75">
        <w:rPr>
          <w:rFonts w:ascii="Times New Roman" w:hAnsi="Times New Roman" w:cs="Times New Roman"/>
          <w:sz w:val="24"/>
          <w:szCs w:val="24"/>
          <w:lang w:val="en-US"/>
        </w:rPr>
        <w:t>passage</w:t>
      </w:r>
      <w:proofErr w:type="gramEnd"/>
      <w:r w:rsidRPr="00175B75">
        <w:rPr>
          <w:rFonts w:ascii="Times New Roman" w:hAnsi="Times New Roman" w:cs="Times New Roman"/>
          <w:sz w:val="24"/>
          <w:szCs w:val="24"/>
          <w:lang w:val="en-US"/>
        </w:rPr>
        <w:t xml:space="preserve"> of the satellite through the same point in the orbit.</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Low Earth Orbit (LEO) - with circular orbits with a height of 700 - 2,000 km. A satellite in low orbit is in the line of sight from a certain point on the earth's surface for only 8-12 minutes. Therefore, to ensure continuous communication, a large number of satellites (several dozens of satellites weighing up to 500 kg) are needed, which would interact using gateway stations or inter-satellite communications. To cover a large area of ​​the Earth with communications, such systems use orbits lying in different planes. Examples of systems: </w:t>
      </w:r>
      <w:proofErr w:type="spellStart"/>
      <w:r w:rsidRPr="00175B75">
        <w:rPr>
          <w:rFonts w:ascii="Times New Roman" w:hAnsi="Times New Roman" w:cs="Times New Roman"/>
          <w:sz w:val="24"/>
          <w:szCs w:val="24"/>
          <w:lang w:val="en-US"/>
        </w:rPr>
        <w:t>Globalstar</w:t>
      </w:r>
      <w:proofErr w:type="spellEnd"/>
      <w:r w:rsidRPr="00175B75">
        <w:rPr>
          <w:rFonts w:ascii="Times New Roman" w:hAnsi="Times New Roman" w:cs="Times New Roman"/>
          <w:sz w:val="24"/>
          <w:szCs w:val="24"/>
          <w:lang w:val="en-US"/>
        </w:rPr>
        <w:t xml:space="preserve">, Iridium, </w:t>
      </w:r>
      <w:proofErr w:type="spellStart"/>
      <w:r w:rsidRPr="00175B75">
        <w:rPr>
          <w:rFonts w:ascii="Times New Roman" w:hAnsi="Times New Roman" w:cs="Times New Roman"/>
          <w:sz w:val="24"/>
          <w:szCs w:val="24"/>
          <w:lang w:val="en-US"/>
        </w:rPr>
        <w:t>Teledesic</w:t>
      </w:r>
      <w:proofErr w:type="spellEnd"/>
      <w:r w:rsidRPr="00175B75">
        <w:rPr>
          <w:rFonts w:ascii="Times New Roman" w:hAnsi="Times New Roman" w:cs="Times New Roman"/>
          <w:sz w:val="24"/>
          <w:szCs w:val="24"/>
          <w:lang w:val="en-US"/>
        </w:rPr>
        <w:t>, "Signal", "Messenger".</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Medium Earth Orbit (MEO) - with circular orbits 5,000 to 15,000 km high. With such orbits, the visibility time of one repeater satellite can be several hours, therefore, in the mid-orbit constellation, </w:t>
      </w:r>
      <w:r w:rsidRPr="00175B75">
        <w:rPr>
          <w:rFonts w:ascii="Times New Roman" w:hAnsi="Times New Roman" w:cs="Times New Roman"/>
          <w:sz w:val="24"/>
          <w:szCs w:val="24"/>
          <w:lang w:val="en-US"/>
        </w:rPr>
        <w:lastRenderedPageBreak/>
        <w:t xml:space="preserve">9-12 satellites weighing up to 1,000 kg are sufficient. The propagation delay of the signal is about 130 </w:t>
      </w:r>
      <w:proofErr w:type="spellStart"/>
      <w:r w:rsidRPr="00175B75">
        <w:rPr>
          <w:rFonts w:ascii="Times New Roman" w:hAnsi="Times New Roman" w:cs="Times New Roman"/>
          <w:sz w:val="24"/>
          <w:szCs w:val="24"/>
          <w:lang w:val="en-US"/>
        </w:rPr>
        <w:t>ms</w:t>
      </w:r>
      <w:proofErr w:type="spellEnd"/>
      <w:r w:rsidRPr="00175B75">
        <w:rPr>
          <w:rFonts w:ascii="Times New Roman" w:hAnsi="Times New Roman" w:cs="Times New Roman"/>
          <w:sz w:val="24"/>
          <w:szCs w:val="24"/>
          <w:lang w:val="en-US"/>
        </w:rPr>
        <w:t xml:space="preserve"> and allows the use of such systems for radiotelephone communications. Examples of MEO systems are: Odyssey, ISO.</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Geostationary (GEO - Geostationary Earth Orbit) - with circular equatorial orbits with a height of 35,875 km.</w:t>
      </w:r>
      <w:proofErr w:type="gramEnd"/>
      <w:r w:rsidRPr="00175B75">
        <w:rPr>
          <w:rFonts w:ascii="Times New Roman" w:hAnsi="Times New Roman" w:cs="Times New Roman"/>
          <w:sz w:val="24"/>
          <w:szCs w:val="24"/>
          <w:lang w:val="en-US"/>
        </w:rPr>
        <w:t xml:space="preserve"> In this case, the satellite’s period of revolution around the Earth is 24 hours. That is, the satellite is always above a certain point on the Earth. The advantage of such systems is the ability to cover the entire earth's surface with a small number of satellites (from three). The main disadvantages are the long duration of the propagation of the radio signal (delay of radio signals, echo), the large attenuation of the signal, it is impossible to discuss the </w:t>
      </w:r>
      <w:proofErr w:type="gramStart"/>
      <w:r w:rsidRPr="00175B75">
        <w:rPr>
          <w:rFonts w:ascii="Times New Roman" w:hAnsi="Times New Roman" w:cs="Times New Roman"/>
          <w:sz w:val="24"/>
          <w:szCs w:val="24"/>
          <w:lang w:val="en-US"/>
        </w:rPr>
        <w:t>polar regions</w:t>
      </w:r>
      <w:proofErr w:type="gramEnd"/>
      <w:r w:rsidRPr="00175B75">
        <w:rPr>
          <w:rFonts w:ascii="Times New Roman" w:hAnsi="Times New Roman" w:cs="Times New Roman"/>
          <w:sz w:val="24"/>
          <w:szCs w:val="24"/>
          <w:lang w:val="en-US"/>
        </w:rPr>
        <w:t xml:space="preserve">. Examples of such systems are: </w:t>
      </w:r>
      <w:proofErr w:type="spellStart"/>
      <w:r w:rsidRPr="00175B75">
        <w:rPr>
          <w:rFonts w:ascii="Times New Roman" w:hAnsi="Times New Roman" w:cs="Times New Roman"/>
          <w:sz w:val="24"/>
          <w:szCs w:val="24"/>
          <w:lang w:val="en-US"/>
        </w:rPr>
        <w:t>Yamal</w:t>
      </w:r>
      <w:proofErr w:type="spellEnd"/>
      <w:r w:rsidRPr="00175B75">
        <w:rPr>
          <w:rFonts w:ascii="Times New Roman" w:hAnsi="Times New Roman" w:cs="Times New Roman"/>
          <w:sz w:val="24"/>
          <w:szCs w:val="24"/>
          <w:lang w:val="en-US"/>
        </w:rPr>
        <w:t xml:space="preserve"> (for digital television), as well as the geostationary grouping of the Inmarsat, Intelsat systems.</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Highly Elliptical Orbit (HEO) - with elongated elliptical orbits with a perigee radius of about 500 kilometers and an apogee radius of about 40,000 km.</w:t>
      </w:r>
      <w:proofErr w:type="gramEnd"/>
      <w:r w:rsidRPr="00175B75">
        <w:rPr>
          <w:rFonts w:ascii="Times New Roman" w:hAnsi="Times New Roman" w:cs="Times New Roman"/>
          <w:sz w:val="24"/>
          <w:szCs w:val="24"/>
          <w:lang w:val="en-US"/>
        </w:rPr>
        <w:t xml:space="preserve"> An example of a satellite with NEO is the </w:t>
      </w:r>
      <w:proofErr w:type="spellStart"/>
      <w:r w:rsidRPr="00175B75">
        <w:rPr>
          <w:rFonts w:ascii="Times New Roman" w:hAnsi="Times New Roman" w:cs="Times New Roman"/>
          <w:sz w:val="24"/>
          <w:szCs w:val="24"/>
          <w:lang w:val="en-US"/>
        </w:rPr>
        <w:t>Molniya</w:t>
      </w:r>
      <w:proofErr w:type="spellEnd"/>
      <w:r w:rsidRPr="00175B75">
        <w:rPr>
          <w:rFonts w:ascii="Times New Roman" w:hAnsi="Times New Roman" w:cs="Times New Roman"/>
          <w:sz w:val="24"/>
          <w:szCs w:val="24"/>
          <w:lang w:val="en-US"/>
        </w:rPr>
        <w:t xml:space="preserve"> type satellites with a rotation period of 12 hours, an inclination of 63 °, an apogee height of 40 thousand km above the northern hemisphere, and 500 km of perigee. The motion of the satellite in the apogee region is slowed down, while the radio visibility is 6 ... 8 hours. The advantage of this type of satellite is the large size of the service area while covering high-latitude subscribers. The disadvantage of VEO is the need for tracking antennas for a slowly drifting satellite and their reorientation from a setting satellite to an ascending one, in addition, the Doppler </w:t>
      </w:r>
      <w:proofErr w:type="gramStart"/>
      <w:r w:rsidRPr="00175B75">
        <w:rPr>
          <w:rFonts w:ascii="Times New Roman" w:hAnsi="Times New Roman" w:cs="Times New Roman"/>
          <w:sz w:val="24"/>
          <w:szCs w:val="24"/>
          <w:lang w:val="en-US"/>
        </w:rPr>
        <w:t>effect</w:t>
      </w:r>
      <w:proofErr w:type="gramEnd"/>
      <w:r w:rsidRPr="00175B75">
        <w:rPr>
          <w:rFonts w:ascii="Times New Roman" w:hAnsi="Times New Roman" w:cs="Times New Roman"/>
          <w:sz w:val="24"/>
          <w:szCs w:val="24"/>
          <w:lang w:val="en-US"/>
        </w:rPr>
        <w:t xml:space="preserve"> is quite pronounced.</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According to the covered territory, location and affiliation of the AP, the management structure of the CCC can be divided into:</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 </w:t>
      </w:r>
      <w:proofErr w:type="gramStart"/>
      <w:r w:rsidRPr="00175B75">
        <w:rPr>
          <w:rFonts w:ascii="Times New Roman" w:hAnsi="Times New Roman" w:cs="Times New Roman"/>
          <w:sz w:val="24"/>
          <w:szCs w:val="24"/>
          <w:lang w:val="en-US"/>
        </w:rPr>
        <w:t>international</w:t>
      </w:r>
      <w:proofErr w:type="gramEnd"/>
      <w:r w:rsidRPr="00175B75">
        <w:rPr>
          <w:rFonts w:ascii="Times New Roman" w:hAnsi="Times New Roman" w:cs="Times New Roman"/>
          <w:sz w:val="24"/>
          <w:szCs w:val="24"/>
          <w:lang w:val="en-US"/>
        </w:rPr>
        <w:t>, which includes stations of various countries; such systems can be global (covering almost the entire surface of the Earth) or regional.</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An example of an international global system is </w:t>
      </w:r>
      <w:proofErr w:type="spellStart"/>
      <w:r w:rsidRPr="00175B75">
        <w:rPr>
          <w:rFonts w:ascii="Times New Roman" w:hAnsi="Times New Roman" w:cs="Times New Roman"/>
          <w:sz w:val="24"/>
          <w:szCs w:val="24"/>
          <w:lang w:val="en-US"/>
        </w:rPr>
        <w:t>Intersput</w:t>
      </w:r>
      <w:proofErr w:type="spellEnd"/>
      <w:r w:rsidRPr="00175B75">
        <w:rPr>
          <w:rFonts w:ascii="Times New Roman" w:hAnsi="Times New Roman" w:cs="Times New Roman"/>
          <w:sz w:val="24"/>
          <w:szCs w:val="24"/>
          <w:lang w:val="en-US"/>
        </w:rPr>
        <w:t xml:space="preserve">-nick. International regional systems include such systems as </w:t>
      </w:r>
      <w:proofErr w:type="spellStart"/>
      <w:r w:rsidRPr="00175B75">
        <w:rPr>
          <w:rFonts w:ascii="Times New Roman" w:hAnsi="Times New Roman" w:cs="Times New Roman"/>
          <w:sz w:val="24"/>
          <w:szCs w:val="24"/>
          <w:lang w:val="en-US"/>
        </w:rPr>
        <w:t>Evtel</w:t>
      </w:r>
      <w:proofErr w:type="spellEnd"/>
      <w:r w:rsidRPr="00175B75">
        <w:rPr>
          <w:rFonts w:ascii="Times New Roman" w:hAnsi="Times New Roman" w:cs="Times New Roman"/>
          <w:sz w:val="24"/>
          <w:szCs w:val="24"/>
          <w:lang w:val="en-US"/>
        </w:rPr>
        <w:t xml:space="preserve">-sat (Europe and North Africa), </w:t>
      </w:r>
      <w:proofErr w:type="spellStart"/>
      <w:r w:rsidRPr="00175B75">
        <w:rPr>
          <w:rFonts w:ascii="Times New Roman" w:hAnsi="Times New Roman" w:cs="Times New Roman"/>
          <w:sz w:val="24"/>
          <w:szCs w:val="24"/>
          <w:lang w:val="en-US"/>
        </w:rPr>
        <w:t>Arabsat</w:t>
      </w:r>
      <w:proofErr w:type="spellEnd"/>
      <w:r w:rsidRPr="00175B75">
        <w:rPr>
          <w:rFonts w:ascii="Times New Roman" w:hAnsi="Times New Roman" w:cs="Times New Roman"/>
          <w:sz w:val="24"/>
          <w:szCs w:val="24"/>
          <w:lang w:val="en-US"/>
        </w:rPr>
        <w:t xml:space="preserve"> (Arab countries) and others;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 </w:t>
      </w:r>
      <w:proofErr w:type="gramStart"/>
      <w:r w:rsidRPr="00175B75">
        <w:rPr>
          <w:rFonts w:ascii="Times New Roman" w:hAnsi="Times New Roman" w:cs="Times New Roman"/>
          <w:sz w:val="24"/>
          <w:szCs w:val="24"/>
          <w:lang w:val="en-US"/>
        </w:rPr>
        <w:t>national</w:t>
      </w:r>
      <w:proofErr w:type="gramEnd"/>
      <w:r w:rsidRPr="00175B75">
        <w:rPr>
          <w:rFonts w:ascii="Times New Roman" w:hAnsi="Times New Roman" w:cs="Times New Roman"/>
          <w:sz w:val="24"/>
          <w:szCs w:val="24"/>
          <w:lang w:val="en-US"/>
        </w:rPr>
        <w:t>, AP of which are located within the same country. Including zone ones, the AP of which is located within one of the zones (regions) of the country, and departmental (company) systems, the AP of which belong to one department (organization) and transmit only business information and data in the interests of the department (Dedicated Satellite Communications Network Bank of Russia Banker).</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Depending on the type of earth stations and the purpose of the system, according to the Radio Regulations, the following communication services are allocated:</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 </w:t>
      </w:r>
      <w:proofErr w:type="gramStart"/>
      <w:r w:rsidRPr="00175B75">
        <w:rPr>
          <w:rFonts w:ascii="Times New Roman" w:hAnsi="Times New Roman" w:cs="Times New Roman"/>
          <w:sz w:val="24"/>
          <w:szCs w:val="24"/>
          <w:lang w:val="en-US"/>
        </w:rPr>
        <w:t>fixed-satellite</w:t>
      </w:r>
      <w:proofErr w:type="gramEnd"/>
      <w:r w:rsidRPr="00175B75">
        <w:rPr>
          <w:rFonts w:ascii="Times New Roman" w:hAnsi="Times New Roman" w:cs="Times New Roman"/>
          <w:sz w:val="24"/>
          <w:szCs w:val="24"/>
          <w:lang w:val="en-US"/>
        </w:rPr>
        <w:t xml:space="preserve"> service (FSS) is a </w:t>
      </w:r>
      <w:proofErr w:type="spellStart"/>
      <w:r w:rsidRPr="00175B75">
        <w:rPr>
          <w:rFonts w:ascii="Times New Roman" w:hAnsi="Times New Roman" w:cs="Times New Roman"/>
          <w:sz w:val="24"/>
          <w:szCs w:val="24"/>
          <w:lang w:val="en-US"/>
        </w:rPr>
        <w:t>radiocommunication</w:t>
      </w:r>
      <w:proofErr w:type="spellEnd"/>
      <w:r w:rsidRPr="00175B75">
        <w:rPr>
          <w:rFonts w:ascii="Times New Roman" w:hAnsi="Times New Roman" w:cs="Times New Roman"/>
          <w:sz w:val="24"/>
          <w:szCs w:val="24"/>
          <w:lang w:val="en-US"/>
        </w:rPr>
        <w:t xml:space="preserve"> service between earth stations at a given location when one or more satellites are used. These ES stations located at fixed points on the surface of the Earth are called FSS earth stations. The fixed-satellite service also includes feeder links (lines </w:t>
      </w:r>
      <w:r w:rsidRPr="00175B75">
        <w:rPr>
          <w:rFonts w:ascii="Times New Roman" w:hAnsi="Times New Roman" w:cs="Times New Roman"/>
          <w:sz w:val="24"/>
          <w:szCs w:val="24"/>
          <w:lang w:val="en-US"/>
        </w:rPr>
        <w:lastRenderedPageBreak/>
        <w:t xml:space="preserve">for supplying programs to the space station) for other space </w:t>
      </w:r>
      <w:proofErr w:type="spellStart"/>
      <w:r w:rsidRPr="00175B75">
        <w:rPr>
          <w:rFonts w:ascii="Times New Roman" w:hAnsi="Times New Roman" w:cs="Times New Roman"/>
          <w:sz w:val="24"/>
          <w:szCs w:val="24"/>
          <w:lang w:val="en-US"/>
        </w:rPr>
        <w:t>radiocommunication</w:t>
      </w:r>
      <w:proofErr w:type="spellEnd"/>
      <w:r w:rsidRPr="00175B75">
        <w:rPr>
          <w:rFonts w:ascii="Times New Roman" w:hAnsi="Times New Roman" w:cs="Times New Roman"/>
          <w:sz w:val="24"/>
          <w:szCs w:val="24"/>
          <w:lang w:val="en-US"/>
        </w:rPr>
        <w:t xml:space="preserve"> services, for example, for broadcasting satellite or satellite mobile services.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main signals transmitted through the FSS communication lines are the signals of telephony, data, telegraphy, facsimile, television and sound programs.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Initially, they were deployed exclusively for the organization of highways and regional (zone-howl) communications.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The most significant commercial fixed line systems include Intelsat, </w:t>
      </w:r>
      <w:proofErr w:type="spellStart"/>
      <w:r w:rsidRPr="00175B75">
        <w:rPr>
          <w:rFonts w:ascii="Times New Roman" w:hAnsi="Times New Roman" w:cs="Times New Roman"/>
          <w:sz w:val="24"/>
          <w:szCs w:val="24"/>
          <w:lang w:val="en-US"/>
        </w:rPr>
        <w:t>Intersputnik</w:t>
      </w:r>
      <w:proofErr w:type="spellEnd"/>
      <w:r w:rsidRPr="00175B75">
        <w:rPr>
          <w:rFonts w:ascii="Times New Roman" w:hAnsi="Times New Roman" w:cs="Times New Roman"/>
          <w:sz w:val="24"/>
          <w:szCs w:val="24"/>
          <w:lang w:val="en-US"/>
        </w:rPr>
        <w:t xml:space="preserve">, </w:t>
      </w:r>
      <w:proofErr w:type="spellStart"/>
      <w:r w:rsidRPr="00175B75">
        <w:rPr>
          <w:rFonts w:ascii="Times New Roman" w:hAnsi="Times New Roman" w:cs="Times New Roman"/>
          <w:sz w:val="24"/>
          <w:szCs w:val="24"/>
          <w:lang w:val="en-US"/>
        </w:rPr>
        <w:t>Eutelsat</w:t>
      </w:r>
      <w:proofErr w:type="spellEnd"/>
      <w:r w:rsidRPr="00175B75">
        <w:rPr>
          <w:rFonts w:ascii="Times New Roman" w:hAnsi="Times New Roman" w:cs="Times New Roman"/>
          <w:sz w:val="24"/>
          <w:szCs w:val="24"/>
          <w:lang w:val="en-US"/>
        </w:rPr>
        <w:t xml:space="preserve">, </w:t>
      </w:r>
      <w:proofErr w:type="spellStart"/>
      <w:r w:rsidRPr="00175B75">
        <w:rPr>
          <w:rFonts w:ascii="Times New Roman" w:hAnsi="Times New Roman" w:cs="Times New Roman"/>
          <w:sz w:val="24"/>
          <w:szCs w:val="24"/>
          <w:lang w:val="en-US"/>
        </w:rPr>
        <w:t>Arabsat</w:t>
      </w:r>
      <w:proofErr w:type="spellEnd"/>
      <w:r w:rsidRPr="00175B75">
        <w:rPr>
          <w:rFonts w:ascii="Times New Roman" w:hAnsi="Times New Roman" w:cs="Times New Roman"/>
          <w:sz w:val="24"/>
          <w:szCs w:val="24"/>
          <w:lang w:val="en-US"/>
        </w:rPr>
        <w:t xml:space="preserve"> and </w:t>
      </w:r>
      <w:proofErr w:type="spellStart"/>
      <w:r w:rsidRPr="00175B75">
        <w:rPr>
          <w:rFonts w:ascii="Times New Roman" w:hAnsi="Times New Roman" w:cs="Times New Roman"/>
          <w:sz w:val="24"/>
          <w:szCs w:val="24"/>
          <w:lang w:val="en-US"/>
        </w:rPr>
        <w:t>AsiaSat</w:t>
      </w:r>
      <w:proofErr w:type="spellEnd"/>
      <w:r w:rsidRPr="00175B75">
        <w:rPr>
          <w:rFonts w:ascii="Times New Roman" w:hAnsi="Times New Roman" w:cs="Times New Roman"/>
          <w:sz w:val="24"/>
          <w:szCs w:val="24"/>
          <w:lang w:val="en-US"/>
        </w:rPr>
        <w:t>;</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 </w:t>
      </w:r>
      <w:proofErr w:type="gramStart"/>
      <w:r w:rsidRPr="00175B75">
        <w:rPr>
          <w:rFonts w:ascii="Times New Roman" w:hAnsi="Times New Roman" w:cs="Times New Roman"/>
          <w:sz w:val="24"/>
          <w:szCs w:val="24"/>
          <w:lang w:val="en-US"/>
        </w:rPr>
        <w:t>mobile</w:t>
      </w:r>
      <w:proofErr w:type="gramEnd"/>
      <w:r w:rsidRPr="00175B75">
        <w:rPr>
          <w:rFonts w:ascii="Times New Roman" w:hAnsi="Times New Roman" w:cs="Times New Roman"/>
          <w:sz w:val="24"/>
          <w:szCs w:val="24"/>
          <w:lang w:val="en-US"/>
        </w:rPr>
        <w:t xml:space="preserve"> satellite service (MSS) - between mobile satellite (or between mobile and fixed satellite) with the participation of one or several space stations (depending on the installation location of the mobile satellite distinguish between land, sea, air mobile satellite services) .</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MSS subsystems were created mainly for networks having a radial or radial-node structure with large central and base stations, which provided work with mobile ground stations. Typically, such networks were intended to create departmental and corporate communication networks with remote and mobile objects, to organize communications in government agencies, in disaster areas and in emergency situations.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At present, the division of MSS systems by types of transmitted information on radiotelephone networks (Inmarsat-A, -B and -M, AMSC, MSAT, Optus, </w:t>
      </w:r>
      <w:proofErr w:type="spellStart"/>
      <w:r w:rsidRPr="00175B75">
        <w:rPr>
          <w:rFonts w:ascii="Times New Roman" w:hAnsi="Times New Roman" w:cs="Times New Roman"/>
          <w:sz w:val="24"/>
          <w:szCs w:val="24"/>
          <w:lang w:val="en-US"/>
        </w:rPr>
        <w:t>AceS</w:t>
      </w:r>
      <w:proofErr w:type="spellEnd"/>
      <w:r w:rsidRPr="00175B75">
        <w:rPr>
          <w:rFonts w:ascii="Times New Roman" w:hAnsi="Times New Roman" w:cs="Times New Roman"/>
          <w:sz w:val="24"/>
          <w:szCs w:val="24"/>
          <w:lang w:val="en-US"/>
        </w:rPr>
        <w:t xml:space="preserve">) and data transmission systems (Inmarsat-C, </w:t>
      </w:r>
      <w:proofErr w:type="spellStart"/>
      <w:r w:rsidRPr="00175B75">
        <w:rPr>
          <w:rFonts w:ascii="Times New Roman" w:hAnsi="Times New Roman" w:cs="Times New Roman"/>
          <w:sz w:val="24"/>
          <w:szCs w:val="24"/>
          <w:lang w:val="en-US"/>
        </w:rPr>
        <w:t>Omnitracs</w:t>
      </w:r>
      <w:proofErr w:type="spellEnd"/>
      <w:r w:rsidRPr="00175B75">
        <w:rPr>
          <w:rFonts w:ascii="Times New Roman" w:hAnsi="Times New Roman" w:cs="Times New Roman"/>
          <w:sz w:val="24"/>
          <w:szCs w:val="24"/>
          <w:lang w:val="en-US"/>
        </w:rPr>
        <w:t xml:space="preserve">, </w:t>
      </w:r>
      <w:proofErr w:type="spellStart"/>
      <w:r w:rsidRPr="00175B75">
        <w:rPr>
          <w:rFonts w:ascii="Times New Roman" w:hAnsi="Times New Roman" w:cs="Times New Roman"/>
          <w:sz w:val="24"/>
          <w:szCs w:val="24"/>
          <w:lang w:val="en-US"/>
        </w:rPr>
        <w:t>Euteltracs</w:t>
      </w:r>
      <w:proofErr w:type="spellEnd"/>
      <w:r w:rsidRPr="00175B75">
        <w:rPr>
          <w:rFonts w:ascii="Times New Roman" w:hAnsi="Times New Roman" w:cs="Times New Roman"/>
          <w:sz w:val="24"/>
          <w:szCs w:val="24"/>
          <w:lang w:val="en-US"/>
        </w:rPr>
        <w:t xml:space="preserve">, </w:t>
      </w:r>
      <w:proofErr w:type="spellStart"/>
      <w:r w:rsidRPr="00175B75">
        <w:rPr>
          <w:rFonts w:ascii="Times New Roman" w:hAnsi="Times New Roman" w:cs="Times New Roman"/>
          <w:sz w:val="24"/>
          <w:szCs w:val="24"/>
          <w:lang w:val="en-US"/>
        </w:rPr>
        <w:t>Prodat</w:t>
      </w:r>
      <w:proofErr w:type="spellEnd"/>
      <w:r w:rsidRPr="00175B75">
        <w:rPr>
          <w:rFonts w:ascii="Times New Roman" w:hAnsi="Times New Roman" w:cs="Times New Roman"/>
          <w:sz w:val="24"/>
          <w:szCs w:val="24"/>
          <w:lang w:val="en-US"/>
        </w:rPr>
        <w:t>) is partially preserved. .</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Of all MSS systems, the most powerful orbital group belongs to the Inmarsat international system;</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 broadcasting-satellite service (BSS) - a radio communication service in which the signals of space stations are intended for direct reception by the population.</w:t>
      </w:r>
      <w:proofErr w:type="gramEnd"/>
      <w:r w:rsidRPr="00175B75">
        <w:rPr>
          <w:rFonts w:ascii="Times New Roman" w:hAnsi="Times New Roman" w:cs="Times New Roman"/>
          <w:sz w:val="24"/>
          <w:szCs w:val="24"/>
          <w:lang w:val="en-US"/>
        </w:rPr>
        <w:t xml:space="preserve"> In this case, both individual and collective reception is considered direct; in the latter case, the broadcast program is delivered to individual subscribers using a particular terrestrial distribution system — cable or over-the-air — with a low power transmitter. Note that the term "broadcasting" combines television and sound broadcasting. The broadcasting-satellite service defined in this way does not include all types of satellite-based broadcasting systems, but only those that are designed to be received at relatively simple and inexpensive receiving installations with a quality sufficient for the subscriber, but often lower than required from the main lines for supplying programs to terrestrial broadcasting stations.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Currently, all broadcasting systems are built on the basis of satellites, in a geostationary orbit.</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Separately considered satellite navigation systems (NSS), used to determine the coordinates of moving objects and their navigation.</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Table 8.2 shows the international names of the frequency ranges used in satellite communications and broadcasting systems and the services in which these frequencies are applied.</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Table 8.2 - Frequency ranges for satellite communications</w:t>
      </w:r>
    </w:p>
    <w:tbl>
      <w:tblPr>
        <w:tblStyle w:val="a6"/>
        <w:tblW w:w="9586" w:type="dxa"/>
        <w:tblLook w:val="04A0" w:firstRow="1" w:lastRow="0" w:firstColumn="1" w:lastColumn="0" w:noHBand="0" w:noVBand="1"/>
      </w:tblPr>
      <w:tblGrid>
        <w:gridCol w:w="2096"/>
        <w:gridCol w:w="4294"/>
        <w:gridCol w:w="3196"/>
      </w:tblGrid>
      <w:tr w:rsidR="004D24C2" w:rsidRPr="00175B75" w:rsidTr="007A697B">
        <w:trPr>
          <w:trHeight w:val="640"/>
        </w:trPr>
        <w:tc>
          <w:tcPr>
            <w:tcW w:w="2096" w:type="dxa"/>
          </w:tcPr>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Range name</w:t>
            </w:r>
          </w:p>
        </w:tc>
        <w:tc>
          <w:tcPr>
            <w:tcW w:w="4294" w:type="dxa"/>
          </w:tcPr>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Frequency, GHz</w:t>
            </w:r>
          </w:p>
        </w:tc>
        <w:tc>
          <w:tcPr>
            <w:tcW w:w="3196" w:type="dxa"/>
          </w:tcPr>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Service</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Radio communications</w:t>
            </w:r>
          </w:p>
        </w:tc>
      </w:tr>
      <w:tr w:rsidR="004D24C2" w:rsidRPr="00175B75" w:rsidTr="007A697B">
        <w:trPr>
          <w:trHeight w:val="312"/>
        </w:trPr>
        <w:tc>
          <w:tcPr>
            <w:tcW w:w="2096" w:type="dxa"/>
          </w:tcPr>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lastRenderedPageBreak/>
              <w:t>L</w:t>
            </w:r>
          </w:p>
        </w:tc>
        <w:tc>
          <w:tcPr>
            <w:tcW w:w="4294" w:type="dxa"/>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color w:val="000000"/>
                <w:sz w:val="24"/>
                <w:szCs w:val="24"/>
              </w:rPr>
              <w:t xml:space="preserve">1,452-1,550 и 1,610-1,710 </w:t>
            </w:r>
          </w:p>
        </w:tc>
        <w:tc>
          <w:tcPr>
            <w:tcW w:w="3196" w:type="dxa"/>
          </w:tcPr>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MSS, NSS</w:t>
            </w:r>
          </w:p>
        </w:tc>
      </w:tr>
      <w:tr w:rsidR="004D24C2" w:rsidRPr="00175B75" w:rsidTr="007A697B">
        <w:trPr>
          <w:trHeight w:val="312"/>
        </w:trPr>
        <w:tc>
          <w:tcPr>
            <w:tcW w:w="2096" w:type="dxa"/>
          </w:tcPr>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S</w:t>
            </w:r>
          </w:p>
        </w:tc>
        <w:tc>
          <w:tcPr>
            <w:tcW w:w="4294" w:type="dxa"/>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color w:val="000000"/>
                <w:sz w:val="24"/>
                <w:szCs w:val="24"/>
              </w:rPr>
              <w:t>1,93 - 2,70</w:t>
            </w:r>
          </w:p>
        </w:tc>
        <w:tc>
          <w:tcPr>
            <w:tcW w:w="3196" w:type="dxa"/>
          </w:tcPr>
          <w:p w:rsidR="004D24C2" w:rsidRPr="00175B75" w:rsidRDefault="004D24C2" w:rsidP="00175B75">
            <w:pPr>
              <w:rPr>
                <w:rFonts w:ascii="Times New Roman" w:hAnsi="Times New Roman" w:cs="Times New Roman"/>
                <w:sz w:val="24"/>
                <w:szCs w:val="24"/>
                <w:lang w:val="en-US"/>
              </w:rPr>
            </w:pPr>
            <w:proofErr w:type="spellStart"/>
            <w:r w:rsidRPr="00175B75">
              <w:rPr>
                <w:rFonts w:ascii="Times New Roman" w:hAnsi="Times New Roman" w:cs="Times New Roman"/>
                <w:sz w:val="24"/>
                <w:szCs w:val="24"/>
                <w:lang w:val="en-US"/>
              </w:rPr>
              <w:t>Pss</w:t>
            </w:r>
            <w:proofErr w:type="spellEnd"/>
          </w:p>
        </w:tc>
      </w:tr>
      <w:tr w:rsidR="004D24C2" w:rsidRPr="00175B75" w:rsidTr="007A697B">
        <w:trPr>
          <w:trHeight w:val="312"/>
        </w:trPr>
        <w:tc>
          <w:tcPr>
            <w:tcW w:w="2096" w:type="dxa"/>
          </w:tcPr>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C</w:t>
            </w:r>
          </w:p>
        </w:tc>
        <w:tc>
          <w:tcPr>
            <w:tcW w:w="4294" w:type="dxa"/>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color w:val="000000"/>
                <w:sz w:val="24"/>
                <w:szCs w:val="24"/>
              </w:rPr>
              <w:t>3,40 -5,25 и 5,725 - 7,075</w:t>
            </w:r>
          </w:p>
        </w:tc>
        <w:tc>
          <w:tcPr>
            <w:tcW w:w="3196" w:type="dxa"/>
          </w:tcPr>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FSS, RCC</w:t>
            </w:r>
          </w:p>
        </w:tc>
      </w:tr>
      <w:tr w:rsidR="004D24C2" w:rsidRPr="00175B75" w:rsidTr="007A697B">
        <w:trPr>
          <w:trHeight w:val="312"/>
        </w:trPr>
        <w:tc>
          <w:tcPr>
            <w:tcW w:w="2096" w:type="dxa"/>
          </w:tcPr>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color w:val="000000"/>
                <w:sz w:val="24"/>
                <w:szCs w:val="24"/>
              </w:rPr>
              <w:t>X</w:t>
            </w:r>
          </w:p>
        </w:tc>
        <w:tc>
          <w:tcPr>
            <w:tcW w:w="4294" w:type="dxa"/>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color w:val="000000"/>
                <w:sz w:val="24"/>
                <w:szCs w:val="24"/>
              </w:rPr>
              <w:t>7,25 - 8,40</w:t>
            </w:r>
          </w:p>
        </w:tc>
        <w:tc>
          <w:tcPr>
            <w:tcW w:w="3196" w:type="dxa"/>
          </w:tcPr>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Scientific research</w:t>
            </w:r>
          </w:p>
        </w:tc>
      </w:tr>
      <w:tr w:rsidR="004D24C2" w:rsidRPr="00175B75" w:rsidTr="007A697B">
        <w:trPr>
          <w:trHeight w:val="312"/>
        </w:trPr>
        <w:tc>
          <w:tcPr>
            <w:tcW w:w="2096" w:type="dxa"/>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lang w:val="en-US"/>
              </w:rPr>
              <w:t>Ku</w:t>
            </w:r>
          </w:p>
        </w:tc>
        <w:tc>
          <w:tcPr>
            <w:tcW w:w="4294" w:type="dxa"/>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color w:val="000000"/>
                <w:sz w:val="24"/>
                <w:szCs w:val="24"/>
              </w:rPr>
              <w:t>10,70 - 12,75 и 12,75 - 14,80</w:t>
            </w:r>
          </w:p>
        </w:tc>
        <w:tc>
          <w:tcPr>
            <w:tcW w:w="3196" w:type="dxa"/>
          </w:tcPr>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FSS, RCC</w:t>
            </w:r>
          </w:p>
        </w:tc>
      </w:tr>
      <w:tr w:rsidR="004D24C2" w:rsidRPr="00175B75" w:rsidTr="007A697B">
        <w:trPr>
          <w:trHeight w:val="640"/>
        </w:trPr>
        <w:tc>
          <w:tcPr>
            <w:tcW w:w="2096" w:type="dxa"/>
          </w:tcPr>
          <w:p w:rsidR="004D24C2" w:rsidRPr="00175B75" w:rsidRDefault="004D24C2" w:rsidP="00175B75">
            <w:pPr>
              <w:rPr>
                <w:rFonts w:ascii="Times New Roman" w:hAnsi="Times New Roman" w:cs="Times New Roman"/>
                <w:sz w:val="24"/>
                <w:szCs w:val="24"/>
                <w:lang w:val="en-US"/>
              </w:rPr>
            </w:pPr>
            <w:proofErr w:type="spellStart"/>
            <w:r w:rsidRPr="00175B75">
              <w:rPr>
                <w:rFonts w:ascii="Times New Roman" w:hAnsi="Times New Roman" w:cs="Times New Roman"/>
                <w:sz w:val="24"/>
                <w:szCs w:val="24"/>
                <w:lang w:val="en-US"/>
              </w:rPr>
              <w:t>Ka</w:t>
            </w:r>
            <w:proofErr w:type="spellEnd"/>
          </w:p>
        </w:tc>
        <w:tc>
          <w:tcPr>
            <w:tcW w:w="4294" w:type="dxa"/>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color w:val="000000"/>
                <w:sz w:val="24"/>
                <w:szCs w:val="24"/>
              </w:rPr>
              <w:t>15,40 - 26,50 и 27,00 - 30,20</w:t>
            </w:r>
          </w:p>
        </w:tc>
        <w:tc>
          <w:tcPr>
            <w:tcW w:w="3196" w:type="dxa"/>
          </w:tcPr>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FSS, PSS (multipath systems)</w:t>
            </w:r>
          </w:p>
        </w:tc>
      </w:tr>
      <w:tr w:rsidR="004D24C2" w:rsidRPr="00175B75" w:rsidTr="007A697B">
        <w:trPr>
          <w:trHeight w:val="312"/>
        </w:trPr>
        <w:tc>
          <w:tcPr>
            <w:tcW w:w="2096" w:type="dxa"/>
          </w:tcPr>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ENF</w:t>
            </w:r>
          </w:p>
        </w:tc>
        <w:tc>
          <w:tcPr>
            <w:tcW w:w="4294" w:type="dxa"/>
          </w:tcPr>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t>40/50</w:t>
            </w:r>
          </w:p>
        </w:tc>
        <w:tc>
          <w:tcPr>
            <w:tcW w:w="3196" w:type="dxa"/>
          </w:tcPr>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PSS (perspective)</w:t>
            </w:r>
          </w:p>
        </w:tc>
      </w:tr>
    </w:tbl>
    <w:p w:rsidR="004D24C2" w:rsidRPr="00175B75" w:rsidRDefault="004D24C2" w:rsidP="00175B75">
      <w:pPr>
        <w:rPr>
          <w:rFonts w:ascii="Times New Roman" w:hAnsi="Times New Roman" w:cs="Times New Roman"/>
          <w:sz w:val="24"/>
          <w:szCs w:val="24"/>
        </w:rPr>
      </w:pP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Earth’s radiation belts are marked with a darkened color, the orbits are not located here, since the belts adversely affect the performance of the solar satellite satellites.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Figure 8.3 explains the basic quantities that determine the relative position of the ES and the geostationary satellite.</w:t>
      </w:r>
    </w:p>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noProof/>
          <w:sz w:val="24"/>
          <w:szCs w:val="24"/>
          <w:lang w:eastAsia="ru-RU"/>
        </w:rPr>
        <w:drawing>
          <wp:inline distT="0" distB="0" distL="0" distR="0" wp14:anchorId="3EA8F327" wp14:editId="7284EEAA">
            <wp:extent cx="5610225" cy="3248025"/>
            <wp:effectExtent l="19050" t="0" r="9525" b="0"/>
            <wp:docPr id="229" name="Рисунок 229" descr="рис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 83"/>
                    <pic:cNvPicPr>
                      <a:picLocks noChangeAspect="1" noChangeArrowheads="1"/>
                    </pic:cNvPicPr>
                  </pic:nvPicPr>
                  <pic:blipFill>
                    <a:blip r:embed="rId62"/>
                    <a:srcRect/>
                    <a:stretch>
                      <a:fillRect/>
                    </a:stretch>
                  </pic:blipFill>
                  <pic:spPr bwMode="auto">
                    <a:xfrm>
                      <a:off x="0" y="0"/>
                      <a:ext cx="5610225" cy="3248025"/>
                    </a:xfrm>
                    <a:prstGeom prst="rect">
                      <a:avLst/>
                    </a:prstGeom>
                    <a:noFill/>
                    <a:ln w="9525">
                      <a:noFill/>
                      <a:miter lim="800000"/>
                      <a:headEnd/>
                      <a:tailEnd/>
                    </a:ln>
                  </pic:spPr>
                </pic:pic>
              </a:graphicData>
            </a:graphic>
          </wp:inline>
        </w:drawing>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Figure 8.3 - Determination of azimuth A and elevation angle </w:t>
      </w:r>
      <w:r w:rsidRPr="00175B75">
        <w:rPr>
          <w:rFonts w:ascii="Times New Roman" w:hAnsi="Times New Roman" w:cs="Times New Roman"/>
          <w:sz w:val="24"/>
          <w:szCs w:val="24"/>
        </w:rPr>
        <w:t>β</w:t>
      </w:r>
      <w:r w:rsidRPr="00175B75">
        <w:rPr>
          <w:rFonts w:ascii="Times New Roman" w:hAnsi="Times New Roman" w:cs="Times New Roman"/>
          <w:sz w:val="24"/>
          <w:szCs w:val="24"/>
          <w:lang w:val="en-US"/>
        </w:rPr>
        <w:t xml:space="preserve"> for a geostationary satellite</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intersection point of the radius vector drawn to the satellite’s location from the center of the Earth to the Earth’s surface is called the sub-satellite point.</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At any other point N of the earth’s surface, the position of the axis of the antenna beam of the ZS antenna differs from the zenith and is characterized by two angular magnitudes: azimuth </w:t>
      </w:r>
      <m:oMath>
        <m:r>
          <w:rPr>
            <w:rFonts w:ascii="Cambria Math" w:hAnsi="Cambria Math" w:cs="Times New Roman"/>
            <w:sz w:val="24"/>
            <w:szCs w:val="24"/>
            <w:lang w:val="en-US"/>
          </w:rPr>
          <m:t>А</m:t>
        </m:r>
      </m:oMath>
      <w:r w:rsidRPr="00175B75">
        <w:rPr>
          <w:rFonts w:ascii="Times New Roman" w:hAnsi="Times New Roman" w:cs="Times New Roman"/>
          <w:sz w:val="24"/>
          <w:szCs w:val="24"/>
          <w:lang w:val="en-US"/>
        </w:rPr>
        <w:t xml:space="preserve"> and elevation </w:t>
      </w:r>
      <w:proofErr w:type="gramStart"/>
      <w:r w:rsidRPr="00175B75">
        <w:rPr>
          <w:rFonts w:ascii="Times New Roman" w:hAnsi="Times New Roman" w:cs="Times New Roman"/>
          <w:sz w:val="24"/>
          <w:szCs w:val="24"/>
          <w:lang w:val="en-US"/>
        </w:rPr>
        <w:t xml:space="preserve">angle </w:t>
      </w:r>
      <w:proofErr w:type="gramEnd"/>
      <m:oMath>
        <m:r>
          <w:rPr>
            <w:rFonts w:ascii="Cambria Math" w:hAnsi="Cambria Math" w:cs="Times New Roman"/>
            <w:sz w:val="24"/>
            <w:szCs w:val="24"/>
            <w:lang w:val="en-US"/>
          </w:rPr>
          <m:t>β</m:t>
        </m:r>
      </m:oMath>
      <w:r w:rsidRPr="00175B75">
        <w:rPr>
          <w:rFonts w:ascii="Times New Roman" w:hAnsi="Times New Roman" w:cs="Times New Roman"/>
          <w:sz w:val="24"/>
          <w:szCs w:val="24"/>
          <w:lang w:val="en-US"/>
        </w:rPr>
        <w:t xml:space="preserve">. </w:t>
      </w:r>
      <w:proofErr w:type="gramStart"/>
      <w:r w:rsidRPr="00175B75">
        <w:rPr>
          <w:rFonts w:ascii="Times New Roman" w:hAnsi="Times New Roman" w:cs="Times New Roman"/>
          <w:sz w:val="24"/>
          <w:szCs w:val="24"/>
          <w:lang w:val="en-US"/>
        </w:rPr>
        <w:t xml:space="preserve">Elevation angle (elevation angle) </w:t>
      </w:r>
      <w:r w:rsidRPr="00175B75">
        <w:rPr>
          <w:rFonts w:ascii="Times New Roman" w:hAnsi="Times New Roman" w:cs="Times New Roman"/>
          <w:sz w:val="24"/>
          <w:szCs w:val="24"/>
        </w:rPr>
        <w:t>β</w:t>
      </w:r>
      <w:r w:rsidRPr="00175B75">
        <w:rPr>
          <w:rFonts w:ascii="Times New Roman" w:hAnsi="Times New Roman" w:cs="Times New Roman"/>
          <w:sz w:val="24"/>
          <w:szCs w:val="24"/>
          <w:lang w:val="en-US"/>
        </w:rPr>
        <w:t>-angle between the direction to the satellite and the projection of this direction onto the plane tangent to the Earth’s surface at the point of location of the AP.</w:t>
      </w:r>
      <w:proofErr w:type="gramEnd"/>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Knowing the coordinates of the satellite in a geocentric system, we can calculate the azimuth A and elevation </w:t>
      </w:r>
      <m:oMath>
        <m:r>
          <w:rPr>
            <w:rFonts w:ascii="Cambria Math" w:hAnsi="Cambria Math" w:cs="Times New Roman"/>
            <w:sz w:val="24"/>
            <w:szCs w:val="24"/>
            <w:lang w:val="en-US"/>
          </w:rPr>
          <m:t>β</m:t>
        </m:r>
      </m:oMath>
      <w:r w:rsidRPr="00175B75">
        <w:rPr>
          <w:rFonts w:ascii="Times New Roman" w:hAnsi="Times New Roman" w:cs="Times New Roman"/>
          <w:sz w:val="24"/>
          <w:szCs w:val="24"/>
          <w:lang w:val="en-US"/>
        </w:rPr>
        <w:t xml:space="preserve"> for any point on the Earth’s surface:</w:t>
      </w:r>
    </w:p>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position w:val="-30"/>
          <w:sz w:val="24"/>
          <w:szCs w:val="24"/>
        </w:rPr>
        <w:object w:dxaOrig="2400" w:dyaOrig="680">
          <v:shape id="_x0000_i1039" type="#_x0000_t75" style="width:150.45pt;height:38.7pt" o:ole="">
            <v:imagedata r:id="rId63" o:title=""/>
          </v:shape>
          <o:OLEObject Type="Embed" ProgID="Equation.3" ShapeID="_x0000_i1039" DrawAspect="Content" ObjectID="_1631265765" r:id="rId64"/>
        </w:object>
      </w:r>
    </w:p>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position w:val="-36"/>
          <w:sz w:val="24"/>
          <w:szCs w:val="24"/>
        </w:rPr>
        <w:object w:dxaOrig="4400" w:dyaOrig="740">
          <v:shape id="_x0000_i1040" type="#_x0000_t75" style="width:262.2pt;height:40.85pt" o:ole="">
            <v:imagedata r:id="rId65" o:title=""/>
          </v:shape>
          <o:OLEObject Type="Embed" ProgID="Equation.3" ShapeID="_x0000_i1040" DrawAspect="Content" ObjectID="_1631265766" r:id="rId66"/>
        </w:objec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 xml:space="preserve">where  </w:t>
      </w:r>
      <w:proofErr w:type="gramEnd"/>
      <w:r w:rsidRPr="00175B75">
        <w:rPr>
          <w:rFonts w:ascii="Times New Roman" w:hAnsi="Times New Roman" w:cs="Times New Roman"/>
          <w:sz w:val="24"/>
          <w:szCs w:val="24"/>
        </w:rPr>
        <w:sym w:font="Symbol" w:char="F06C"/>
      </w:r>
      <w:r w:rsidRPr="00175B75">
        <w:rPr>
          <w:rFonts w:ascii="Times New Roman" w:hAnsi="Times New Roman" w:cs="Times New Roman"/>
          <w:sz w:val="24"/>
          <w:szCs w:val="24"/>
          <w:vertAlign w:val="subscript"/>
        </w:rPr>
        <w:t>КС</w:t>
      </w:r>
      <w:r w:rsidRPr="00175B75">
        <w:rPr>
          <w:rFonts w:ascii="Times New Roman" w:hAnsi="Times New Roman" w:cs="Times New Roman"/>
          <w:sz w:val="24"/>
          <w:szCs w:val="24"/>
          <w:vertAlign w:val="subscript"/>
          <w:lang w:val="en-US"/>
        </w:rPr>
        <w:t xml:space="preserve"> </w:t>
      </w:r>
      <w:r w:rsidRPr="00175B75">
        <w:rPr>
          <w:rFonts w:ascii="Times New Roman" w:hAnsi="Times New Roman" w:cs="Times New Roman"/>
          <w:sz w:val="24"/>
          <w:szCs w:val="24"/>
          <w:lang w:val="en-US"/>
        </w:rPr>
        <w:t xml:space="preserve"> is the satellite longitude;</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w:t>
      </w:r>
      <w:r w:rsidRPr="00175B75">
        <w:rPr>
          <w:rFonts w:ascii="Times New Roman" w:hAnsi="Times New Roman" w:cs="Times New Roman"/>
          <w:sz w:val="24"/>
          <w:szCs w:val="24"/>
        </w:rPr>
        <w:sym w:font="Symbol" w:char="F06C"/>
      </w:r>
      <w:r w:rsidRPr="00175B75">
        <w:rPr>
          <w:rFonts w:ascii="Times New Roman" w:hAnsi="Times New Roman" w:cs="Times New Roman"/>
          <w:sz w:val="24"/>
          <w:szCs w:val="24"/>
          <w:vertAlign w:val="subscript"/>
          <w:lang w:val="en-US"/>
        </w:rPr>
        <w:t>N</w:t>
      </w:r>
      <w:r w:rsidRPr="00175B75">
        <w:rPr>
          <w:rFonts w:ascii="Times New Roman" w:hAnsi="Times New Roman" w:cs="Times New Roman"/>
          <w:sz w:val="24"/>
          <w:szCs w:val="24"/>
          <w:lang w:val="en-US"/>
        </w:rPr>
        <w:t xml:space="preserve"> - </w:t>
      </w:r>
      <w:proofErr w:type="gramStart"/>
      <w:r w:rsidRPr="00175B75">
        <w:rPr>
          <w:rFonts w:ascii="Times New Roman" w:hAnsi="Times New Roman" w:cs="Times New Roman"/>
          <w:sz w:val="24"/>
          <w:szCs w:val="24"/>
          <w:lang w:val="en-US"/>
        </w:rPr>
        <w:t>longitude</w:t>
      </w:r>
      <w:proofErr w:type="gramEnd"/>
      <w:r w:rsidRPr="00175B75">
        <w:rPr>
          <w:rFonts w:ascii="Times New Roman" w:hAnsi="Times New Roman" w:cs="Times New Roman"/>
          <w:sz w:val="24"/>
          <w:szCs w:val="24"/>
          <w:lang w:val="en-US"/>
        </w:rPr>
        <w:t xml:space="preserve"> of the earth station;</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       </w:t>
      </w:r>
      <w:r w:rsidRPr="00175B75">
        <w:rPr>
          <w:rFonts w:ascii="Times New Roman" w:hAnsi="Times New Roman" w:cs="Times New Roman"/>
          <w:sz w:val="24"/>
          <w:szCs w:val="24"/>
        </w:rPr>
        <w:t>К</w:t>
      </w:r>
      <w:r w:rsidRPr="00175B75">
        <w:rPr>
          <w:rFonts w:ascii="Times New Roman" w:hAnsi="Times New Roman" w:cs="Times New Roman"/>
          <w:sz w:val="24"/>
          <w:szCs w:val="24"/>
          <w:lang w:val="en-US"/>
        </w:rPr>
        <w:t xml:space="preserve"> = </w:t>
      </w:r>
      <w:r w:rsidRPr="00175B75">
        <w:rPr>
          <w:rFonts w:ascii="Times New Roman" w:hAnsi="Times New Roman" w:cs="Times New Roman"/>
          <w:sz w:val="24"/>
          <w:szCs w:val="24"/>
        </w:rPr>
        <w:t>Н</w:t>
      </w:r>
      <w:r w:rsidRPr="00175B75">
        <w:rPr>
          <w:rFonts w:ascii="Times New Roman" w:hAnsi="Times New Roman" w:cs="Times New Roman"/>
          <w:sz w:val="24"/>
          <w:szCs w:val="24"/>
          <w:lang w:val="en-US"/>
        </w:rPr>
        <w:t xml:space="preserve"> + </w:t>
      </w:r>
      <w:proofErr w:type="gramStart"/>
      <w:r w:rsidRPr="00175B75">
        <w:rPr>
          <w:rFonts w:ascii="Times New Roman" w:hAnsi="Times New Roman" w:cs="Times New Roman"/>
          <w:sz w:val="24"/>
          <w:szCs w:val="24"/>
          <w:lang w:val="en-US"/>
        </w:rPr>
        <w:t>R</w:t>
      </w:r>
      <w:proofErr w:type="gramEnd"/>
      <w:r w:rsidRPr="00175B75">
        <w:rPr>
          <w:rFonts w:ascii="Times New Roman" w:hAnsi="Times New Roman" w:cs="Times New Roman"/>
          <w:sz w:val="24"/>
          <w:szCs w:val="24"/>
        </w:rPr>
        <w:t>З</w:t>
      </w:r>
      <w:r w:rsidRPr="00175B75">
        <w:rPr>
          <w:rFonts w:ascii="Times New Roman" w:hAnsi="Times New Roman" w:cs="Times New Roman"/>
          <w:sz w:val="24"/>
          <w:szCs w:val="24"/>
          <w:lang w:val="en-US"/>
        </w:rPr>
        <w:t xml:space="preserve"> = 42,170 km is the radius of the orbit relative to the center of the Earth;</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R</w:t>
      </w:r>
      <w:r w:rsidRPr="00175B75">
        <w:rPr>
          <w:rFonts w:ascii="Times New Roman" w:hAnsi="Times New Roman" w:cs="Times New Roman"/>
          <w:sz w:val="24"/>
          <w:szCs w:val="24"/>
        </w:rPr>
        <w:t>З</w:t>
      </w:r>
      <w:r w:rsidRPr="00175B75">
        <w:rPr>
          <w:rFonts w:ascii="Times New Roman" w:hAnsi="Times New Roman" w:cs="Times New Roman"/>
          <w:sz w:val="24"/>
          <w:szCs w:val="24"/>
          <w:lang w:val="en-US"/>
        </w:rPr>
        <w:t xml:space="preserve"> = 6.37 thousand km - the radius of the Earth;</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H = 36 thousand km - the height of the orbit;</w:t>
      </w:r>
    </w:p>
    <w:p w:rsidR="004D24C2" w:rsidRPr="00175B75" w:rsidRDefault="004D24C2" w:rsidP="00175B75">
      <w:pPr>
        <w:rPr>
          <w:rFonts w:ascii="Times New Roman" w:hAnsi="Times New Roman" w:cs="Times New Roman"/>
          <w:color w:val="000000"/>
          <w:w w:val="105"/>
          <w:sz w:val="24"/>
          <w:szCs w:val="24"/>
          <w:lang w:val="en-US"/>
        </w:rPr>
      </w:pPr>
      <w:r w:rsidRPr="00175B75">
        <w:rPr>
          <w:rFonts w:ascii="Times New Roman" w:hAnsi="Times New Roman" w:cs="Times New Roman"/>
          <w:i/>
          <w:iCs/>
          <w:color w:val="000000"/>
          <w:w w:val="105"/>
          <w:sz w:val="24"/>
          <w:szCs w:val="24"/>
          <w:lang w:val="en-US"/>
        </w:rPr>
        <w:t xml:space="preserve">      </w:t>
      </w:r>
      <w:r w:rsidRPr="00175B75">
        <w:rPr>
          <w:rFonts w:ascii="Times New Roman" w:hAnsi="Times New Roman" w:cs="Times New Roman"/>
          <w:i/>
          <w:iCs/>
          <w:color w:val="000000"/>
          <w:w w:val="105"/>
          <w:sz w:val="24"/>
          <w:szCs w:val="24"/>
        </w:rPr>
        <w:sym w:font="Symbol" w:char="F061"/>
      </w:r>
      <w:r w:rsidRPr="00175B75">
        <w:rPr>
          <w:rFonts w:ascii="Times New Roman" w:hAnsi="Times New Roman" w:cs="Times New Roman"/>
          <w:i/>
          <w:iCs/>
          <w:color w:val="000000"/>
          <w:w w:val="105"/>
          <w:sz w:val="24"/>
          <w:szCs w:val="24"/>
          <w:lang w:val="en-US"/>
        </w:rPr>
        <w:t xml:space="preserve"> </w:t>
      </w:r>
      <w:r w:rsidRPr="00175B75">
        <w:rPr>
          <w:rFonts w:ascii="Times New Roman" w:hAnsi="Times New Roman" w:cs="Times New Roman"/>
          <w:color w:val="000000"/>
          <w:w w:val="105"/>
          <w:sz w:val="24"/>
          <w:szCs w:val="24"/>
          <w:lang w:val="en-US"/>
        </w:rPr>
        <w:t xml:space="preserve">= </w:t>
      </w:r>
      <w:r w:rsidRPr="00175B75">
        <w:rPr>
          <w:rFonts w:ascii="Times New Roman" w:hAnsi="Times New Roman" w:cs="Times New Roman"/>
          <w:color w:val="000000"/>
          <w:w w:val="105"/>
          <w:sz w:val="24"/>
          <w:szCs w:val="24"/>
        </w:rPr>
        <w:t>А</w:t>
      </w:r>
      <w:r w:rsidRPr="00175B75">
        <w:rPr>
          <w:rFonts w:ascii="Times New Roman" w:hAnsi="Times New Roman" w:cs="Times New Roman"/>
          <w:color w:val="000000"/>
          <w:w w:val="105"/>
          <w:sz w:val="24"/>
          <w:szCs w:val="24"/>
          <w:lang w:val="en-US"/>
        </w:rPr>
        <w:t>+180</w:t>
      </w:r>
      <w:r w:rsidRPr="00175B75">
        <w:rPr>
          <w:rFonts w:ascii="Times New Roman" w:hAnsi="Times New Roman" w:cs="Times New Roman"/>
          <w:color w:val="000000"/>
          <w:w w:val="105"/>
          <w:sz w:val="24"/>
          <w:szCs w:val="24"/>
          <w:vertAlign w:val="superscript"/>
          <w:lang w:val="en-US"/>
        </w:rPr>
        <w:t>0</w:t>
      </w:r>
      <w:r w:rsidRPr="00175B75">
        <w:rPr>
          <w:rFonts w:ascii="Times New Roman" w:hAnsi="Times New Roman" w:cs="Times New Roman"/>
          <w:color w:val="000000"/>
          <w:w w:val="105"/>
          <w:sz w:val="24"/>
          <w:szCs w:val="24"/>
          <w:lang w:val="en-US"/>
        </w:rPr>
        <w:t xml:space="preserve">   for earth stations located in the Northern Hemisphere and satellites located west of the earth station;</w:t>
      </w:r>
    </w:p>
    <w:p w:rsidR="004D24C2" w:rsidRPr="00175B75" w:rsidRDefault="004D24C2" w:rsidP="00175B75">
      <w:pPr>
        <w:rPr>
          <w:rFonts w:ascii="Times New Roman" w:hAnsi="Times New Roman" w:cs="Times New Roman"/>
          <w:color w:val="000000"/>
          <w:w w:val="105"/>
          <w:sz w:val="24"/>
          <w:szCs w:val="24"/>
          <w:lang w:val="en-US"/>
        </w:rPr>
      </w:pPr>
      <w:r w:rsidRPr="00175B75">
        <w:rPr>
          <w:rFonts w:ascii="Times New Roman" w:hAnsi="Times New Roman" w:cs="Times New Roman"/>
          <w:color w:val="000000"/>
          <w:w w:val="105"/>
          <w:sz w:val="24"/>
          <w:szCs w:val="24"/>
          <w:lang w:val="en-US"/>
        </w:rPr>
        <w:t>     </w:t>
      </w:r>
      <w:r w:rsidRPr="00175B75">
        <w:rPr>
          <w:rFonts w:ascii="Times New Roman" w:hAnsi="Times New Roman" w:cs="Times New Roman"/>
          <w:i/>
          <w:iCs/>
          <w:color w:val="000000"/>
          <w:w w:val="105"/>
          <w:sz w:val="24"/>
          <w:szCs w:val="24"/>
        </w:rPr>
        <w:sym w:font="Symbol" w:char="F061"/>
      </w:r>
      <w:r w:rsidRPr="00175B75">
        <w:rPr>
          <w:rFonts w:ascii="Times New Roman" w:hAnsi="Times New Roman" w:cs="Times New Roman"/>
          <w:i/>
          <w:iCs/>
          <w:color w:val="000000"/>
          <w:w w:val="105"/>
          <w:sz w:val="24"/>
          <w:szCs w:val="24"/>
          <w:lang w:val="en-US"/>
        </w:rPr>
        <w:t xml:space="preserve"> </w:t>
      </w:r>
      <w:r w:rsidRPr="00175B75">
        <w:rPr>
          <w:rFonts w:ascii="Times New Roman" w:hAnsi="Times New Roman" w:cs="Times New Roman"/>
          <w:color w:val="000000"/>
          <w:w w:val="105"/>
          <w:sz w:val="24"/>
          <w:szCs w:val="24"/>
          <w:lang w:val="en-US"/>
        </w:rPr>
        <w:t>= 180</w:t>
      </w:r>
      <w:r w:rsidRPr="00175B75">
        <w:rPr>
          <w:rFonts w:ascii="Times New Roman" w:hAnsi="Times New Roman" w:cs="Times New Roman"/>
          <w:color w:val="000000"/>
          <w:w w:val="105"/>
          <w:sz w:val="24"/>
          <w:szCs w:val="24"/>
          <w:vertAlign w:val="superscript"/>
          <w:lang w:val="en-US"/>
        </w:rPr>
        <w:t>0</w:t>
      </w:r>
      <w:r w:rsidRPr="00175B75">
        <w:rPr>
          <w:rFonts w:ascii="Times New Roman" w:hAnsi="Times New Roman" w:cs="Times New Roman"/>
          <w:color w:val="000000"/>
          <w:w w:val="105"/>
          <w:sz w:val="24"/>
          <w:szCs w:val="24"/>
          <w:lang w:val="en-US"/>
        </w:rPr>
        <w:t>-- A for earth stations located in the Northern Hemisphere and satellites east of the earth station;</w:t>
      </w:r>
    </w:p>
    <w:p w:rsidR="004D24C2" w:rsidRPr="00175B75" w:rsidRDefault="004D24C2" w:rsidP="00175B75">
      <w:pPr>
        <w:rPr>
          <w:rFonts w:ascii="Times New Roman" w:hAnsi="Times New Roman" w:cs="Times New Roman"/>
          <w:color w:val="000000"/>
          <w:w w:val="105"/>
          <w:sz w:val="24"/>
          <w:szCs w:val="24"/>
          <w:lang w:val="en-US"/>
        </w:rPr>
      </w:pPr>
      <w:r w:rsidRPr="00175B75">
        <w:rPr>
          <w:rFonts w:ascii="Times New Roman" w:hAnsi="Times New Roman" w:cs="Times New Roman"/>
          <w:color w:val="000000"/>
          <w:w w:val="105"/>
          <w:sz w:val="24"/>
          <w:szCs w:val="24"/>
          <w:lang w:val="en-US"/>
        </w:rPr>
        <w:t>    </w:t>
      </w:r>
      <w:r w:rsidRPr="00175B75">
        <w:rPr>
          <w:rFonts w:ascii="Times New Roman" w:hAnsi="Times New Roman" w:cs="Times New Roman"/>
          <w:i/>
          <w:iCs/>
          <w:color w:val="000000"/>
          <w:w w:val="105"/>
          <w:sz w:val="24"/>
          <w:szCs w:val="24"/>
        </w:rPr>
        <w:sym w:font="Symbol" w:char="F061"/>
      </w:r>
      <w:r w:rsidRPr="00175B75">
        <w:rPr>
          <w:rFonts w:ascii="Times New Roman" w:hAnsi="Times New Roman" w:cs="Times New Roman"/>
          <w:i/>
          <w:iCs/>
          <w:color w:val="000000"/>
          <w:w w:val="105"/>
          <w:sz w:val="24"/>
          <w:szCs w:val="24"/>
          <w:lang w:val="en-US"/>
        </w:rPr>
        <w:t xml:space="preserve"> </w:t>
      </w:r>
      <w:r w:rsidRPr="00175B75">
        <w:rPr>
          <w:rFonts w:ascii="Times New Roman" w:hAnsi="Times New Roman" w:cs="Times New Roman"/>
          <w:color w:val="000000"/>
          <w:w w:val="105"/>
          <w:sz w:val="24"/>
          <w:szCs w:val="24"/>
          <w:lang w:val="en-US"/>
        </w:rPr>
        <w:t>= 360</w:t>
      </w:r>
      <w:r w:rsidRPr="00175B75">
        <w:rPr>
          <w:rFonts w:ascii="Times New Roman" w:hAnsi="Times New Roman" w:cs="Times New Roman"/>
          <w:color w:val="000000"/>
          <w:w w:val="105"/>
          <w:sz w:val="24"/>
          <w:szCs w:val="24"/>
          <w:vertAlign w:val="superscript"/>
          <w:lang w:val="en-US"/>
        </w:rPr>
        <w:t>0</w:t>
      </w:r>
      <w:r w:rsidRPr="00175B75">
        <w:rPr>
          <w:rFonts w:ascii="Times New Roman" w:hAnsi="Times New Roman" w:cs="Times New Roman"/>
          <w:color w:val="000000"/>
          <w:w w:val="105"/>
          <w:sz w:val="24"/>
          <w:szCs w:val="24"/>
          <w:lang w:val="en-US"/>
        </w:rPr>
        <w:t>-- A for earth stations located in the Southern Hemisphere and satellites located west of the earth station;</w:t>
      </w:r>
    </w:p>
    <w:p w:rsidR="004D24C2" w:rsidRPr="00175B75" w:rsidRDefault="004D24C2" w:rsidP="00175B75">
      <w:pPr>
        <w:rPr>
          <w:rFonts w:ascii="Times New Roman" w:hAnsi="Times New Roman" w:cs="Times New Roman"/>
          <w:color w:val="000000"/>
          <w:w w:val="105"/>
          <w:sz w:val="24"/>
          <w:szCs w:val="24"/>
          <w:lang w:val="en-US"/>
        </w:rPr>
      </w:pPr>
      <w:r w:rsidRPr="00175B75">
        <w:rPr>
          <w:rFonts w:ascii="Times New Roman" w:hAnsi="Times New Roman" w:cs="Times New Roman"/>
          <w:color w:val="000000"/>
          <w:w w:val="105"/>
          <w:sz w:val="24"/>
          <w:szCs w:val="24"/>
          <w:lang w:val="en-US"/>
        </w:rPr>
        <w:t>    </w:t>
      </w:r>
      <w:r w:rsidRPr="00175B75">
        <w:rPr>
          <w:rFonts w:ascii="Times New Roman" w:hAnsi="Times New Roman" w:cs="Times New Roman"/>
          <w:i/>
          <w:iCs/>
          <w:color w:val="000000"/>
          <w:w w:val="105"/>
          <w:sz w:val="24"/>
          <w:szCs w:val="24"/>
        </w:rPr>
        <w:sym w:font="Symbol" w:char="F061"/>
      </w:r>
      <w:r w:rsidRPr="00175B75">
        <w:rPr>
          <w:rFonts w:ascii="Times New Roman" w:hAnsi="Times New Roman" w:cs="Times New Roman"/>
          <w:i/>
          <w:iCs/>
          <w:color w:val="000000"/>
          <w:w w:val="105"/>
          <w:sz w:val="24"/>
          <w:szCs w:val="24"/>
          <w:lang w:val="en-US"/>
        </w:rPr>
        <w:t xml:space="preserve"> </w:t>
      </w:r>
      <w:r w:rsidRPr="00175B75">
        <w:rPr>
          <w:rFonts w:ascii="Times New Roman" w:hAnsi="Times New Roman" w:cs="Times New Roman"/>
          <w:color w:val="000000"/>
          <w:w w:val="105"/>
          <w:sz w:val="24"/>
          <w:szCs w:val="24"/>
          <w:lang w:val="en-US"/>
        </w:rPr>
        <w:t>= A for earth stations located in the Southern Hemisphere and satellites east of the earth station;</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    </w:t>
      </w:r>
      <w:r w:rsidRPr="00175B75">
        <w:rPr>
          <w:rFonts w:ascii="Times New Roman" w:hAnsi="Times New Roman" w:cs="Times New Roman"/>
          <w:sz w:val="24"/>
          <w:szCs w:val="24"/>
        </w:rPr>
        <w:sym w:font="Symbol" w:char="F06A"/>
      </w:r>
      <w:r w:rsidRPr="00175B75">
        <w:rPr>
          <w:rFonts w:ascii="Times New Roman" w:hAnsi="Times New Roman" w:cs="Times New Roman"/>
          <w:sz w:val="24"/>
          <w:szCs w:val="24"/>
          <w:vertAlign w:val="subscript"/>
          <w:lang w:val="en-US"/>
        </w:rPr>
        <w:t xml:space="preserve">N </w:t>
      </w:r>
      <w:proofErr w:type="gramStart"/>
      <w:r w:rsidRPr="00175B75">
        <w:rPr>
          <w:rFonts w:ascii="Times New Roman" w:hAnsi="Times New Roman" w:cs="Times New Roman"/>
          <w:sz w:val="24"/>
          <w:szCs w:val="24"/>
          <w:lang w:val="en-US"/>
        </w:rPr>
        <w:t>-  latitude</w:t>
      </w:r>
      <w:proofErr w:type="gramEnd"/>
      <w:r w:rsidRPr="00175B75">
        <w:rPr>
          <w:rFonts w:ascii="Times New Roman" w:hAnsi="Times New Roman" w:cs="Times New Roman"/>
          <w:sz w:val="24"/>
          <w:szCs w:val="24"/>
          <w:lang w:val="en-US"/>
        </w:rPr>
        <w:t xml:space="preserve"> of the earth station.</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By a certain value of the elevation angle, you can find the boundary of the </w:t>
      </w:r>
      <w:r w:rsidRPr="00175B75">
        <w:rPr>
          <w:rFonts w:ascii="Times New Roman" w:hAnsi="Times New Roman" w:cs="Times New Roman"/>
          <w:i/>
          <w:sz w:val="24"/>
          <w:szCs w:val="24"/>
          <w:lang w:val="en-US"/>
        </w:rPr>
        <w:t>satellite visibility zone.</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A </w:t>
      </w:r>
      <w:r w:rsidRPr="00175B75">
        <w:rPr>
          <w:rFonts w:ascii="Times New Roman" w:hAnsi="Times New Roman" w:cs="Times New Roman"/>
          <w:i/>
          <w:sz w:val="24"/>
          <w:szCs w:val="24"/>
          <w:lang w:val="en-US"/>
        </w:rPr>
        <w:t>satellite’s visibility zone</w:t>
      </w:r>
      <w:r w:rsidRPr="00175B75">
        <w:rPr>
          <w:rFonts w:ascii="Times New Roman" w:hAnsi="Times New Roman" w:cs="Times New Roman"/>
          <w:sz w:val="24"/>
          <w:szCs w:val="24"/>
          <w:lang w:val="en-US"/>
        </w:rPr>
        <w:t xml:space="preserve"> is understood to mean the Earth’s surface, from which the satellite can be seen at an elevation angle greater than some acceptable value. In reality, in order to avoid shadowing of the satellite by earth objects, elevations, as well as an increase in noise due to the reception of noise radiation from the  </w:t>
      </w:r>
      <w:r w:rsidRPr="00175B75">
        <w:rPr>
          <w:rFonts w:ascii="Times New Roman" w:hAnsi="Times New Roman" w:cs="Times New Roman"/>
          <w:i/>
          <w:iCs/>
          <w:color w:val="000000"/>
          <w:sz w:val="24"/>
          <w:szCs w:val="24"/>
        </w:rPr>
        <w:sym w:font="Symbol" w:char="F062"/>
      </w:r>
      <w:r w:rsidRPr="00175B75">
        <w:rPr>
          <w:rFonts w:ascii="Times New Roman" w:hAnsi="Times New Roman" w:cs="Times New Roman"/>
          <w:i/>
          <w:iCs/>
          <w:color w:val="000000"/>
          <w:w w:val="105"/>
          <w:sz w:val="24"/>
          <w:szCs w:val="24"/>
          <w:lang w:val="en-US"/>
        </w:rPr>
        <w:t xml:space="preserve"> </w:t>
      </w:r>
      <w:r w:rsidRPr="00175B75">
        <w:rPr>
          <w:rFonts w:ascii="Times New Roman" w:hAnsi="Times New Roman" w:cs="Times New Roman"/>
          <w:color w:val="000000"/>
          <w:spacing w:val="-1"/>
          <w:w w:val="105"/>
          <w:sz w:val="24"/>
          <w:szCs w:val="24"/>
          <w:lang w:val="en-US"/>
        </w:rPr>
        <w:t>&gt;</w:t>
      </w:r>
      <w:r w:rsidRPr="00175B75">
        <w:rPr>
          <w:rFonts w:ascii="Times New Roman" w:hAnsi="Times New Roman" w:cs="Times New Roman"/>
          <w:sz w:val="24"/>
          <w:szCs w:val="24"/>
          <w:lang w:val="en-US"/>
        </w:rPr>
        <w:t xml:space="preserve">5° or </w:t>
      </w:r>
      <w:r w:rsidRPr="00175B75">
        <w:rPr>
          <w:rFonts w:ascii="Times New Roman" w:hAnsi="Times New Roman" w:cs="Times New Roman"/>
          <w:i/>
          <w:iCs/>
          <w:color w:val="000000"/>
          <w:sz w:val="24"/>
          <w:szCs w:val="24"/>
        </w:rPr>
        <w:sym w:font="Symbol" w:char="F062"/>
      </w:r>
      <w:r w:rsidRPr="00175B75">
        <w:rPr>
          <w:rFonts w:ascii="Times New Roman" w:hAnsi="Times New Roman" w:cs="Times New Roman"/>
          <w:i/>
          <w:iCs/>
          <w:color w:val="000000"/>
          <w:sz w:val="24"/>
          <w:szCs w:val="24"/>
          <w:lang w:val="en-US"/>
        </w:rPr>
        <w:t xml:space="preserve"> </w:t>
      </w:r>
      <w:r w:rsidRPr="00175B75">
        <w:rPr>
          <w:rFonts w:ascii="Times New Roman" w:hAnsi="Times New Roman" w:cs="Times New Roman"/>
          <w:color w:val="000000"/>
          <w:spacing w:val="18"/>
          <w:w w:val="105"/>
          <w:sz w:val="24"/>
          <w:szCs w:val="24"/>
          <w:lang w:val="en-US"/>
        </w:rPr>
        <w:t>&gt;</w:t>
      </w:r>
      <w:r w:rsidRPr="00175B75">
        <w:rPr>
          <w:rFonts w:ascii="Times New Roman" w:hAnsi="Times New Roman" w:cs="Times New Roman"/>
          <w:sz w:val="24"/>
          <w:szCs w:val="24"/>
          <w:lang w:val="en-US"/>
        </w:rPr>
        <w:t>10°.</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Using the above notation, the distance from the AP to the CS is calculated by the formula:</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position w:val="-14"/>
          <w:sz w:val="24"/>
          <w:szCs w:val="24"/>
          <w:lang w:val="en-US"/>
        </w:rPr>
        <w:object w:dxaOrig="5220" w:dyaOrig="420">
          <v:shape id="_x0000_i1041" type="#_x0000_t75" style="width:289.05pt;height:23.65pt" o:ole="">
            <v:imagedata r:id="rId67" o:title=""/>
          </v:shape>
          <o:OLEObject Type="Embed" ProgID="Equation.3" ShapeID="_x0000_i1041" DrawAspect="Content" ObjectID="_1631265767" r:id="rId68"/>
        </w:object>
      </w:r>
      <w:r w:rsidRPr="00175B75">
        <w:rPr>
          <w:rFonts w:ascii="Times New Roman" w:hAnsi="Times New Roman" w:cs="Times New Roman"/>
          <w:sz w:val="24"/>
          <w:szCs w:val="24"/>
          <w:lang w:val="en-US"/>
        </w:rPr>
        <w:t xml:space="preserve">   (8.1)</w:t>
      </w:r>
    </w:p>
    <w:p w:rsidR="004D24C2"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In this case, d will reach a maximum value </w:t>
      </w:r>
      <w:proofErr w:type="gramStart"/>
      <w:r w:rsidRPr="00175B75">
        <w:rPr>
          <w:rFonts w:ascii="Times New Roman" w:hAnsi="Times New Roman" w:cs="Times New Roman"/>
          <w:sz w:val="24"/>
          <w:szCs w:val="24"/>
          <w:lang w:val="en-US"/>
        </w:rPr>
        <w:t>of  d</w:t>
      </w:r>
      <w:r w:rsidRPr="00175B75">
        <w:rPr>
          <w:rFonts w:ascii="Times New Roman" w:hAnsi="Times New Roman" w:cs="Times New Roman"/>
          <w:sz w:val="24"/>
          <w:szCs w:val="24"/>
          <w:vertAlign w:val="subscript"/>
        </w:rPr>
        <w:t>макс</w:t>
      </w:r>
      <w:proofErr w:type="gramEnd"/>
      <w:r w:rsidRPr="00175B75">
        <w:rPr>
          <w:rFonts w:ascii="Times New Roman" w:hAnsi="Times New Roman" w:cs="Times New Roman"/>
          <w:sz w:val="24"/>
          <w:szCs w:val="24"/>
          <w:vertAlign w:val="subscript"/>
          <w:lang w:val="en-US"/>
        </w:rPr>
        <w:t xml:space="preserve"> </w:t>
      </w:r>
      <w:r w:rsidRPr="00175B75">
        <w:rPr>
          <w:rFonts w:ascii="Times New Roman" w:hAnsi="Times New Roman" w:cs="Times New Roman"/>
          <w:sz w:val="24"/>
          <w:szCs w:val="24"/>
          <w:lang w:val="en-US"/>
        </w:rPr>
        <w:t xml:space="preserve"> = 42250 km at  </w:t>
      </w:r>
      <w:proofErr w:type="spellStart"/>
      <w:r w:rsidRPr="00175B75">
        <w:rPr>
          <w:rFonts w:ascii="Times New Roman" w:hAnsi="Times New Roman" w:cs="Times New Roman"/>
          <w:sz w:val="24"/>
          <w:szCs w:val="24"/>
        </w:rPr>
        <w:t>φ</w:t>
      </w:r>
      <w:r w:rsidRPr="00175B75">
        <w:rPr>
          <w:rFonts w:ascii="Times New Roman" w:hAnsi="Times New Roman" w:cs="Times New Roman"/>
          <w:sz w:val="24"/>
          <w:szCs w:val="24"/>
          <w:vertAlign w:val="subscript"/>
        </w:rPr>
        <w:t>ЗС</w:t>
      </w:r>
      <w:proofErr w:type="spellEnd"/>
      <w:r w:rsidRPr="00175B75">
        <w:rPr>
          <w:rFonts w:ascii="Times New Roman" w:hAnsi="Times New Roman" w:cs="Times New Roman"/>
          <w:sz w:val="24"/>
          <w:szCs w:val="24"/>
          <w:lang w:val="en-US"/>
        </w:rPr>
        <w:t xml:space="preserve"> =75◦   north or south latitude.</w:t>
      </w:r>
    </w:p>
    <w:p w:rsidR="00175B75" w:rsidRPr="00175B75" w:rsidRDefault="00175B75" w:rsidP="00175B75">
      <w:pPr>
        <w:rPr>
          <w:rFonts w:ascii="Times New Roman" w:hAnsi="Times New Roman" w:cs="Times New Roman"/>
          <w:sz w:val="24"/>
          <w:szCs w:val="24"/>
          <w:lang w:val="en-US"/>
        </w:rPr>
      </w:pPr>
    </w:p>
    <w:p w:rsidR="004D24C2" w:rsidRPr="00175B75" w:rsidRDefault="004D24C2" w:rsidP="00175B75">
      <w:pPr>
        <w:jc w:val="center"/>
        <w:rPr>
          <w:rFonts w:ascii="Times New Roman" w:hAnsi="Times New Roman" w:cs="Times New Roman"/>
          <w:b/>
          <w:sz w:val="24"/>
          <w:szCs w:val="24"/>
          <w:lang w:val="en-US"/>
        </w:rPr>
      </w:pPr>
      <w:proofErr w:type="gramStart"/>
      <w:r w:rsidRPr="00175B75">
        <w:rPr>
          <w:rFonts w:ascii="Times New Roman" w:hAnsi="Times New Roman" w:cs="Times New Roman"/>
          <w:b/>
          <w:sz w:val="24"/>
          <w:szCs w:val="24"/>
          <w:lang w:val="en-US"/>
        </w:rPr>
        <w:t>Lecture 8.</w:t>
      </w:r>
      <w:proofErr w:type="gramEnd"/>
      <w:r w:rsidRPr="00175B75">
        <w:rPr>
          <w:rFonts w:ascii="Times New Roman" w:hAnsi="Times New Roman" w:cs="Times New Roman"/>
          <w:b/>
          <w:sz w:val="24"/>
          <w:szCs w:val="24"/>
          <w:lang w:val="en-US"/>
        </w:rPr>
        <w:t xml:space="preserve"> Main characteristics, space </w:t>
      </w:r>
      <w:proofErr w:type="gramStart"/>
      <w:r w:rsidRPr="00175B75">
        <w:rPr>
          <w:rFonts w:ascii="Times New Roman" w:hAnsi="Times New Roman" w:cs="Times New Roman"/>
          <w:b/>
          <w:sz w:val="24"/>
          <w:szCs w:val="24"/>
          <w:lang w:val="en-US"/>
        </w:rPr>
        <w:t>structure  stations</w:t>
      </w:r>
      <w:proofErr w:type="gramEnd"/>
      <w:r w:rsidRPr="00175B75">
        <w:rPr>
          <w:rFonts w:ascii="Times New Roman" w:hAnsi="Times New Roman" w:cs="Times New Roman"/>
          <w:b/>
          <w:sz w:val="24"/>
          <w:szCs w:val="24"/>
          <w:lang w:val="en-US"/>
        </w:rPr>
        <w:t>.</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The purpose of the lecture: To study the composition of space and earth stations and their main characteristics. </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space platform is the basic part of the spacecraft, on which the payload (airborne relay complex) is located, the power subsystem and the airborne control system that ensures the normal functioning of the spacecraft during orbital flight for the entire period of its active existence.</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i/>
          <w:sz w:val="24"/>
          <w:szCs w:val="24"/>
          <w:lang w:val="en-US"/>
        </w:rPr>
        <w:t>The onboard control</w:t>
      </w:r>
      <w:r w:rsidRPr="00175B75">
        <w:rPr>
          <w:rFonts w:ascii="Times New Roman" w:hAnsi="Times New Roman" w:cs="Times New Roman"/>
          <w:sz w:val="24"/>
          <w:szCs w:val="24"/>
          <w:lang w:val="en-US"/>
        </w:rPr>
        <w:t xml:space="preserve"> complex consists of several subsystems. One of them provides the correct orientation and stabilization of the satellite position in space. It is known that the effective mode of </w:t>
      </w:r>
      <w:r w:rsidRPr="00175B75">
        <w:rPr>
          <w:rFonts w:ascii="Times New Roman" w:hAnsi="Times New Roman" w:cs="Times New Roman"/>
          <w:sz w:val="24"/>
          <w:szCs w:val="24"/>
          <w:lang w:val="en-US"/>
        </w:rPr>
        <w:lastRenderedPageBreak/>
        <w:t>operation of solar panels and radio lines depends on the orientation of the solar panel (they should always be oriented to the Sun) and antenna systems (always directed to the Earth).</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Also, the onboard control system contains a telemetry system. The telemetry and </w:t>
      </w:r>
      <w:proofErr w:type="spellStart"/>
      <w:r w:rsidRPr="00175B75">
        <w:rPr>
          <w:rFonts w:ascii="Times New Roman" w:hAnsi="Times New Roman" w:cs="Times New Roman"/>
          <w:sz w:val="24"/>
          <w:szCs w:val="24"/>
          <w:lang w:val="en-US"/>
        </w:rPr>
        <w:t>telecontrol</w:t>
      </w:r>
      <w:proofErr w:type="spellEnd"/>
      <w:r w:rsidRPr="00175B75">
        <w:rPr>
          <w:rFonts w:ascii="Times New Roman" w:hAnsi="Times New Roman" w:cs="Times New Roman"/>
          <w:sz w:val="24"/>
          <w:szCs w:val="24"/>
          <w:lang w:val="en-US"/>
        </w:rPr>
        <w:t xml:space="preserve"> system is designed to monitor and control the operating modes of all CS systems and transmit this information to the GS. The information transfer speed on command and telemetric radio links usually ranges from several hundred bits to 100 </w:t>
      </w:r>
      <w:proofErr w:type="spellStart"/>
      <w:r w:rsidRPr="00175B75">
        <w:rPr>
          <w:rFonts w:ascii="Times New Roman" w:hAnsi="Times New Roman" w:cs="Times New Roman"/>
          <w:sz w:val="24"/>
          <w:szCs w:val="24"/>
          <w:lang w:val="en-US"/>
        </w:rPr>
        <w:t>kbit</w:t>
      </w:r>
      <w:proofErr w:type="spellEnd"/>
      <w:r w:rsidRPr="00175B75">
        <w:rPr>
          <w:rFonts w:ascii="Times New Roman" w:hAnsi="Times New Roman" w:cs="Times New Roman"/>
          <w:sz w:val="24"/>
          <w:szCs w:val="24"/>
          <w:lang w:val="en-US"/>
        </w:rPr>
        <w:t xml:space="preserve"> / 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Important functions are performed by the </w:t>
      </w:r>
      <w:r w:rsidRPr="00175B75">
        <w:rPr>
          <w:rFonts w:ascii="Times New Roman" w:hAnsi="Times New Roman" w:cs="Times New Roman"/>
          <w:i/>
          <w:sz w:val="24"/>
          <w:szCs w:val="24"/>
          <w:lang w:val="en-US"/>
        </w:rPr>
        <w:t>thermoregulation subsystem</w:t>
      </w:r>
      <w:r w:rsidRPr="00175B75">
        <w:rPr>
          <w:rFonts w:ascii="Times New Roman" w:hAnsi="Times New Roman" w:cs="Times New Roman"/>
          <w:sz w:val="24"/>
          <w:szCs w:val="24"/>
          <w:lang w:val="en-US"/>
        </w:rPr>
        <w:t>, which ensures the maintenance of the thermal regime of the payload (satellite equipment) within specified limits. The usual operating temperature range of on-board equipment is from -20</w:t>
      </w:r>
      <w:r w:rsidRPr="00175B75">
        <w:rPr>
          <w:rFonts w:ascii="Times New Roman" w:hAnsi="Times New Roman" w:cs="Times New Roman"/>
          <w:sz w:val="24"/>
          <w:szCs w:val="24"/>
          <w:vertAlign w:val="superscript"/>
          <w:lang w:val="en-US"/>
        </w:rPr>
        <w:t>0</w:t>
      </w:r>
      <w:r w:rsidRPr="00175B75">
        <w:rPr>
          <w:rFonts w:ascii="Times New Roman" w:hAnsi="Times New Roman" w:cs="Times New Roman"/>
          <w:sz w:val="24"/>
          <w:szCs w:val="24"/>
          <w:lang w:val="en-US"/>
        </w:rPr>
        <w:t xml:space="preserve"> till +50</w:t>
      </w:r>
      <w:r w:rsidRPr="00175B75">
        <w:rPr>
          <w:rFonts w:ascii="Times New Roman" w:hAnsi="Times New Roman" w:cs="Times New Roman"/>
          <w:sz w:val="24"/>
          <w:szCs w:val="24"/>
          <w:vertAlign w:val="superscript"/>
          <w:lang w:val="en-US"/>
        </w:rPr>
        <w:t>0</w:t>
      </w:r>
      <w:r w:rsidRPr="00175B75">
        <w:rPr>
          <w:rFonts w:ascii="Times New Roman" w:hAnsi="Times New Roman" w:cs="Times New Roman"/>
          <w:sz w:val="24"/>
          <w:szCs w:val="24"/>
        </w:rPr>
        <w:t>С</w:t>
      </w:r>
      <w:r w:rsidRPr="00175B75">
        <w:rPr>
          <w:rFonts w:ascii="Times New Roman" w:hAnsi="Times New Roman" w:cs="Times New Roman"/>
          <w:sz w:val="24"/>
          <w:szCs w:val="24"/>
          <w:lang w:val="en-US"/>
        </w:rPr>
        <w:t>.</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main characteristics of the platform are its mass and dimensions, the power of the onboard power supply system and the period of active existence.</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There are propulsion systems on board any satellite that stabilize its position in orbit by commands from the operator from the Earth. The life of a satellite is generally limited by the life of the batteries and the amount of fuel for correction engines that it can take on board.</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Depending on the type of satellite, its life span is from 7 to 12 ... 15 years. After this period, on the remnants of fuel at the command of the Earth, the satellite is dumped into the ocean.</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A complex of relay equipment that a spacecraft puts into orbit is called a payload or an airborne relay.</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structure of the airborne relay complex (BRTC) is determined by its purpose, or the extent of coverage of the territories, the method of processing information on board the CS, the number of relay channels, the speed of information exchange, as well as selected technical solutions and technologies used.</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type of antennas used at the CS depends on the satellite’s orbit and its on-value. And yet, parabolic antennas are most often used, since they are broadband, have a high GA gain, and allow you to form the main lobe of the radiation pattern of different widths.</w:t>
      </w:r>
    </w:p>
    <w:p w:rsidR="004D24C2" w:rsidRPr="00175B75" w:rsidRDefault="004D24C2" w:rsidP="00175B75">
      <w:pPr>
        <w:rPr>
          <w:rFonts w:ascii="Times New Roman" w:hAnsi="Times New Roman" w:cs="Times New Roman"/>
          <w:sz w:val="24"/>
          <w:szCs w:val="24"/>
          <w:lang w:val="en-US"/>
        </w:rPr>
      </w:pP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diameter of the antenna determines the size and cost of the CS, therefore, is one of the main characteristics of the CS. Typical CS antenna diameters are from 0.30 m to 5 m. The gain is calculated by the formula (6.5), and the antenna radiation pattern width is determined by the formula:</w:t>
      </w:r>
    </w:p>
    <w:p w:rsidR="004D24C2" w:rsidRPr="00175B75" w:rsidRDefault="004D24C2" w:rsidP="00175B75">
      <w:pPr>
        <w:rPr>
          <w:rFonts w:ascii="Times New Roman" w:hAnsi="Times New Roman" w:cs="Times New Roman"/>
          <w:color w:val="000000"/>
          <w:sz w:val="24"/>
          <w:szCs w:val="24"/>
          <w:lang w:val="en-US"/>
        </w:rPr>
      </w:pPr>
      <w:r w:rsidRPr="00175B75">
        <w:rPr>
          <w:rFonts w:ascii="Times New Roman" w:hAnsi="Times New Roman" w:cs="Times New Roman"/>
          <w:color w:val="000000"/>
          <w:sz w:val="24"/>
          <w:szCs w:val="24"/>
          <w:lang w:val="en-US"/>
        </w:rPr>
        <w:sym w:font="Symbol" w:char="0071"/>
      </w:r>
      <w:r w:rsidRPr="00175B75">
        <w:rPr>
          <w:rFonts w:ascii="Times New Roman" w:hAnsi="Times New Roman" w:cs="Times New Roman"/>
          <w:color w:val="000000"/>
          <w:sz w:val="24"/>
          <w:szCs w:val="24"/>
          <w:vertAlign w:val="subscript"/>
          <w:lang w:val="en-US"/>
        </w:rPr>
        <w:t>0</w:t>
      </w:r>
      <w:proofErr w:type="gramStart"/>
      <w:r w:rsidRPr="00175B75">
        <w:rPr>
          <w:rFonts w:ascii="Times New Roman" w:hAnsi="Times New Roman" w:cs="Times New Roman"/>
          <w:color w:val="000000"/>
          <w:sz w:val="24"/>
          <w:szCs w:val="24"/>
          <w:vertAlign w:val="subscript"/>
          <w:lang w:val="en-US"/>
        </w:rPr>
        <w:t>,5</w:t>
      </w:r>
      <w:proofErr w:type="gramEnd"/>
      <w:r w:rsidRPr="00175B75">
        <w:rPr>
          <w:rFonts w:ascii="Times New Roman" w:hAnsi="Times New Roman" w:cs="Times New Roman"/>
          <w:color w:val="000000"/>
          <w:sz w:val="24"/>
          <w:szCs w:val="24"/>
          <w:lang w:val="en-US"/>
        </w:rPr>
        <w:t>=60</w:t>
      </w:r>
      <w:r w:rsidRPr="00175B75">
        <w:rPr>
          <w:rFonts w:ascii="Times New Roman" w:hAnsi="Times New Roman" w:cs="Times New Roman"/>
          <w:color w:val="000000"/>
          <w:sz w:val="24"/>
          <w:szCs w:val="24"/>
          <w:vertAlign w:val="superscript"/>
          <w:lang w:val="en-US"/>
        </w:rPr>
        <w:t>0</w:t>
      </w:r>
      <w:r w:rsidRPr="00175B75">
        <w:rPr>
          <w:rFonts w:ascii="Times New Roman" w:hAnsi="Times New Roman" w:cs="Times New Roman"/>
          <w:color w:val="000000"/>
          <w:sz w:val="24"/>
          <w:szCs w:val="24"/>
          <w:lang w:val="en-US"/>
        </w:rPr>
        <w:t>D</w:t>
      </w:r>
      <w:r w:rsidRPr="00175B75">
        <w:rPr>
          <w:rFonts w:ascii="Times New Roman" w:hAnsi="Times New Roman" w:cs="Times New Roman"/>
          <w:color w:val="000000"/>
          <w:sz w:val="24"/>
          <w:szCs w:val="24"/>
          <w:vertAlign w:val="subscript"/>
        </w:rPr>
        <w:t>А</w:t>
      </w:r>
      <w:r w:rsidRPr="00175B75">
        <w:rPr>
          <w:rFonts w:ascii="Times New Roman" w:hAnsi="Times New Roman" w:cs="Times New Roman"/>
          <w:color w:val="000000"/>
          <w:sz w:val="24"/>
          <w:szCs w:val="24"/>
          <w:lang w:val="en-US"/>
        </w:rPr>
        <w:t>/</w:t>
      </w:r>
      <w:r w:rsidRPr="00175B75">
        <w:rPr>
          <w:rFonts w:ascii="Times New Roman" w:hAnsi="Times New Roman" w:cs="Times New Roman"/>
          <w:color w:val="000000"/>
          <w:sz w:val="24"/>
          <w:szCs w:val="24"/>
          <w:lang w:val="en-US"/>
        </w:rPr>
        <w:sym w:font="Symbol" w:char="006C"/>
      </w:r>
      <w:r w:rsidRPr="00175B75">
        <w:rPr>
          <w:rFonts w:ascii="Times New Roman" w:hAnsi="Times New Roman" w:cs="Times New Roman"/>
          <w:color w:val="000000"/>
          <w:sz w:val="24"/>
          <w:szCs w:val="24"/>
          <w:lang w:val="en-US"/>
        </w:rPr>
        <w:t>,</w:t>
      </w:r>
      <w:r w:rsidRPr="00175B75">
        <w:rPr>
          <w:rFonts w:ascii="Times New Roman" w:hAnsi="Times New Roman" w:cs="Times New Roman"/>
          <w:sz w:val="24"/>
          <w:szCs w:val="24"/>
          <w:lang w:val="en-US"/>
        </w:rPr>
        <w:t xml:space="preserve"> </w:t>
      </w:r>
      <w:r w:rsidRPr="00175B75">
        <w:rPr>
          <w:rFonts w:ascii="Times New Roman" w:hAnsi="Times New Roman" w:cs="Times New Roman"/>
          <w:color w:val="000000"/>
          <w:sz w:val="24"/>
          <w:szCs w:val="24"/>
          <w:lang w:val="en-US"/>
        </w:rPr>
        <w:t>degrees</w:t>
      </w:r>
    </w:p>
    <w:p w:rsidR="004D24C2" w:rsidRPr="00175B75" w:rsidRDefault="004D24C2" w:rsidP="00175B75">
      <w:pPr>
        <w:rPr>
          <w:rFonts w:ascii="Times New Roman" w:hAnsi="Times New Roman" w:cs="Times New Roman"/>
          <w:color w:val="000000"/>
          <w:sz w:val="24"/>
          <w:szCs w:val="24"/>
          <w:lang w:val="en-US"/>
        </w:rPr>
      </w:pPr>
      <w:proofErr w:type="gramStart"/>
      <w:r w:rsidRPr="00175B75">
        <w:rPr>
          <w:rFonts w:ascii="Times New Roman" w:hAnsi="Times New Roman" w:cs="Times New Roman"/>
          <w:color w:val="000000"/>
          <w:sz w:val="24"/>
          <w:szCs w:val="24"/>
          <w:lang w:val="en-US"/>
        </w:rPr>
        <w:t>where</w:t>
      </w:r>
      <w:proofErr w:type="gramEnd"/>
      <w:r w:rsidRPr="00175B75">
        <w:rPr>
          <w:rFonts w:ascii="Times New Roman" w:hAnsi="Times New Roman" w:cs="Times New Roman"/>
          <w:color w:val="000000"/>
          <w:sz w:val="24"/>
          <w:szCs w:val="24"/>
          <w:lang w:val="en-US"/>
        </w:rPr>
        <w:t xml:space="preserve"> D</w:t>
      </w:r>
      <w:r w:rsidRPr="00175B75">
        <w:rPr>
          <w:rFonts w:ascii="Times New Roman" w:hAnsi="Times New Roman" w:cs="Times New Roman"/>
          <w:color w:val="000000"/>
          <w:sz w:val="24"/>
          <w:szCs w:val="24"/>
          <w:vertAlign w:val="subscript"/>
        </w:rPr>
        <w:t>А</w:t>
      </w:r>
      <w:r w:rsidRPr="00175B75">
        <w:rPr>
          <w:rFonts w:ascii="Times New Roman" w:hAnsi="Times New Roman" w:cs="Times New Roman"/>
          <w:color w:val="000000"/>
          <w:sz w:val="24"/>
          <w:szCs w:val="24"/>
          <w:vertAlign w:val="subscript"/>
          <w:lang w:val="en-US"/>
        </w:rPr>
        <w:t xml:space="preserve"> </w:t>
      </w:r>
      <w:r w:rsidRPr="00175B75">
        <w:rPr>
          <w:rFonts w:ascii="Times New Roman" w:hAnsi="Times New Roman" w:cs="Times New Roman"/>
          <w:color w:val="000000"/>
          <w:sz w:val="24"/>
          <w:szCs w:val="24"/>
          <w:lang w:val="en-US"/>
        </w:rPr>
        <w:t xml:space="preserve"> is the diameter of the antenna, m;</w:t>
      </w:r>
    </w:p>
    <w:p w:rsidR="004D24C2" w:rsidRPr="00175B75" w:rsidRDefault="004D24C2" w:rsidP="00175B75">
      <w:pPr>
        <w:rPr>
          <w:rFonts w:ascii="Times New Roman" w:hAnsi="Times New Roman" w:cs="Times New Roman"/>
          <w:color w:val="000000"/>
          <w:sz w:val="24"/>
          <w:szCs w:val="24"/>
          <w:lang w:val="en-US"/>
        </w:rPr>
      </w:pPr>
      <w:r w:rsidRPr="00175B75">
        <w:rPr>
          <w:rFonts w:ascii="Times New Roman" w:hAnsi="Times New Roman" w:cs="Times New Roman"/>
          <w:color w:val="000000"/>
          <w:sz w:val="24"/>
          <w:szCs w:val="24"/>
          <w:lang w:val="en-US"/>
        </w:rPr>
        <w:sym w:font="Symbol" w:char="006C"/>
      </w:r>
      <w:r w:rsidRPr="00175B75">
        <w:rPr>
          <w:rFonts w:ascii="Times New Roman" w:hAnsi="Times New Roman" w:cs="Times New Roman"/>
          <w:color w:val="000000"/>
          <w:sz w:val="24"/>
          <w:szCs w:val="24"/>
          <w:lang w:val="en-US"/>
        </w:rPr>
        <w:t xml:space="preserve"> </w:t>
      </w:r>
      <w:proofErr w:type="gramStart"/>
      <w:r w:rsidRPr="00175B75">
        <w:rPr>
          <w:rFonts w:ascii="Times New Roman" w:hAnsi="Times New Roman" w:cs="Times New Roman"/>
          <w:color w:val="000000"/>
          <w:sz w:val="24"/>
          <w:szCs w:val="24"/>
          <w:lang w:val="en-US"/>
        </w:rPr>
        <w:t>is</w:t>
      </w:r>
      <w:proofErr w:type="gramEnd"/>
      <w:r w:rsidRPr="00175B75">
        <w:rPr>
          <w:rFonts w:ascii="Times New Roman" w:hAnsi="Times New Roman" w:cs="Times New Roman"/>
          <w:color w:val="000000"/>
          <w:sz w:val="24"/>
          <w:szCs w:val="24"/>
          <w:lang w:val="en-US"/>
        </w:rPr>
        <w:t xml:space="preserve"> the working wavelength, m</w:t>
      </w:r>
    </w:p>
    <w:p w:rsidR="004D24C2" w:rsidRPr="00175B75" w:rsidRDefault="004D24C2" w:rsidP="00175B75">
      <w:pPr>
        <w:rPr>
          <w:rFonts w:ascii="Times New Roman" w:hAnsi="Times New Roman" w:cs="Times New Roman"/>
          <w:color w:val="000000"/>
          <w:sz w:val="24"/>
          <w:szCs w:val="24"/>
          <w:lang w:val="en-US"/>
        </w:rPr>
      </w:pPr>
      <w:r w:rsidRPr="00175B75">
        <w:rPr>
          <w:rFonts w:ascii="Times New Roman" w:hAnsi="Times New Roman" w:cs="Times New Roman"/>
          <w:color w:val="000000"/>
          <w:sz w:val="24"/>
          <w:szCs w:val="24"/>
          <w:lang w:val="en-US"/>
        </w:rPr>
        <w:t>Multifunctional geostationary satellites mainly use 4 types of antennas:</w:t>
      </w:r>
    </w:p>
    <w:p w:rsidR="004D24C2" w:rsidRPr="00175B75" w:rsidRDefault="004D24C2" w:rsidP="00175B75">
      <w:pPr>
        <w:rPr>
          <w:rFonts w:ascii="Times New Roman" w:hAnsi="Times New Roman" w:cs="Times New Roman"/>
          <w:color w:val="000000"/>
          <w:sz w:val="24"/>
          <w:szCs w:val="24"/>
          <w:lang w:val="en-US"/>
        </w:rPr>
      </w:pPr>
      <w:r w:rsidRPr="00175B75">
        <w:rPr>
          <w:rFonts w:ascii="Times New Roman" w:hAnsi="Times New Roman" w:cs="Times New Roman"/>
          <w:color w:val="000000"/>
          <w:sz w:val="24"/>
          <w:szCs w:val="24"/>
          <w:lang w:val="en-US"/>
        </w:rPr>
        <w:t xml:space="preserve">- </w:t>
      </w:r>
      <w:proofErr w:type="gramStart"/>
      <w:r w:rsidRPr="00175B75">
        <w:rPr>
          <w:rFonts w:ascii="Times New Roman" w:hAnsi="Times New Roman" w:cs="Times New Roman"/>
          <w:color w:val="000000"/>
          <w:sz w:val="24"/>
          <w:szCs w:val="24"/>
          <w:lang w:val="en-US"/>
        </w:rPr>
        <w:t>global</w:t>
      </w:r>
      <w:proofErr w:type="gramEnd"/>
      <w:r w:rsidRPr="00175B75">
        <w:rPr>
          <w:rFonts w:ascii="Times New Roman" w:hAnsi="Times New Roman" w:cs="Times New Roman"/>
          <w:color w:val="000000"/>
          <w:sz w:val="24"/>
          <w:szCs w:val="24"/>
          <w:lang w:val="en-US"/>
        </w:rPr>
        <w:t xml:space="preserve"> (beam width 17 ° × 17 °);</w:t>
      </w:r>
    </w:p>
    <w:p w:rsidR="004D24C2" w:rsidRPr="00175B75" w:rsidRDefault="004D24C2" w:rsidP="00175B75">
      <w:pPr>
        <w:rPr>
          <w:rFonts w:ascii="Times New Roman" w:hAnsi="Times New Roman" w:cs="Times New Roman"/>
          <w:color w:val="000000"/>
          <w:sz w:val="24"/>
          <w:szCs w:val="24"/>
          <w:lang w:val="en-US"/>
        </w:rPr>
      </w:pPr>
      <w:r w:rsidRPr="00175B75">
        <w:rPr>
          <w:rFonts w:ascii="Times New Roman" w:hAnsi="Times New Roman" w:cs="Times New Roman"/>
          <w:color w:val="000000"/>
          <w:sz w:val="24"/>
          <w:szCs w:val="24"/>
          <w:lang w:val="en-US"/>
        </w:rPr>
        <w:t xml:space="preserve">- </w:t>
      </w:r>
      <w:proofErr w:type="gramStart"/>
      <w:r w:rsidRPr="00175B75">
        <w:rPr>
          <w:rFonts w:ascii="Times New Roman" w:hAnsi="Times New Roman" w:cs="Times New Roman"/>
          <w:color w:val="000000"/>
          <w:sz w:val="24"/>
          <w:szCs w:val="24"/>
          <w:lang w:val="en-US"/>
        </w:rPr>
        <w:t>semi-global</w:t>
      </w:r>
      <w:proofErr w:type="gramEnd"/>
      <w:r w:rsidRPr="00175B75">
        <w:rPr>
          <w:rFonts w:ascii="Times New Roman" w:hAnsi="Times New Roman" w:cs="Times New Roman"/>
          <w:color w:val="000000"/>
          <w:sz w:val="24"/>
          <w:szCs w:val="24"/>
          <w:lang w:val="en-US"/>
        </w:rPr>
        <w:t xml:space="preserve"> (8.7 ° × 8.7 °);</w:t>
      </w:r>
    </w:p>
    <w:p w:rsidR="004D24C2" w:rsidRPr="00175B75" w:rsidRDefault="004D24C2" w:rsidP="00175B75">
      <w:pPr>
        <w:rPr>
          <w:rFonts w:ascii="Times New Roman" w:hAnsi="Times New Roman" w:cs="Times New Roman"/>
          <w:color w:val="000000"/>
          <w:sz w:val="24"/>
          <w:szCs w:val="24"/>
          <w:lang w:val="en-US"/>
        </w:rPr>
      </w:pPr>
      <w:r w:rsidRPr="00175B75">
        <w:rPr>
          <w:rFonts w:ascii="Times New Roman" w:hAnsi="Times New Roman" w:cs="Times New Roman"/>
          <w:color w:val="000000"/>
          <w:sz w:val="24"/>
          <w:szCs w:val="24"/>
          <w:lang w:val="en-US"/>
        </w:rPr>
        <w:t>- zonal (5 ° × 5 °; 5 ° 11 °; 3.5 ° × 7 °);</w:t>
      </w:r>
    </w:p>
    <w:p w:rsidR="004D24C2" w:rsidRPr="00175B75" w:rsidRDefault="004D24C2" w:rsidP="00175B75">
      <w:pPr>
        <w:rPr>
          <w:rFonts w:ascii="Times New Roman" w:hAnsi="Times New Roman" w:cs="Times New Roman"/>
          <w:color w:val="000000"/>
          <w:sz w:val="24"/>
          <w:szCs w:val="24"/>
          <w:lang w:val="en-US"/>
        </w:rPr>
      </w:pPr>
      <w:r w:rsidRPr="00175B75">
        <w:rPr>
          <w:rFonts w:ascii="Times New Roman" w:hAnsi="Times New Roman" w:cs="Times New Roman"/>
          <w:color w:val="000000"/>
          <w:sz w:val="24"/>
          <w:szCs w:val="24"/>
          <w:lang w:val="en-US"/>
        </w:rPr>
        <w:t xml:space="preserve">- </w:t>
      </w:r>
      <w:proofErr w:type="gramStart"/>
      <w:r w:rsidRPr="00175B75">
        <w:rPr>
          <w:rFonts w:ascii="Times New Roman" w:hAnsi="Times New Roman" w:cs="Times New Roman"/>
          <w:color w:val="000000"/>
          <w:sz w:val="24"/>
          <w:szCs w:val="24"/>
          <w:lang w:val="en-US"/>
        </w:rPr>
        <w:t>narrowly</w:t>
      </w:r>
      <w:proofErr w:type="gramEnd"/>
      <w:r w:rsidRPr="00175B75">
        <w:rPr>
          <w:rFonts w:ascii="Times New Roman" w:hAnsi="Times New Roman" w:cs="Times New Roman"/>
          <w:color w:val="000000"/>
          <w:sz w:val="24"/>
          <w:szCs w:val="24"/>
          <w:lang w:val="en-US"/>
        </w:rPr>
        <w:t xml:space="preserve"> directed (1 ... 2 °).</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lastRenderedPageBreak/>
        <w:t>The width of the main beam of the CS antenna determines the service area (coverage) of the CS.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noProof/>
          <w:color w:val="000000"/>
          <w:sz w:val="24"/>
          <w:szCs w:val="24"/>
          <w:lang w:eastAsia="ru-RU"/>
        </w:rPr>
        <w:drawing>
          <wp:inline distT="0" distB="0" distL="0" distR="0" wp14:anchorId="70C4E53E" wp14:editId="4C9B7488">
            <wp:extent cx="4562475" cy="1685925"/>
            <wp:effectExtent l="19050" t="0" r="9525" b="0"/>
            <wp:docPr id="230" name="Рисунок 230" descr="Зона обс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она обсл"/>
                    <pic:cNvPicPr>
                      <a:picLocks noChangeAspect="1" noChangeArrowheads="1"/>
                    </pic:cNvPicPr>
                  </pic:nvPicPr>
                  <pic:blipFill>
                    <a:blip r:embed="rId69"/>
                    <a:srcRect/>
                    <a:stretch>
                      <a:fillRect/>
                    </a:stretch>
                  </pic:blipFill>
                  <pic:spPr bwMode="auto">
                    <a:xfrm>
                      <a:off x="0" y="0"/>
                      <a:ext cx="4562475" cy="1685925"/>
                    </a:xfrm>
                    <a:prstGeom prst="rect">
                      <a:avLst/>
                    </a:prstGeom>
                    <a:noFill/>
                    <a:ln w="9525">
                      <a:noFill/>
                      <a:miter lim="800000"/>
                      <a:headEnd/>
                      <a:tailEnd/>
                    </a:ln>
                  </pic:spPr>
                </pic:pic>
              </a:graphicData>
            </a:graphic>
          </wp:inline>
        </w:drawing>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Figure 9.2 - Visibility and service area of ​​a geostationary satellite</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The part of the visibility zone, where the specified communication quality is ensured at certain parameters of the AP, is called </w:t>
      </w:r>
      <w:r w:rsidRPr="00175B75">
        <w:rPr>
          <w:rFonts w:ascii="Times New Roman" w:hAnsi="Times New Roman" w:cs="Times New Roman"/>
          <w:i/>
          <w:sz w:val="24"/>
          <w:szCs w:val="24"/>
          <w:lang w:val="en-US"/>
        </w:rPr>
        <w:t>the coverage area (service area),</w:t>
      </w:r>
      <w:r w:rsidRPr="00175B75">
        <w:rPr>
          <w:rFonts w:ascii="Times New Roman" w:hAnsi="Times New Roman" w:cs="Times New Roman"/>
          <w:sz w:val="24"/>
          <w:szCs w:val="24"/>
          <w:lang w:val="en-US"/>
        </w:rPr>
        <w:t xml:space="preserve"> within which the mandatory EMC condition with other radio facilities must be met, and the ability to receive signals from the earth station at the satellite input is guaranteed, having a certain equivalent </w:t>
      </w:r>
      <w:proofErr w:type="spellStart"/>
      <w:r w:rsidRPr="00175B75">
        <w:rPr>
          <w:rFonts w:ascii="Times New Roman" w:hAnsi="Times New Roman" w:cs="Times New Roman"/>
          <w:sz w:val="24"/>
          <w:szCs w:val="24"/>
          <w:lang w:val="en-US"/>
        </w:rPr>
        <w:t>isotropically</w:t>
      </w:r>
      <w:proofErr w:type="spellEnd"/>
      <w:r w:rsidRPr="00175B75">
        <w:rPr>
          <w:rFonts w:ascii="Times New Roman" w:hAnsi="Times New Roman" w:cs="Times New Roman"/>
          <w:sz w:val="24"/>
          <w:szCs w:val="24"/>
          <w:lang w:val="en-US"/>
        </w:rPr>
        <w:t xml:space="preserve"> radiated power.</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frequency ranges for reception and transmission are usually designated in accordance with the used frequency range. For example, the C range is 6/4 GHz, Ku is 14/11 GHz, with the first digit indicating the frequency of the signal on the way from the AP to the SC (uplink), and the second on the way from the SC to the SC (downlink</w:t>
      </w:r>
      <w:proofErr w:type="gramStart"/>
      <w:r w:rsidRPr="00175B75">
        <w:rPr>
          <w:rFonts w:ascii="Times New Roman" w:hAnsi="Times New Roman" w:cs="Times New Roman"/>
          <w:sz w:val="24"/>
          <w:szCs w:val="24"/>
          <w:lang w:val="en-US"/>
        </w:rPr>
        <w:t>) .</w:t>
      </w:r>
      <w:proofErr w:type="gramEnd"/>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quality factor of the station for GA / T reception, measured in dB / K, is determined by the ratio of the antenna gain to the total noise temperature of the on-board receiver, determined by the following formula:</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position w:val="-30"/>
          <w:sz w:val="24"/>
          <w:szCs w:val="24"/>
        </w:rPr>
        <w:object w:dxaOrig="2439" w:dyaOrig="700">
          <v:shape id="_x0000_i1042" type="#_x0000_t75" style="width:122.5pt;height:35.45pt" o:ole="">
            <v:imagedata r:id="rId70" o:title=""/>
          </v:shape>
          <o:OLEObject Type="Embed" ProgID="Equation.3" ShapeID="_x0000_i1042" DrawAspect="Content" ObjectID="_1631265768" r:id="rId71"/>
        </w:objec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G</w:t>
      </w:r>
      <w:r w:rsidRPr="00175B75">
        <w:rPr>
          <w:rFonts w:ascii="Times New Roman" w:hAnsi="Times New Roman" w:cs="Times New Roman"/>
          <w:sz w:val="24"/>
          <w:szCs w:val="24"/>
          <w:vertAlign w:val="subscript"/>
          <w:lang w:val="en-US"/>
        </w:rPr>
        <w:t>A</w:t>
      </w:r>
      <w:r w:rsidRPr="00175B75">
        <w:rPr>
          <w:rFonts w:ascii="Times New Roman" w:hAnsi="Times New Roman" w:cs="Times New Roman"/>
          <w:sz w:val="24"/>
          <w:szCs w:val="24"/>
          <w:lang w:val="en-US"/>
        </w:rPr>
        <w:t xml:space="preserve"> - receive antenna gain</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T</w:t>
      </w:r>
      <w:r w:rsidRPr="00175B75">
        <w:rPr>
          <w:rFonts w:ascii="Times New Roman" w:hAnsi="Times New Roman" w:cs="Times New Roman"/>
          <w:sz w:val="24"/>
          <w:szCs w:val="24"/>
          <w:vertAlign w:val="subscript"/>
        </w:rPr>
        <w:t>Ш</w:t>
      </w:r>
      <w:r w:rsidRPr="00175B75">
        <w:rPr>
          <w:rFonts w:ascii="Times New Roman" w:hAnsi="Times New Roman" w:cs="Times New Roman"/>
          <w:sz w:val="24"/>
          <w:szCs w:val="24"/>
          <w:vertAlign w:val="subscript"/>
          <w:lang w:val="en-US"/>
        </w:rPr>
        <w:t xml:space="preserve"> </w:t>
      </w:r>
      <w:r w:rsidRPr="00175B75">
        <w:rPr>
          <w:rFonts w:ascii="Times New Roman" w:hAnsi="Times New Roman" w:cs="Times New Roman"/>
          <w:sz w:val="24"/>
          <w:szCs w:val="24"/>
          <w:vertAlign w:val="subscript"/>
        </w:rPr>
        <w:t>ПРМ</w:t>
      </w:r>
      <w:r w:rsidRPr="00175B75">
        <w:rPr>
          <w:rFonts w:ascii="Times New Roman" w:hAnsi="Times New Roman" w:cs="Times New Roman"/>
          <w:sz w:val="24"/>
          <w:szCs w:val="24"/>
          <w:vertAlign w:val="subscript"/>
          <w:lang w:val="en-US"/>
        </w:rPr>
        <w:t xml:space="preserve"> </w:t>
      </w:r>
      <w:r w:rsidRPr="00175B75">
        <w:rPr>
          <w:rFonts w:ascii="Times New Roman" w:hAnsi="Times New Roman" w:cs="Times New Roman"/>
          <w:sz w:val="24"/>
          <w:szCs w:val="24"/>
          <w:lang w:val="en-US"/>
        </w:rPr>
        <w:t>- effective noise temperature of the receiving path.</w:t>
      </w:r>
      <w:proofErr w:type="gramEnd"/>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Usually this value for KS has values: from -12 to +3 dB / K</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An important characteristic of an airborne transponder is the number of trunks (the English term “transponder” is often used instead of the term “trunk”).</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A repeater trunk is a transceiver path in which radio signals pass in a certain common frequency band.</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number of trunks on various satellites varies between 6 ... 48.</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The use of multi-barrel CS requires the use of frequency plans for satellite systems. In the high-frequency ranges (C, Ku, </w:t>
      </w:r>
      <w:proofErr w:type="spellStart"/>
      <w:r w:rsidRPr="00175B75">
        <w:rPr>
          <w:rFonts w:ascii="Times New Roman" w:hAnsi="Times New Roman" w:cs="Times New Roman"/>
          <w:sz w:val="24"/>
          <w:szCs w:val="24"/>
          <w:lang w:val="en-US"/>
        </w:rPr>
        <w:t>Ka</w:t>
      </w:r>
      <w:proofErr w:type="spellEnd"/>
      <w:r w:rsidRPr="00175B75">
        <w:rPr>
          <w:rFonts w:ascii="Times New Roman" w:hAnsi="Times New Roman" w:cs="Times New Roman"/>
          <w:sz w:val="24"/>
          <w:szCs w:val="24"/>
          <w:lang w:val="en-US"/>
        </w:rPr>
        <w:t xml:space="preserve">), the difference between the frequency of reception and transmission of one barrel is at least 2 GHz, and the spacing between the frequencies of the trunks is 50 </w:t>
      </w:r>
      <w:proofErr w:type="spellStart"/>
      <w:r w:rsidRPr="00175B75">
        <w:rPr>
          <w:rFonts w:ascii="Times New Roman" w:hAnsi="Times New Roman" w:cs="Times New Roman"/>
          <w:sz w:val="24"/>
          <w:szCs w:val="24"/>
          <w:lang w:val="en-US"/>
        </w:rPr>
        <w:t>MHz.</w:t>
      </w:r>
      <w:proofErr w:type="spellEnd"/>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trunk bandwidth is also different (36; 40; 72; 77; 112; 120 MHz, etc.).</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Bandwidth - the number of channels that can be organized through the </w:t>
      </w:r>
      <w:proofErr w:type="gramStart"/>
      <w:r w:rsidRPr="00175B75">
        <w:rPr>
          <w:rFonts w:ascii="Times New Roman" w:hAnsi="Times New Roman" w:cs="Times New Roman"/>
          <w:sz w:val="24"/>
          <w:szCs w:val="24"/>
          <w:lang w:val="en-US"/>
        </w:rPr>
        <w:t>BR,</w:t>
      </w:r>
      <w:proofErr w:type="gramEnd"/>
      <w:r w:rsidRPr="00175B75">
        <w:rPr>
          <w:rFonts w:ascii="Times New Roman" w:hAnsi="Times New Roman" w:cs="Times New Roman"/>
          <w:sz w:val="24"/>
          <w:szCs w:val="24"/>
          <w:lang w:val="en-US"/>
        </w:rPr>
        <w:t xml:space="preserve"> or the maximum signal transmission speed depends on the number of trunks, the signal modulation method.</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lastRenderedPageBreak/>
        <w:t xml:space="preserve">The energy potential of the transmitting station is estimated by the effective </w:t>
      </w:r>
      <w:proofErr w:type="spellStart"/>
      <w:r w:rsidRPr="00175B75">
        <w:rPr>
          <w:rFonts w:ascii="Times New Roman" w:hAnsi="Times New Roman" w:cs="Times New Roman"/>
          <w:sz w:val="24"/>
          <w:szCs w:val="24"/>
          <w:lang w:val="en-US"/>
        </w:rPr>
        <w:t>isotropically</w:t>
      </w:r>
      <w:proofErr w:type="spellEnd"/>
      <w:r w:rsidRPr="00175B75">
        <w:rPr>
          <w:rFonts w:ascii="Times New Roman" w:hAnsi="Times New Roman" w:cs="Times New Roman"/>
          <w:sz w:val="24"/>
          <w:szCs w:val="24"/>
          <w:lang w:val="en-US"/>
        </w:rPr>
        <w:t xml:space="preserve"> radiated power (EIRP), which is determined by the product of the transmitter power, the efficiency of the waveguide path and the antenna gain.</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EIRP </w:t>
      </w:r>
      <m:oMath>
        <m:r>
          <w:rPr>
            <w:rFonts w:ascii="Cambria Math" w:hAnsi="Cambria Math" w:cs="Times New Roman"/>
            <w:sz w:val="24"/>
            <w:szCs w:val="24"/>
            <w:lang w:val="en-US"/>
          </w:rPr>
          <m:t>=</m:t>
        </m:r>
      </m:oMath>
      <w:r w:rsidRPr="00175B75">
        <w:rPr>
          <w:rFonts w:ascii="Times New Roman" w:hAnsi="Times New Roman" w:cs="Times New Roman"/>
          <w:sz w:val="24"/>
          <w:szCs w:val="24"/>
        </w:rPr>
        <w:t>Р</w:t>
      </w:r>
      <w:r w:rsidRPr="00175B75">
        <w:rPr>
          <w:rFonts w:ascii="Times New Roman" w:hAnsi="Times New Roman" w:cs="Times New Roman"/>
          <w:sz w:val="24"/>
          <w:szCs w:val="24"/>
          <w:vertAlign w:val="subscript"/>
        </w:rPr>
        <w:t>ПРД</w:t>
      </w:r>
      <w:r w:rsidRPr="00175B75">
        <w:rPr>
          <w:rFonts w:ascii="Times New Roman" w:hAnsi="Times New Roman" w:cs="Times New Roman"/>
          <w:sz w:val="24"/>
          <w:szCs w:val="24"/>
        </w:rPr>
        <w:sym w:font="Symbol" w:char="F0D7"/>
      </w:r>
      <w:r w:rsidRPr="00175B75">
        <w:rPr>
          <w:rFonts w:ascii="Times New Roman" w:hAnsi="Times New Roman" w:cs="Times New Roman"/>
          <w:sz w:val="24"/>
          <w:szCs w:val="24"/>
          <w:lang w:val="en-US"/>
        </w:rPr>
        <w:t>G</w:t>
      </w:r>
      <w:r w:rsidRPr="00175B75">
        <w:rPr>
          <w:rFonts w:ascii="Times New Roman" w:hAnsi="Times New Roman" w:cs="Times New Roman"/>
          <w:sz w:val="24"/>
          <w:szCs w:val="24"/>
          <w:vertAlign w:val="subscript"/>
        </w:rPr>
        <w:t>А</w:t>
      </w:r>
      <w:r w:rsidRPr="00175B75">
        <w:rPr>
          <w:rFonts w:ascii="Times New Roman" w:hAnsi="Times New Roman" w:cs="Times New Roman"/>
          <w:sz w:val="24"/>
          <w:szCs w:val="24"/>
        </w:rPr>
        <w:sym w:font="Symbol" w:char="F0D7"/>
      </w:r>
      <w:r w:rsidRPr="00175B75">
        <w:rPr>
          <w:rFonts w:ascii="Times New Roman" w:hAnsi="Times New Roman" w:cs="Times New Roman"/>
          <w:sz w:val="24"/>
          <w:szCs w:val="24"/>
        </w:rPr>
        <w:sym w:font="Symbol" w:char="0068"/>
      </w:r>
      <w:r w:rsidRPr="00175B75">
        <w:rPr>
          <w:rFonts w:ascii="Times New Roman" w:hAnsi="Times New Roman" w:cs="Times New Roman"/>
          <w:sz w:val="24"/>
          <w:szCs w:val="24"/>
          <w:vertAlign w:val="subscript"/>
        </w:rPr>
        <w:t>АВТ</w:t>
      </w:r>
      <w:r w:rsidRPr="00175B75">
        <w:rPr>
          <w:rFonts w:ascii="Times New Roman" w:hAnsi="Times New Roman" w:cs="Times New Roman"/>
          <w:sz w:val="24"/>
          <w:szCs w:val="24"/>
          <w:lang w:val="en-US"/>
        </w:rPr>
        <w:t xml:space="preserve">, </w:t>
      </w:r>
      <w:r w:rsidRPr="00175B75">
        <w:rPr>
          <w:rFonts w:ascii="Times New Roman" w:hAnsi="Times New Roman" w:cs="Times New Roman"/>
          <w:sz w:val="24"/>
          <w:szCs w:val="24"/>
        </w:rPr>
        <w:t>Вт</w:t>
      </w:r>
      <w:r w:rsidRPr="00175B75">
        <w:rPr>
          <w:rFonts w:ascii="Times New Roman" w:hAnsi="Times New Roman" w:cs="Times New Roman"/>
          <w:sz w:val="24"/>
          <w:szCs w:val="24"/>
          <w:lang w:val="en-US"/>
        </w:rPr>
        <w:t>,</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where</w:t>
      </w:r>
      <w:proofErr w:type="gramEnd"/>
      <w:r w:rsidRPr="00175B75">
        <w:rPr>
          <w:rFonts w:ascii="Times New Roman" w:hAnsi="Times New Roman" w:cs="Times New Roman"/>
          <w:sz w:val="24"/>
          <w:szCs w:val="24"/>
          <w:lang w:val="en-US"/>
        </w:rPr>
        <w:t xml:space="preserve">: </w:t>
      </w:r>
      <w:r w:rsidRPr="00175B75">
        <w:rPr>
          <w:rFonts w:ascii="Times New Roman" w:hAnsi="Times New Roman" w:cs="Times New Roman"/>
          <w:color w:val="000000"/>
          <w:sz w:val="24"/>
          <w:szCs w:val="24"/>
        </w:rPr>
        <w:t>Р</w:t>
      </w:r>
      <w:r w:rsidRPr="00175B75">
        <w:rPr>
          <w:rFonts w:ascii="Times New Roman" w:hAnsi="Times New Roman" w:cs="Times New Roman"/>
          <w:color w:val="000000"/>
          <w:sz w:val="24"/>
          <w:szCs w:val="24"/>
          <w:vertAlign w:val="subscript"/>
        </w:rPr>
        <w:t>ПРД</w:t>
      </w:r>
      <w:r w:rsidRPr="00175B75">
        <w:rPr>
          <w:rFonts w:ascii="Times New Roman" w:hAnsi="Times New Roman" w:cs="Times New Roman"/>
          <w:sz w:val="24"/>
          <w:szCs w:val="24"/>
          <w:lang w:val="en-US"/>
        </w:rPr>
        <w:t>, - maximum transmitter power, W;</w:t>
      </w:r>
    </w:p>
    <w:p w:rsidR="004D24C2" w:rsidRPr="00175B75" w:rsidRDefault="004D24C2" w:rsidP="00175B75">
      <w:pPr>
        <w:rPr>
          <w:rFonts w:ascii="Times New Roman" w:hAnsi="Times New Roman" w:cs="Times New Roman"/>
          <w:sz w:val="24"/>
          <w:szCs w:val="24"/>
          <w:lang w:val="en-US"/>
        </w:rPr>
      </w:pPr>
      <w:proofErr w:type="spellStart"/>
      <w:r w:rsidRPr="00175B75">
        <w:rPr>
          <w:rFonts w:ascii="Times New Roman" w:hAnsi="Times New Roman" w:cs="Times New Roman"/>
          <w:color w:val="000000"/>
          <w:sz w:val="24"/>
          <w:szCs w:val="24"/>
        </w:rPr>
        <w:t>η</w:t>
      </w:r>
      <w:proofErr w:type="gramStart"/>
      <w:r w:rsidRPr="00175B75">
        <w:rPr>
          <w:rFonts w:ascii="Times New Roman" w:hAnsi="Times New Roman" w:cs="Times New Roman"/>
          <w:color w:val="000000"/>
          <w:sz w:val="24"/>
          <w:szCs w:val="24"/>
          <w:vertAlign w:val="subscript"/>
        </w:rPr>
        <w:t>АВТ</w:t>
      </w:r>
      <w:proofErr w:type="spellEnd"/>
      <w:proofErr w:type="gramEnd"/>
      <w:r w:rsidRPr="00175B75">
        <w:rPr>
          <w:rFonts w:ascii="Times New Roman" w:hAnsi="Times New Roman" w:cs="Times New Roman"/>
          <w:sz w:val="24"/>
          <w:szCs w:val="24"/>
          <w:lang w:val="en-US"/>
        </w:rPr>
        <w:t xml:space="preserve"> - efficiency of the antenna-waveguide path;</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w:t>
      </w:r>
      <w:proofErr w:type="gramStart"/>
      <w:r w:rsidRPr="00175B75">
        <w:rPr>
          <w:rFonts w:ascii="Times New Roman" w:hAnsi="Times New Roman" w:cs="Times New Roman"/>
          <w:color w:val="000000"/>
          <w:sz w:val="24"/>
          <w:szCs w:val="24"/>
          <w:lang w:val="en-US"/>
        </w:rPr>
        <w:t>G</w:t>
      </w:r>
      <w:r w:rsidRPr="00175B75">
        <w:rPr>
          <w:rFonts w:ascii="Times New Roman" w:hAnsi="Times New Roman" w:cs="Times New Roman"/>
          <w:color w:val="000000"/>
          <w:sz w:val="24"/>
          <w:szCs w:val="24"/>
          <w:vertAlign w:val="subscript"/>
        </w:rPr>
        <w:t>А</w:t>
      </w:r>
      <w:r w:rsidRPr="00175B75">
        <w:rPr>
          <w:rFonts w:ascii="Times New Roman" w:hAnsi="Times New Roman" w:cs="Times New Roman"/>
          <w:sz w:val="24"/>
          <w:szCs w:val="24"/>
          <w:lang w:val="en-US"/>
        </w:rPr>
        <w:t xml:space="preserve">  -</w:t>
      </w:r>
      <w:proofErr w:type="gramEnd"/>
      <w:r w:rsidRPr="00175B75">
        <w:rPr>
          <w:rFonts w:ascii="Times New Roman" w:hAnsi="Times New Roman" w:cs="Times New Roman"/>
          <w:sz w:val="24"/>
          <w:szCs w:val="24"/>
          <w:lang w:val="en-US"/>
        </w:rPr>
        <w:t xml:space="preserve"> antenna gain for transmission.</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EIIM CS from 23 to 45 </w:t>
      </w:r>
      <w:proofErr w:type="spellStart"/>
      <w:r w:rsidRPr="00175B75">
        <w:rPr>
          <w:rFonts w:ascii="Times New Roman" w:hAnsi="Times New Roman" w:cs="Times New Roman"/>
          <w:sz w:val="24"/>
          <w:szCs w:val="24"/>
          <w:lang w:val="en-US"/>
        </w:rPr>
        <w:t>dBW</w:t>
      </w:r>
      <w:proofErr w:type="spellEnd"/>
      <w:r w:rsidRPr="00175B75">
        <w:rPr>
          <w:rFonts w:ascii="Times New Roman" w:hAnsi="Times New Roman" w:cs="Times New Roman"/>
          <w:sz w:val="24"/>
          <w:szCs w:val="24"/>
          <w:lang w:val="en-US"/>
        </w:rPr>
        <w:t xml:space="preserve">, but on the satellite of direct television broadcasting reaches 52 ... 58 </w:t>
      </w:r>
      <w:proofErr w:type="spellStart"/>
      <w:r w:rsidRPr="00175B75">
        <w:rPr>
          <w:rFonts w:ascii="Times New Roman" w:hAnsi="Times New Roman" w:cs="Times New Roman"/>
          <w:sz w:val="24"/>
          <w:szCs w:val="24"/>
          <w:lang w:val="en-US"/>
        </w:rPr>
        <w:t>dBW</w:t>
      </w:r>
      <w:proofErr w:type="spellEnd"/>
      <w:r w:rsidRPr="00175B75">
        <w:rPr>
          <w:rFonts w:ascii="Times New Roman" w:hAnsi="Times New Roman" w:cs="Times New Roman"/>
          <w:sz w:val="24"/>
          <w:szCs w:val="24"/>
          <w:lang w:val="en-US"/>
        </w:rPr>
        <w:t xml:space="preserve">. </w:t>
      </w:r>
      <w:proofErr w:type="gramStart"/>
      <w:r w:rsidRPr="00175B75">
        <w:rPr>
          <w:rFonts w:ascii="Times New Roman" w:hAnsi="Times New Roman" w:cs="Times New Roman"/>
          <w:sz w:val="24"/>
          <w:szCs w:val="24"/>
          <w:lang w:val="en-US"/>
        </w:rPr>
        <w:t xml:space="preserve">20-35 </w:t>
      </w:r>
      <w:proofErr w:type="spellStart"/>
      <w:r w:rsidRPr="00175B75">
        <w:rPr>
          <w:rFonts w:ascii="Times New Roman" w:hAnsi="Times New Roman" w:cs="Times New Roman"/>
          <w:sz w:val="24"/>
          <w:szCs w:val="24"/>
          <w:lang w:val="en-US"/>
        </w:rPr>
        <w:t>dBW</w:t>
      </w:r>
      <w:proofErr w:type="spellEnd"/>
      <w:r w:rsidRPr="00175B75">
        <w:rPr>
          <w:rFonts w:ascii="Times New Roman" w:hAnsi="Times New Roman" w:cs="Times New Roman"/>
          <w:sz w:val="24"/>
          <w:szCs w:val="24"/>
          <w:lang w:val="en-US"/>
        </w:rPr>
        <w:t xml:space="preserve"> for spacecraft in medium orbits and 5-25 </w:t>
      </w:r>
      <w:proofErr w:type="spellStart"/>
      <w:r w:rsidRPr="00175B75">
        <w:rPr>
          <w:rFonts w:ascii="Times New Roman" w:hAnsi="Times New Roman" w:cs="Times New Roman"/>
          <w:sz w:val="24"/>
          <w:szCs w:val="24"/>
          <w:lang w:val="en-US"/>
        </w:rPr>
        <w:t>dBW</w:t>
      </w:r>
      <w:proofErr w:type="spellEnd"/>
      <w:r w:rsidRPr="00175B75">
        <w:rPr>
          <w:rFonts w:ascii="Times New Roman" w:hAnsi="Times New Roman" w:cs="Times New Roman"/>
          <w:sz w:val="24"/>
          <w:szCs w:val="24"/>
          <w:lang w:val="en-US"/>
        </w:rPr>
        <w:t xml:space="preserve"> for spacecraft in low orbits.</w:t>
      </w:r>
      <w:proofErr w:type="gramEnd"/>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power flux density at the surface of the earth created by the CS is calculated by the following formula:</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W = EIRP −L</w:t>
      </w:r>
      <w:r w:rsidRPr="00175B75">
        <w:rPr>
          <w:rFonts w:ascii="Times New Roman" w:hAnsi="Times New Roman" w:cs="Times New Roman"/>
          <w:sz w:val="24"/>
          <w:szCs w:val="24"/>
          <w:vertAlign w:val="subscript"/>
        </w:rPr>
        <w:t>Р</w:t>
      </w:r>
      <w:r w:rsidRPr="00175B75">
        <w:rPr>
          <w:rFonts w:ascii="Times New Roman" w:hAnsi="Times New Roman" w:cs="Times New Roman"/>
          <w:sz w:val="24"/>
          <w:szCs w:val="24"/>
          <w:lang w:val="en-US"/>
        </w:rPr>
        <w:t>+20*</w:t>
      </w:r>
      <w:proofErr w:type="spellStart"/>
      <w:r w:rsidRPr="00175B75">
        <w:rPr>
          <w:rFonts w:ascii="Times New Roman" w:hAnsi="Times New Roman" w:cs="Times New Roman"/>
          <w:sz w:val="24"/>
          <w:szCs w:val="24"/>
          <w:lang w:val="en-US"/>
        </w:rPr>
        <w:t>lg</w:t>
      </w:r>
      <w:proofErr w:type="spellEnd"/>
      <w:r w:rsidRPr="00175B75">
        <w:rPr>
          <w:rFonts w:ascii="Times New Roman" w:hAnsi="Times New Roman" w:cs="Times New Roman"/>
          <w:sz w:val="24"/>
          <w:szCs w:val="24"/>
          <w:lang w:val="en-US"/>
        </w:rPr>
        <w:t xml:space="preserve"> f +21</w:t>
      </w:r>
      <w:proofErr w:type="gramStart"/>
      <w:r w:rsidRPr="00175B75">
        <w:rPr>
          <w:rFonts w:ascii="Times New Roman" w:hAnsi="Times New Roman" w:cs="Times New Roman"/>
          <w:sz w:val="24"/>
          <w:szCs w:val="24"/>
          <w:lang w:val="en-US"/>
        </w:rPr>
        <w:t>,5</w:t>
      </w:r>
      <w:proofErr w:type="gramEnd"/>
      <w:r w:rsidRPr="00175B75">
        <w:rPr>
          <w:rFonts w:ascii="Times New Roman" w:hAnsi="Times New Roman" w:cs="Times New Roman"/>
          <w:sz w:val="24"/>
          <w:szCs w:val="24"/>
          <w:lang w:val="en-US"/>
        </w:rPr>
        <w:t xml:space="preserve">  , </w:t>
      </w:r>
      <w:proofErr w:type="spellStart"/>
      <w:r w:rsidRPr="00175B75">
        <w:rPr>
          <w:rFonts w:ascii="Times New Roman" w:hAnsi="Times New Roman" w:cs="Times New Roman"/>
          <w:sz w:val="24"/>
          <w:szCs w:val="24"/>
        </w:rPr>
        <w:t>дБВт</w:t>
      </w:r>
      <w:proofErr w:type="spellEnd"/>
      <w:r w:rsidRPr="00175B75">
        <w:rPr>
          <w:rFonts w:ascii="Times New Roman" w:hAnsi="Times New Roman" w:cs="Times New Roman"/>
          <w:sz w:val="24"/>
          <w:szCs w:val="24"/>
          <w:lang w:val="en-US"/>
        </w:rPr>
        <w:t>/</w:t>
      </w:r>
      <w:r w:rsidRPr="00175B75">
        <w:rPr>
          <w:rFonts w:ascii="Times New Roman" w:hAnsi="Times New Roman" w:cs="Times New Roman"/>
          <w:sz w:val="24"/>
          <w:szCs w:val="24"/>
        </w:rPr>
        <w:t>м</w:t>
      </w:r>
      <w:r w:rsidRPr="00175B75">
        <w:rPr>
          <w:rFonts w:ascii="Times New Roman" w:hAnsi="Times New Roman" w:cs="Times New Roman"/>
          <w:sz w:val="24"/>
          <w:szCs w:val="24"/>
          <w:lang w:val="en-US"/>
        </w:rPr>
        <w:t>²</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where</w:t>
      </w:r>
      <w:proofErr w:type="gramEnd"/>
      <w:r w:rsidRPr="00175B75">
        <w:rPr>
          <w:rFonts w:ascii="Times New Roman" w:hAnsi="Times New Roman" w:cs="Times New Roman"/>
          <w:sz w:val="24"/>
          <w:szCs w:val="24"/>
          <w:lang w:val="en-US"/>
        </w:rPr>
        <w:t xml:space="preserve"> f is the frequency, GHz;</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       EIRP - effective </w:t>
      </w:r>
      <w:proofErr w:type="spellStart"/>
      <w:r w:rsidRPr="00175B75">
        <w:rPr>
          <w:rFonts w:ascii="Times New Roman" w:hAnsi="Times New Roman" w:cs="Times New Roman"/>
          <w:sz w:val="24"/>
          <w:szCs w:val="24"/>
          <w:lang w:val="en-US"/>
        </w:rPr>
        <w:t>isotropically</w:t>
      </w:r>
      <w:proofErr w:type="spellEnd"/>
      <w:r w:rsidRPr="00175B75">
        <w:rPr>
          <w:rFonts w:ascii="Times New Roman" w:hAnsi="Times New Roman" w:cs="Times New Roman"/>
          <w:sz w:val="24"/>
          <w:szCs w:val="24"/>
          <w:lang w:val="en-US"/>
        </w:rPr>
        <w:t xml:space="preserve"> radiated power, </w:t>
      </w:r>
      <w:proofErr w:type="spellStart"/>
      <w:r w:rsidRPr="00175B75">
        <w:rPr>
          <w:rFonts w:ascii="Times New Roman" w:hAnsi="Times New Roman" w:cs="Times New Roman"/>
          <w:sz w:val="24"/>
          <w:szCs w:val="24"/>
          <w:lang w:val="en-US"/>
        </w:rPr>
        <w:t>dBW</w:t>
      </w:r>
      <w:proofErr w:type="spellEnd"/>
      <w:r w:rsidRPr="00175B75">
        <w:rPr>
          <w:rFonts w:ascii="Times New Roman" w:hAnsi="Times New Roman" w:cs="Times New Roman"/>
          <w:sz w:val="24"/>
          <w:szCs w:val="24"/>
          <w:lang w:val="en-US"/>
        </w:rPr>
        <w:t>;</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w:t>
      </w:r>
      <w:proofErr w:type="gramStart"/>
      <w:r w:rsidRPr="00175B75">
        <w:rPr>
          <w:rFonts w:ascii="Times New Roman" w:hAnsi="Times New Roman" w:cs="Times New Roman"/>
          <w:sz w:val="24"/>
          <w:szCs w:val="24"/>
          <w:lang w:val="en-US"/>
        </w:rPr>
        <w:t>L</w:t>
      </w:r>
      <w:r w:rsidRPr="00175B75">
        <w:rPr>
          <w:rFonts w:ascii="Times New Roman" w:hAnsi="Times New Roman" w:cs="Times New Roman"/>
          <w:sz w:val="24"/>
          <w:szCs w:val="24"/>
          <w:vertAlign w:val="subscript"/>
        </w:rPr>
        <w:t>Р</w:t>
      </w:r>
      <w:r w:rsidRPr="00175B75">
        <w:rPr>
          <w:rFonts w:ascii="Times New Roman" w:hAnsi="Times New Roman" w:cs="Times New Roman"/>
          <w:sz w:val="24"/>
          <w:szCs w:val="24"/>
          <w:lang w:val="en-US"/>
        </w:rPr>
        <w:t xml:space="preserve"> - attenuation of the signal along the propagation path, </w:t>
      </w:r>
      <w:proofErr w:type="spellStart"/>
      <w:r w:rsidRPr="00175B75">
        <w:rPr>
          <w:rFonts w:ascii="Times New Roman" w:hAnsi="Times New Roman" w:cs="Times New Roman"/>
          <w:sz w:val="24"/>
          <w:szCs w:val="24"/>
          <w:lang w:val="en-US"/>
        </w:rPr>
        <w:t>dB.</w:t>
      </w:r>
      <w:proofErr w:type="spellEnd"/>
      <w:proofErr w:type="gramEnd"/>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service life of the COP is an important feature, as mentioned above.</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Relay Types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 </w:t>
      </w:r>
      <w:proofErr w:type="gramStart"/>
      <w:r w:rsidRPr="00175B75">
        <w:rPr>
          <w:rFonts w:ascii="Times New Roman" w:hAnsi="Times New Roman" w:cs="Times New Roman"/>
          <w:sz w:val="24"/>
          <w:szCs w:val="24"/>
          <w:lang w:val="en-US"/>
        </w:rPr>
        <w:t>transparent</w:t>
      </w:r>
      <w:proofErr w:type="gramEnd"/>
      <w:r w:rsidRPr="00175B75">
        <w:rPr>
          <w:rFonts w:ascii="Times New Roman" w:hAnsi="Times New Roman" w:cs="Times New Roman"/>
          <w:sz w:val="24"/>
          <w:szCs w:val="24"/>
          <w:lang w:val="en-US"/>
        </w:rPr>
        <w:t>;</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 </w:t>
      </w:r>
      <w:proofErr w:type="gramStart"/>
      <w:r w:rsidRPr="00175B75">
        <w:rPr>
          <w:rFonts w:ascii="Times New Roman" w:hAnsi="Times New Roman" w:cs="Times New Roman"/>
          <w:sz w:val="24"/>
          <w:szCs w:val="24"/>
          <w:lang w:val="en-US"/>
        </w:rPr>
        <w:t>regenerative</w:t>
      </w:r>
      <w:proofErr w:type="gramEnd"/>
      <w:r w:rsidRPr="00175B75">
        <w:rPr>
          <w:rFonts w:ascii="Times New Roman" w:hAnsi="Times New Roman" w:cs="Times New Roman"/>
          <w:sz w:val="24"/>
          <w:szCs w:val="24"/>
          <w:lang w:val="en-US"/>
        </w:rPr>
        <w:t>;</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combined.</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Transparent repeaters (bent pipe) provide reception and conversion of input signals without processing them on board. Two types of frequency conversion can be used:</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 </w:t>
      </w:r>
      <w:proofErr w:type="gramStart"/>
      <w:r w:rsidRPr="00175B75">
        <w:rPr>
          <w:rFonts w:ascii="Times New Roman" w:hAnsi="Times New Roman" w:cs="Times New Roman"/>
          <w:sz w:val="24"/>
          <w:szCs w:val="24"/>
          <w:lang w:val="en-US"/>
        </w:rPr>
        <w:t>a</w:t>
      </w:r>
      <w:proofErr w:type="gramEnd"/>
      <w:r w:rsidRPr="00175B75">
        <w:rPr>
          <w:rFonts w:ascii="Times New Roman" w:hAnsi="Times New Roman" w:cs="Times New Roman"/>
          <w:sz w:val="24"/>
          <w:szCs w:val="24"/>
          <w:lang w:val="en-US"/>
        </w:rPr>
        <w:t xml:space="preserve"> single system that converts the frequency of the reception band directly into the frequency of the transmission band (direct conversion);</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a double conversion system in which the frequencies of the received signals are first converted to intermediate frequencies for partial amplification, and then converted again to the frequencies of the transmitted signals (conversion at an intermediate frequency). The block diagram of the BR is shown in Figure 9.3.</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noProof/>
          <w:sz w:val="24"/>
          <w:szCs w:val="24"/>
          <w:lang w:eastAsia="ru-RU"/>
        </w:rPr>
        <mc:AlternateContent>
          <mc:Choice Requires="wpc">
            <w:drawing>
              <wp:inline distT="0" distB="0" distL="0" distR="0" wp14:anchorId="02D26CBD" wp14:editId="5DA22E47">
                <wp:extent cx="3063875" cy="1169670"/>
                <wp:effectExtent l="5715" t="10160" r="6985" b="10795"/>
                <wp:docPr id="286" name="Полотно 2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37" name="Group 220"/>
                        <wpg:cNvGrpSpPr>
                          <a:grpSpLocks/>
                        </wpg:cNvGrpSpPr>
                        <wpg:grpSpPr bwMode="auto">
                          <a:xfrm>
                            <a:off x="468879" y="393916"/>
                            <a:ext cx="217811" cy="217397"/>
                            <a:chOff x="5142" y="1542"/>
                            <a:chExt cx="414" cy="414"/>
                          </a:xfrm>
                        </wpg:grpSpPr>
                        <wps:wsp>
                          <wps:cNvPr id="238" name="Rectangle 221"/>
                          <wps:cNvSpPr>
                            <a:spLocks noChangeArrowheads="1"/>
                          </wps:cNvSpPr>
                          <wps:spPr bwMode="auto">
                            <a:xfrm>
                              <a:off x="5142" y="1542"/>
                              <a:ext cx="414" cy="4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9" name="AutoShape 222"/>
                          <wps:cNvSpPr>
                            <a:spLocks noChangeArrowheads="1"/>
                          </wps:cNvSpPr>
                          <wps:spPr bwMode="auto">
                            <a:xfrm rot="5400000" flipH="1">
                              <a:off x="5226" y="1608"/>
                              <a:ext cx="282" cy="28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wgp>
                        <wpg:cNvPr id="240" name="Group 223"/>
                        <wpg:cNvGrpSpPr>
                          <a:grpSpLocks/>
                        </wpg:cNvGrpSpPr>
                        <wpg:grpSpPr bwMode="auto">
                          <a:xfrm>
                            <a:off x="965863" y="369296"/>
                            <a:ext cx="237016" cy="225758"/>
                            <a:chOff x="5142" y="2160"/>
                            <a:chExt cx="414" cy="432"/>
                          </a:xfrm>
                        </wpg:grpSpPr>
                        <wps:wsp>
                          <wps:cNvPr id="241" name="Rectangle 224"/>
                          <wps:cNvSpPr>
                            <a:spLocks noChangeArrowheads="1"/>
                          </wps:cNvSpPr>
                          <wps:spPr bwMode="auto">
                            <a:xfrm>
                              <a:off x="5142" y="2160"/>
                              <a:ext cx="414" cy="4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2" name="Line 225"/>
                          <wps:cNvCnPr/>
                          <wps:spPr bwMode="auto">
                            <a:xfrm flipH="1">
                              <a:off x="5142" y="2178"/>
                              <a:ext cx="402" cy="4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43" name="Text Box 226"/>
                        <wps:cNvSpPr txBox="1">
                          <a:spLocks noChangeArrowheads="1"/>
                        </wps:cNvSpPr>
                        <wps:spPr bwMode="auto">
                          <a:xfrm>
                            <a:off x="904970" y="865872"/>
                            <a:ext cx="373792" cy="303798"/>
                          </a:xfrm>
                          <a:prstGeom prst="rect">
                            <a:avLst/>
                          </a:prstGeom>
                          <a:solidFill>
                            <a:srgbClr val="FFFFFF"/>
                          </a:solidFill>
                          <a:ln w="9525">
                            <a:solidFill>
                              <a:srgbClr val="000000"/>
                            </a:solidFill>
                            <a:miter lim="800000"/>
                            <a:headEnd/>
                            <a:tailEnd/>
                          </a:ln>
                        </wps:spPr>
                        <wps:txbx>
                          <w:txbxContent>
                            <w:p w:rsidR="004D24C2" w:rsidRPr="001B2170" w:rsidRDefault="004D24C2" w:rsidP="004D24C2">
                              <w:pPr>
                                <w:autoSpaceDE w:val="0"/>
                                <w:autoSpaceDN w:val="0"/>
                                <w:adjustRightInd w:val="0"/>
                                <w:jc w:val="center"/>
                                <w:rPr>
                                  <w:color w:val="000000"/>
                                  <w:sz w:val="14"/>
                                  <w:szCs w:val="14"/>
                                </w:rPr>
                              </w:pPr>
                              <w:proofErr w:type="spellStart"/>
                              <w:r w:rsidRPr="001B2170">
                                <w:rPr>
                                  <w:color w:val="FFFFFF"/>
                                  <w:sz w:val="14"/>
                                  <w:szCs w:val="14"/>
                                </w:rPr>
                                <w:t>ав</w:t>
                              </w:r>
                              <w:proofErr w:type="spellEnd"/>
                            </w:p>
                            <w:p w:rsidR="004D24C2" w:rsidRPr="001B2170" w:rsidRDefault="004D24C2" w:rsidP="004D24C2">
                              <w:pPr>
                                <w:autoSpaceDE w:val="0"/>
                                <w:autoSpaceDN w:val="0"/>
                                <w:adjustRightInd w:val="0"/>
                                <w:jc w:val="center"/>
                                <w:rPr>
                                  <w:rFonts w:ascii="Arial" w:hAnsi="Arial" w:cs="Arial"/>
                                  <w:color w:val="000000"/>
                                  <w:sz w:val="20"/>
                                  <w:szCs w:val="20"/>
                                </w:rPr>
                              </w:pPr>
                              <w:r w:rsidRPr="001B2170">
                                <w:rPr>
                                  <w:color w:val="000000"/>
                                  <w:sz w:val="14"/>
                                  <w:szCs w:val="14"/>
                                </w:rPr>
                                <w:t xml:space="preserve"> </w:t>
                              </w:r>
                              <w:r w:rsidRPr="001B2170">
                                <w:rPr>
                                  <w:color w:val="000000"/>
                                  <w:sz w:val="25"/>
                                  <w:szCs w:val="25"/>
                                </w:rPr>
                                <w:t>Г</w:t>
                              </w:r>
                              <w:proofErr w:type="gramStart"/>
                              <w:r w:rsidRPr="001B2170">
                                <w:rPr>
                                  <w:color w:val="000000"/>
                                  <w:sz w:val="25"/>
                                  <w:szCs w:val="25"/>
                                </w:rPr>
                                <w:t>1</w:t>
                              </w:r>
                              <w:proofErr w:type="gramEnd"/>
                            </w:p>
                          </w:txbxContent>
                        </wps:txbx>
                        <wps:bodyPr rot="0" vert="horz" wrap="square" lIns="0" tIns="0" rIns="0" bIns="0" anchor="t" anchorCtr="0" upright="1">
                          <a:noAutofit/>
                        </wps:bodyPr>
                      </wps:wsp>
                      <wpg:wgp>
                        <wpg:cNvPr id="244" name="Group 227"/>
                        <wpg:cNvGrpSpPr>
                          <a:grpSpLocks/>
                        </wpg:cNvGrpSpPr>
                        <wpg:grpSpPr bwMode="auto">
                          <a:xfrm>
                            <a:off x="1562618" y="381374"/>
                            <a:ext cx="218279" cy="217861"/>
                            <a:chOff x="5142" y="1542"/>
                            <a:chExt cx="414" cy="414"/>
                          </a:xfrm>
                        </wpg:grpSpPr>
                        <wps:wsp>
                          <wps:cNvPr id="245" name="Rectangle 228"/>
                          <wps:cNvSpPr>
                            <a:spLocks noChangeArrowheads="1"/>
                          </wps:cNvSpPr>
                          <wps:spPr bwMode="auto">
                            <a:xfrm>
                              <a:off x="5142" y="1542"/>
                              <a:ext cx="414" cy="4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6" name="AutoShape 229"/>
                          <wps:cNvSpPr>
                            <a:spLocks noChangeArrowheads="1"/>
                          </wps:cNvSpPr>
                          <wps:spPr bwMode="auto">
                            <a:xfrm rot="5400000" flipH="1">
                              <a:off x="5226" y="1608"/>
                              <a:ext cx="282" cy="28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wgp>
                        <wpg:cNvPr id="247" name="Group 230"/>
                        <wpg:cNvGrpSpPr>
                          <a:grpSpLocks/>
                        </wpg:cNvGrpSpPr>
                        <wpg:grpSpPr bwMode="auto">
                          <a:xfrm>
                            <a:off x="2576259" y="381374"/>
                            <a:ext cx="217343" cy="217861"/>
                            <a:chOff x="5142" y="1542"/>
                            <a:chExt cx="414" cy="414"/>
                          </a:xfrm>
                        </wpg:grpSpPr>
                        <wps:wsp>
                          <wps:cNvPr id="248" name="Rectangle 231"/>
                          <wps:cNvSpPr>
                            <a:spLocks noChangeArrowheads="1"/>
                          </wps:cNvSpPr>
                          <wps:spPr bwMode="auto">
                            <a:xfrm>
                              <a:off x="5142" y="1542"/>
                              <a:ext cx="414" cy="4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9" name="AutoShape 232"/>
                          <wps:cNvSpPr>
                            <a:spLocks noChangeArrowheads="1"/>
                          </wps:cNvSpPr>
                          <wps:spPr bwMode="auto">
                            <a:xfrm rot="5400000" flipH="1">
                              <a:off x="5226" y="1608"/>
                              <a:ext cx="282" cy="28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s:wsp>
                        <wps:cNvPr id="250" name="Line 233"/>
                        <wps:cNvCnPr/>
                        <wps:spPr bwMode="auto">
                          <a:xfrm>
                            <a:off x="132560" y="484033"/>
                            <a:ext cx="317114"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51" name="Line 234"/>
                        <wps:cNvCnPr/>
                        <wps:spPr bwMode="auto">
                          <a:xfrm>
                            <a:off x="672169" y="484033"/>
                            <a:ext cx="293694"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52" name="Line 235"/>
                        <wps:cNvCnPr/>
                        <wps:spPr bwMode="auto">
                          <a:xfrm>
                            <a:off x="1202879" y="484033"/>
                            <a:ext cx="355524"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53" name="Line 236"/>
                        <wps:cNvCnPr/>
                        <wps:spPr bwMode="auto">
                          <a:xfrm>
                            <a:off x="1799634" y="484033"/>
                            <a:ext cx="250600"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54" name="Line 237"/>
                        <wps:cNvCnPr/>
                        <wps:spPr bwMode="auto">
                          <a:xfrm>
                            <a:off x="2798754" y="484033"/>
                            <a:ext cx="161133"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55" name="Line 238"/>
                        <wps:cNvCnPr/>
                        <wps:spPr bwMode="auto">
                          <a:xfrm>
                            <a:off x="118508" y="163977"/>
                            <a:ext cx="0" cy="320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239"/>
                        <wps:cNvCnPr/>
                        <wps:spPr bwMode="auto">
                          <a:xfrm>
                            <a:off x="2959888" y="176519"/>
                            <a:ext cx="0" cy="3195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240"/>
                        <wps:cNvCnPr/>
                        <wps:spPr bwMode="auto">
                          <a:xfrm>
                            <a:off x="0" y="176519"/>
                            <a:ext cx="132560" cy="1351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241"/>
                        <wps:cNvCnPr/>
                        <wps:spPr bwMode="auto">
                          <a:xfrm flipV="1">
                            <a:off x="118508" y="176519"/>
                            <a:ext cx="118040" cy="1351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Line 242"/>
                        <wps:cNvCnPr/>
                        <wps:spPr bwMode="auto">
                          <a:xfrm>
                            <a:off x="2827328" y="163977"/>
                            <a:ext cx="132560" cy="1351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243"/>
                        <wps:cNvCnPr/>
                        <wps:spPr bwMode="auto">
                          <a:xfrm flipV="1">
                            <a:off x="2945367" y="163977"/>
                            <a:ext cx="118508" cy="1351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61" name="Group 244"/>
                        <wpg:cNvGrpSpPr>
                          <a:grpSpLocks/>
                        </wpg:cNvGrpSpPr>
                        <wpg:grpSpPr bwMode="auto">
                          <a:xfrm>
                            <a:off x="94619" y="0"/>
                            <a:ext cx="51994" cy="233655"/>
                            <a:chOff x="4554" y="3162"/>
                            <a:chExt cx="66" cy="342"/>
                          </a:xfrm>
                        </wpg:grpSpPr>
                        <wps:wsp>
                          <wps:cNvPr id="262" name="Line 245"/>
                          <wps:cNvCnPr/>
                          <wps:spPr bwMode="auto">
                            <a:xfrm>
                              <a:off x="4554" y="3162"/>
                              <a:ext cx="0" cy="1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246"/>
                          <wps:cNvCnPr/>
                          <wps:spPr bwMode="auto">
                            <a:xfrm flipV="1">
                              <a:off x="4554" y="3244"/>
                              <a:ext cx="56" cy="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247"/>
                          <wps:cNvCnPr/>
                          <wps:spPr bwMode="auto">
                            <a:xfrm>
                              <a:off x="4620" y="3235"/>
                              <a:ext cx="0" cy="269"/>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wgp>
                      <wps:wsp>
                        <wps:cNvPr id="265" name="Line 248"/>
                        <wps:cNvCnPr/>
                        <wps:spPr bwMode="auto">
                          <a:xfrm flipV="1">
                            <a:off x="1098423" y="574615"/>
                            <a:ext cx="0" cy="287075"/>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wgp>
                        <wpg:cNvPr id="266" name="Group 249"/>
                        <wpg:cNvGrpSpPr>
                          <a:grpSpLocks/>
                        </wpg:cNvGrpSpPr>
                        <wpg:grpSpPr bwMode="auto">
                          <a:xfrm>
                            <a:off x="2050234" y="369296"/>
                            <a:ext cx="237016" cy="225758"/>
                            <a:chOff x="5142" y="2160"/>
                            <a:chExt cx="414" cy="432"/>
                          </a:xfrm>
                        </wpg:grpSpPr>
                        <wps:wsp>
                          <wps:cNvPr id="267" name="Rectangle 250"/>
                          <wps:cNvSpPr>
                            <a:spLocks noChangeArrowheads="1"/>
                          </wps:cNvSpPr>
                          <wps:spPr bwMode="auto">
                            <a:xfrm>
                              <a:off x="5142" y="2160"/>
                              <a:ext cx="414" cy="4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8" name="Line 251"/>
                          <wps:cNvCnPr/>
                          <wps:spPr bwMode="auto">
                            <a:xfrm flipH="1">
                              <a:off x="5142" y="2178"/>
                              <a:ext cx="402" cy="4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69" name="Text Box 252"/>
                        <wps:cNvSpPr txBox="1">
                          <a:spLocks noChangeArrowheads="1"/>
                        </wps:cNvSpPr>
                        <wps:spPr bwMode="auto">
                          <a:xfrm>
                            <a:off x="1989341" y="865872"/>
                            <a:ext cx="373323" cy="303798"/>
                          </a:xfrm>
                          <a:prstGeom prst="rect">
                            <a:avLst/>
                          </a:prstGeom>
                          <a:solidFill>
                            <a:srgbClr val="FFFFFF"/>
                          </a:solidFill>
                          <a:ln w="9525">
                            <a:solidFill>
                              <a:srgbClr val="000000"/>
                            </a:solidFill>
                            <a:miter lim="800000"/>
                            <a:headEnd/>
                            <a:tailEnd/>
                          </a:ln>
                        </wps:spPr>
                        <wps:txbx>
                          <w:txbxContent>
                            <w:p w:rsidR="004D24C2" w:rsidRPr="001B2170" w:rsidRDefault="004D24C2" w:rsidP="004D24C2">
                              <w:pPr>
                                <w:autoSpaceDE w:val="0"/>
                                <w:autoSpaceDN w:val="0"/>
                                <w:adjustRightInd w:val="0"/>
                                <w:jc w:val="center"/>
                                <w:rPr>
                                  <w:color w:val="000000"/>
                                  <w:sz w:val="14"/>
                                  <w:szCs w:val="14"/>
                                </w:rPr>
                              </w:pPr>
                              <w:proofErr w:type="spellStart"/>
                              <w:r w:rsidRPr="001B2170">
                                <w:rPr>
                                  <w:color w:val="FFFFFF"/>
                                  <w:sz w:val="14"/>
                                  <w:szCs w:val="14"/>
                                </w:rPr>
                                <w:t>ав</w:t>
                              </w:r>
                              <w:proofErr w:type="spellEnd"/>
                            </w:p>
                            <w:p w:rsidR="004D24C2" w:rsidRPr="001B2170" w:rsidRDefault="004D24C2" w:rsidP="004D24C2">
                              <w:pPr>
                                <w:autoSpaceDE w:val="0"/>
                                <w:autoSpaceDN w:val="0"/>
                                <w:adjustRightInd w:val="0"/>
                                <w:jc w:val="center"/>
                                <w:rPr>
                                  <w:rFonts w:ascii="Arial" w:hAnsi="Arial" w:cs="Arial"/>
                                  <w:color w:val="000000"/>
                                  <w:sz w:val="20"/>
                                  <w:szCs w:val="20"/>
                                </w:rPr>
                              </w:pPr>
                              <w:r w:rsidRPr="001B2170">
                                <w:rPr>
                                  <w:color w:val="000000"/>
                                  <w:sz w:val="25"/>
                                  <w:szCs w:val="25"/>
                                </w:rPr>
                                <w:t>Г</w:t>
                              </w:r>
                              <w:proofErr w:type="gramStart"/>
                              <w:r w:rsidRPr="001B2170">
                                <w:rPr>
                                  <w:color w:val="000000"/>
                                  <w:sz w:val="25"/>
                                  <w:szCs w:val="25"/>
                                </w:rPr>
                                <w:t>2</w:t>
                              </w:r>
                              <w:proofErr w:type="gramEnd"/>
                            </w:p>
                          </w:txbxContent>
                        </wps:txbx>
                        <wps:bodyPr rot="0" vert="horz" wrap="square" lIns="0" tIns="0" rIns="0" bIns="0" anchor="t" anchorCtr="0" upright="1">
                          <a:noAutofit/>
                        </wps:bodyPr>
                      </wps:wsp>
                      <wps:wsp>
                        <wps:cNvPr id="270" name="Line 253"/>
                        <wps:cNvCnPr/>
                        <wps:spPr bwMode="auto">
                          <a:xfrm flipV="1">
                            <a:off x="2182794" y="574615"/>
                            <a:ext cx="0" cy="287075"/>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71" name="Line 254"/>
                        <wps:cNvCnPr/>
                        <wps:spPr bwMode="auto">
                          <a:xfrm>
                            <a:off x="2315355" y="484033"/>
                            <a:ext cx="251537"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72" name="Text Box 255"/>
                        <wps:cNvSpPr txBox="1">
                          <a:spLocks noChangeArrowheads="1"/>
                        </wps:cNvSpPr>
                        <wps:spPr bwMode="auto">
                          <a:xfrm>
                            <a:off x="346156" y="143073"/>
                            <a:ext cx="496984" cy="1895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1B2170" w:rsidRDefault="004D24C2" w:rsidP="004D24C2">
                              <w:pPr>
                                <w:autoSpaceDE w:val="0"/>
                                <w:autoSpaceDN w:val="0"/>
                                <w:adjustRightInd w:val="0"/>
                                <w:rPr>
                                  <w:rFonts w:ascii="Arial" w:hAnsi="Arial" w:cs="Arial"/>
                                  <w:color w:val="000000"/>
                                  <w:sz w:val="20"/>
                                  <w:szCs w:val="20"/>
                                </w:rPr>
                              </w:pPr>
                              <w:r w:rsidRPr="001B2170">
                                <w:rPr>
                                  <w:color w:val="000000"/>
                                  <w:sz w:val="25"/>
                                  <w:szCs w:val="25"/>
                                </w:rPr>
                                <w:t>МШУ</w:t>
                              </w:r>
                            </w:p>
                          </w:txbxContent>
                        </wps:txbx>
                        <wps:bodyPr rot="0" vert="horz" wrap="square" lIns="0" tIns="0" rIns="0" bIns="0" anchor="t" anchorCtr="0" upright="1">
                          <a:noAutofit/>
                        </wps:bodyPr>
                      </wps:wsp>
                      <wps:wsp>
                        <wps:cNvPr id="273" name="Text Box 256"/>
                        <wps:cNvSpPr txBox="1">
                          <a:spLocks noChangeArrowheads="1"/>
                        </wps:cNvSpPr>
                        <wps:spPr bwMode="auto">
                          <a:xfrm>
                            <a:off x="1414132" y="116595"/>
                            <a:ext cx="412670" cy="1932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1B2170" w:rsidRDefault="004D24C2" w:rsidP="004D24C2">
                              <w:pPr>
                                <w:autoSpaceDE w:val="0"/>
                                <w:autoSpaceDN w:val="0"/>
                                <w:adjustRightInd w:val="0"/>
                                <w:rPr>
                                  <w:rFonts w:ascii="Arial" w:hAnsi="Arial" w:cs="Arial"/>
                                  <w:color w:val="000000"/>
                                  <w:sz w:val="20"/>
                                  <w:szCs w:val="20"/>
                                </w:rPr>
                              </w:pPr>
                              <w:r w:rsidRPr="001B2170">
                                <w:rPr>
                                  <w:color w:val="000000"/>
                                  <w:sz w:val="25"/>
                                  <w:szCs w:val="25"/>
                                </w:rPr>
                                <w:t>УПЧ</w:t>
                              </w:r>
                            </w:p>
                          </w:txbxContent>
                        </wps:txbx>
                        <wps:bodyPr rot="0" vert="horz" wrap="square" lIns="0" tIns="0" rIns="0" bIns="0" anchor="t" anchorCtr="0" upright="1">
                          <a:noAutofit/>
                        </wps:bodyPr>
                      </wps:wsp>
                      <wps:wsp>
                        <wps:cNvPr id="274" name="Text Box 257"/>
                        <wps:cNvSpPr txBox="1">
                          <a:spLocks noChangeArrowheads="1"/>
                        </wps:cNvSpPr>
                        <wps:spPr bwMode="auto">
                          <a:xfrm>
                            <a:off x="904970" y="116595"/>
                            <a:ext cx="450143" cy="164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1B2170" w:rsidRDefault="004D24C2" w:rsidP="004D24C2">
                              <w:pPr>
                                <w:autoSpaceDE w:val="0"/>
                                <w:autoSpaceDN w:val="0"/>
                                <w:adjustRightInd w:val="0"/>
                                <w:rPr>
                                  <w:rFonts w:ascii="Arial" w:hAnsi="Arial" w:cs="Arial"/>
                                  <w:color w:val="000000"/>
                                  <w:sz w:val="20"/>
                                  <w:szCs w:val="20"/>
                                </w:rPr>
                              </w:pPr>
                              <w:proofErr w:type="gramStart"/>
                              <w:r w:rsidRPr="001B2170">
                                <w:rPr>
                                  <w:color w:val="000000"/>
                                  <w:sz w:val="25"/>
                                  <w:szCs w:val="25"/>
                                  <w:lang w:val="en-US"/>
                                </w:rPr>
                                <w:t>f</w:t>
                              </w:r>
                              <w:r w:rsidRPr="001B2170">
                                <w:rPr>
                                  <w:color w:val="000000"/>
                                  <w:sz w:val="14"/>
                                  <w:szCs w:val="14"/>
                                </w:rPr>
                                <w:t>ПРМ</w:t>
                              </w:r>
                              <w:proofErr w:type="gramEnd"/>
                            </w:p>
                          </w:txbxContent>
                        </wps:txbx>
                        <wps:bodyPr rot="0" vert="horz" wrap="square" lIns="0" tIns="0" rIns="0" bIns="0" anchor="t" anchorCtr="0" upright="1">
                          <a:noAutofit/>
                        </wps:bodyPr>
                      </wps:wsp>
                      <wps:wsp>
                        <wps:cNvPr id="275" name="Text Box 258"/>
                        <wps:cNvSpPr txBox="1">
                          <a:spLocks noChangeArrowheads="1"/>
                        </wps:cNvSpPr>
                        <wps:spPr bwMode="auto">
                          <a:xfrm>
                            <a:off x="1396801" y="718153"/>
                            <a:ext cx="346156" cy="18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1B2170" w:rsidRDefault="004D24C2" w:rsidP="004D24C2">
                              <w:pPr>
                                <w:autoSpaceDE w:val="0"/>
                                <w:autoSpaceDN w:val="0"/>
                                <w:adjustRightInd w:val="0"/>
                                <w:rPr>
                                  <w:rFonts w:ascii="Arial" w:hAnsi="Arial" w:cs="Arial"/>
                                  <w:color w:val="000000"/>
                                  <w:sz w:val="20"/>
                                  <w:szCs w:val="20"/>
                                </w:rPr>
                              </w:pPr>
                              <w:r w:rsidRPr="001B2170">
                                <w:rPr>
                                  <w:rFonts w:ascii="GoudyOlSt BT" w:hAnsi="GoudyOlSt BT" w:cs="GoudyOlSt BT"/>
                                  <w:color w:val="000000"/>
                                  <w:sz w:val="25"/>
                                  <w:szCs w:val="25"/>
                                  <w:vertAlign w:val="subscript"/>
                                  <w:lang w:val="en-US"/>
                                </w:rPr>
                                <w:t xml:space="preserve"> </w:t>
                              </w:r>
                              <w:proofErr w:type="gramStart"/>
                              <w:r w:rsidRPr="001B2170">
                                <w:rPr>
                                  <w:rFonts w:ascii="GoudyOlSt BT" w:hAnsi="GoudyOlSt BT" w:cs="GoudyOlSt BT"/>
                                  <w:color w:val="000000"/>
                                  <w:sz w:val="25"/>
                                  <w:szCs w:val="25"/>
                                  <w:lang w:val="en-US"/>
                                </w:rPr>
                                <w:t>f</w:t>
                              </w:r>
                              <w:r w:rsidRPr="001B2170">
                                <w:rPr>
                                  <w:color w:val="000000"/>
                                  <w:sz w:val="14"/>
                                  <w:szCs w:val="14"/>
                                </w:rPr>
                                <w:t>ПЧ</w:t>
                              </w:r>
                              <w:proofErr w:type="gramEnd"/>
                            </w:p>
                          </w:txbxContent>
                        </wps:txbx>
                        <wps:bodyPr rot="0" vert="horz" wrap="square" lIns="0" tIns="0" rIns="0" bIns="0" anchor="t" anchorCtr="0" upright="1">
                          <a:noAutofit/>
                        </wps:bodyPr>
                      </wps:wsp>
                      <wps:wsp>
                        <wps:cNvPr id="276" name="Line 259"/>
                        <wps:cNvCnPr/>
                        <wps:spPr bwMode="auto">
                          <a:xfrm>
                            <a:off x="989752" y="279179"/>
                            <a:ext cx="56678" cy="139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Line 260"/>
                        <wps:cNvCnPr/>
                        <wps:spPr bwMode="auto">
                          <a:xfrm>
                            <a:off x="1108260" y="533737"/>
                            <a:ext cx="279173" cy="237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Text Box 261"/>
                        <wps:cNvSpPr txBox="1">
                          <a:spLocks noChangeArrowheads="1"/>
                        </wps:cNvSpPr>
                        <wps:spPr bwMode="auto">
                          <a:xfrm>
                            <a:off x="1941563" y="116595"/>
                            <a:ext cx="356461" cy="1825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1B2170" w:rsidRDefault="004D24C2" w:rsidP="004D24C2">
                              <w:pPr>
                                <w:autoSpaceDE w:val="0"/>
                                <w:autoSpaceDN w:val="0"/>
                                <w:adjustRightInd w:val="0"/>
                                <w:rPr>
                                  <w:rFonts w:ascii="Arial" w:hAnsi="Arial" w:cs="Arial"/>
                                  <w:color w:val="000000"/>
                                  <w:sz w:val="20"/>
                                  <w:szCs w:val="20"/>
                                </w:rPr>
                              </w:pPr>
                              <w:r w:rsidRPr="001B2170">
                                <w:rPr>
                                  <w:color w:val="000000"/>
                                  <w:sz w:val="25"/>
                                  <w:szCs w:val="25"/>
                                  <w:lang w:val="en-US"/>
                                </w:rPr>
                                <w:t xml:space="preserve"> </w:t>
                              </w:r>
                              <w:proofErr w:type="gramStart"/>
                              <w:r w:rsidRPr="001B2170">
                                <w:rPr>
                                  <w:color w:val="000000"/>
                                  <w:sz w:val="25"/>
                                  <w:szCs w:val="25"/>
                                  <w:lang w:val="en-US"/>
                                </w:rPr>
                                <w:t>f</w:t>
                              </w:r>
                              <w:r w:rsidRPr="001B2170">
                                <w:rPr>
                                  <w:color w:val="000000"/>
                                  <w:sz w:val="14"/>
                                  <w:szCs w:val="14"/>
                                </w:rPr>
                                <w:t>ПЧ</w:t>
                              </w:r>
                              <w:proofErr w:type="gramEnd"/>
                            </w:p>
                          </w:txbxContent>
                        </wps:txbx>
                        <wps:bodyPr rot="0" vert="horz" wrap="square" lIns="0" tIns="0" rIns="0" bIns="0" anchor="t" anchorCtr="0" upright="1">
                          <a:noAutofit/>
                        </wps:bodyPr>
                      </wps:wsp>
                      <wps:wsp>
                        <wps:cNvPr id="279" name="Text Box 262"/>
                        <wps:cNvSpPr txBox="1">
                          <a:spLocks noChangeArrowheads="1"/>
                        </wps:cNvSpPr>
                        <wps:spPr bwMode="auto">
                          <a:xfrm>
                            <a:off x="2356575" y="683778"/>
                            <a:ext cx="345687" cy="18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1B2170" w:rsidRDefault="004D24C2" w:rsidP="004D24C2">
                              <w:pPr>
                                <w:autoSpaceDE w:val="0"/>
                                <w:autoSpaceDN w:val="0"/>
                                <w:adjustRightInd w:val="0"/>
                                <w:rPr>
                                  <w:rFonts w:ascii="Arial" w:hAnsi="Arial" w:cs="Arial"/>
                                  <w:color w:val="000000"/>
                                  <w:sz w:val="20"/>
                                  <w:szCs w:val="20"/>
                                </w:rPr>
                              </w:pPr>
                              <w:r w:rsidRPr="001B2170">
                                <w:rPr>
                                  <w:color w:val="000000"/>
                                  <w:sz w:val="14"/>
                                  <w:szCs w:val="14"/>
                                  <w:lang w:val="en-US"/>
                                </w:rPr>
                                <w:t xml:space="preserve"> </w:t>
                              </w:r>
                              <w:r w:rsidRPr="001B2170">
                                <w:rPr>
                                  <w:color w:val="000000"/>
                                  <w:sz w:val="25"/>
                                  <w:szCs w:val="25"/>
                                  <w:lang w:val="en-US"/>
                                </w:rPr>
                                <w:t xml:space="preserve"> </w:t>
                              </w:r>
                              <w:proofErr w:type="gramStart"/>
                              <w:r w:rsidRPr="001B2170">
                                <w:rPr>
                                  <w:color w:val="000000"/>
                                  <w:sz w:val="25"/>
                                  <w:szCs w:val="25"/>
                                  <w:lang w:val="en-US"/>
                                </w:rPr>
                                <w:t>f</w:t>
                              </w:r>
                              <w:r w:rsidRPr="001B2170">
                                <w:rPr>
                                  <w:color w:val="000000"/>
                                  <w:sz w:val="14"/>
                                  <w:szCs w:val="14"/>
                                </w:rPr>
                                <w:t>ПРД</w:t>
                              </w:r>
                              <w:proofErr w:type="gramEnd"/>
                            </w:p>
                          </w:txbxContent>
                        </wps:txbx>
                        <wps:bodyPr rot="0" vert="horz" wrap="square" lIns="0" tIns="0" rIns="0" bIns="0" anchor="t" anchorCtr="0" upright="1">
                          <a:noAutofit/>
                        </wps:bodyPr>
                      </wps:wsp>
                      <wps:wsp>
                        <wps:cNvPr id="280" name="Line 263"/>
                        <wps:cNvCnPr/>
                        <wps:spPr bwMode="auto">
                          <a:xfrm>
                            <a:off x="2036650" y="303798"/>
                            <a:ext cx="80098" cy="102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Line 264"/>
                        <wps:cNvCnPr/>
                        <wps:spPr bwMode="auto">
                          <a:xfrm>
                            <a:off x="2192631" y="521195"/>
                            <a:ext cx="175186" cy="1927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Text Box 265"/>
                        <wps:cNvSpPr txBox="1">
                          <a:spLocks noChangeArrowheads="1"/>
                        </wps:cNvSpPr>
                        <wps:spPr bwMode="auto">
                          <a:xfrm>
                            <a:off x="2476488" y="118918"/>
                            <a:ext cx="293694" cy="217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1B2170" w:rsidRDefault="004D24C2" w:rsidP="004D24C2">
                              <w:pPr>
                                <w:autoSpaceDE w:val="0"/>
                                <w:autoSpaceDN w:val="0"/>
                                <w:adjustRightInd w:val="0"/>
                                <w:rPr>
                                  <w:rFonts w:ascii="Arial" w:hAnsi="Arial" w:cs="Arial"/>
                                  <w:color w:val="000000"/>
                                  <w:sz w:val="20"/>
                                  <w:szCs w:val="20"/>
                                </w:rPr>
                              </w:pPr>
                              <w:r w:rsidRPr="001B2170">
                                <w:rPr>
                                  <w:color w:val="000000"/>
                                  <w:sz w:val="25"/>
                                  <w:szCs w:val="25"/>
                                </w:rPr>
                                <w:t>УМ</w:t>
                              </w:r>
                            </w:p>
                          </w:txbxContent>
                        </wps:txbx>
                        <wps:bodyPr rot="0" vert="horz" wrap="square" lIns="0" tIns="0" rIns="0" bIns="0" anchor="t" anchorCtr="0" upright="1">
                          <a:noAutofit/>
                        </wps:bodyPr>
                      </wps:wsp>
                      <wps:wsp>
                        <wps:cNvPr id="283" name="Text Box 266"/>
                        <wps:cNvSpPr txBox="1">
                          <a:spLocks noChangeArrowheads="1"/>
                        </wps:cNvSpPr>
                        <wps:spPr bwMode="auto">
                          <a:xfrm>
                            <a:off x="762104" y="644294"/>
                            <a:ext cx="227648" cy="1825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1B2170" w:rsidRDefault="004D24C2" w:rsidP="004D24C2">
                              <w:pPr>
                                <w:autoSpaceDE w:val="0"/>
                                <w:autoSpaceDN w:val="0"/>
                                <w:adjustRightInd w:val="0"/>
                                <w:rPr>
                                  <w:rFonts w:ascii="Arial" w:hAnsi="Arial" w:cs="Arial"/>
                                  <w:color w:val="000000"/>
                                  <w:sz w:val="20"/>
                                  <w:szCs w:val="20"/>
                                </w:rPr>
                              </w:pPr>
                            </w:p>
                          </w:txbxContent>
                        </wps:txbx>
                        <wps:bodyPr rot="0" vert="horz" wrap="square" lIns="0" tIns="0" rIns="0" bIns="0" anchor="t" anchorCtr="0" upright="1">
                          <a:noAutofit/>
                        </wps:bodyPr>
                      </wps:wsp>
                      <wps:wsp>
                        <wps:cNvPr id="284" name="Text Box 267"/>
                        <wps:cNvSpPr txBox="1">
                          <a:spLocks noChangeArrowheads="1"/>
                        </wps:cNvSpPr>
                        <wps:spPr bwMode="auto">
                          <a:xfrm>
                            <a:off x="1649743" y="683778"/>
                            <a:ext cx="227179" cy="1825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1B2170" w:rsidRDefault="004D24C2" w:rsidP="004D24C2">
                              <w:pPr>
                                <w:autoSpaceDE w:val="0"/>
                                <w:autoSpaceDN w:val="0"/>
                                <w:adjustRightInd w:val="0"/>
                                <w:rPr>
                                  <w:rFonts w:ascii="Arial" w:hAnsi="Arial" w:cs="Arial"/>
                                  <w:color w:val="000000"/>
                                  <w:sz w:val="20"/>
                                  <w:szCs w:val="20"/>
                                </w:rPr>
                              </w:pPr>
                              <w:r w:rsidRPr="001B2170">
                                <w:rPr>
                                  <w:color w:val="000000"/>
                                  <w:sz w:val="14"/>
                                  <w:szCs w:val="14"/>
                                  <w:lang w:val="en-US"/>
                                </w:rPr>
                                <w:t xml:space="preserve"> </w:t>
                              </w:r>
                            </w:p>
                          </w:txbxContent>
                        </wps:txbx>
                        <wps:bodyPr rot="0" vert="horz" wrap="square" lIns="0" tIns="0" rIns="0" bIns="0" anchor="t" anchorCtr="0" upright="1">
                          <a:noAutofit/>
                        </wps:bodyPr>
                      </wps:wsp>
                      <wps:wsp>
                        <wps:cNvPr id="285" name="Text Box 268"/>
                        <wps:cNvSpPr txBox="1">
                          <a:spLocks noChangeArrowheads="1"/>
                        </wps:cNvSpPr>
                        <wps:spPr bwMode="auto">
                          <a:xfrm>
                            <a:off x="2651674" y="853794"/>
                            <a:ext cx="147081" cy="2545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Pr="001B2170" w:rsidRDefault="004D24C2" w:rsidP="004D24C2">
                              <w:pPr>
                                <w:autoSpaceDE w:val="0"/>
                                <w:autoSpaceDN w:val="0"/>
                                <w:adjustRightInd w:val="0"/>
                                <w:rPr>
                                  <w:rFonts w:ascii="Arial" w:hAnsi="Arial" w:cs="Arial"/>
                                  <w:color w:val="000000"/>
                                  <w:sz w:val="20"/>
                                  <w:szCs w:val="20"/>
                                </w:rPr>
                              </w:pPr>
                            </w:p>
                          </w:txbxContent>
                        </wps:txbx>
                        <wps:bodyPr rot="0" vert="horz" wrap="square" lIns="0" tIns="0" rIns="0" bIns="0" anchor="t" anchorCtr="0" upright="1">
                          <a:noAutofit/>
                        </wps:bodyPr>
                      </wps:wsp>
                    </wpc:wpc>
                  </a:graphicData>
                </a:graphic>
              </wp:inline>
            </w:drawing>
          </mc:Choice>
          <mc:Fallback>
            <w:pict>
              <v:group id="Полотно 286" o:spid="_x0000_s1239" editas="canvas" style="width:241.25pt;height:92.1pt;mso-position-horizontal-relative:char;mso-position-vertical-relative:line" coordsize="30638,1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">
                <v:shape id="_x0000_s1240" type="#_x0000_t75" style="position:absolute;width:30638;height:11696;visibility:visible;mso-wrap-style:square">
                  <v:fill o:detectmouseclick="t"/>
                  <v:path o:connecttype="none"/>
                </v:shape>
                <v:group id="Group 220" o:spid="_x0000_s1241" style="position:absolute;left:4688;top:3939;width:2178;height:2174" coordorigin="5142,1542" coordsize="414,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rect id="Rectangle 221" o:spid="_x0000_s1242" style="position:absolute;left:5142;top:1542;width:414;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YVcIA&#10;AADcAAAADwAAAGRycy9kb3ducmV2LnhtbERPPW/CMBDdkfofrKvUDZwGqYIUE6FWqdoRwsJ2jY8k&#10;EJ8j2wlpf309VGJ8et+bfDKdGMn51rKC50UCgriyuuVawbEs5isQPiBr7CyTgh/ykG8fZhvMtL3x&#10;nsZDqEUMYZ+hgiaEPpPSVw0Z9AvbE0fubJ3BEKGrpXZ4i+Gmk2mSvEiDLceGBnt6a6i6Hgaj4LtN&#10;j/i7Lz8Ssy6W4WsqL8PpXamnx2n3CiLQFO7if/enVpAu49p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NhVwgAAANwAAAAPAAAAAAAAAAAAAAAAAJgCAABkcnMvZG93&#10;bnJldi54bWxQSwUGAAAAAAQABAD1AAAAhwMAAAAA&#10;"/>
                  <v:shape id="AutoShape 222" o:spid="_x0000_s1243" type="#_x0000_t5" style="position:absolute;left:5226;top:1608;width:282;height:282;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qa6cQA&#10;AADcAAAADwAAAGRycy9kb3ducmV2LnhtbESPQWvCQBSE7wX/w/IEb3WTSItGVxEhIPRU23p+Zp9J&#10;NPs27q4m/ffdQqHHYWa+YVabwbTiQc43lhWk0wQEcWl1w5WCz4/ieQ7CB2SNrWVS8E0eNuvR0wpz&#10;bXt+p8chVCJC2OeooA6hy6X0ZU0G/dR2xNE7W2cwROkqqR32EW5amSXJqzTYcFyosaNdTeX1cDcK&#10;uvTkkgwvfZHezsXb7cV88fyo1GQ8bJcgAg3hP/zX3msF2WwBv2fi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qmunEAAAA3AAAAA8AAAAAAAAAAAAAAAAAmAIAAGRycy9k&#10;b3ducmV2LnhtbFBLBQYAAAAABAAEAPUAAACJAwAAAAA=&#10;"/>
                </v:group>
                <v:group id="Group 223" o:spid="_x0000_s1244" style="position:absolute;left:9658;top:3692;width:2370;height:2258" coordorigin="5142,2160" coordsize="41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rect id="Rectangle 224" o:spid="_x0000_s1245" style="position:absolute;left:5142;top:2160;width:414;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CtcUA&#10;AADcAAAADwAAAGRycy9kb3ducmV2LnhtbESPQWvCQBSE74L/YXmF3nRjK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AK1xQAAANwAAAAPAAAAAAAAAAAAAAAAAJgCAABkcnMv&#10;ZG93bnJldi54bWxQSwUGAAAAAAQABAD1AAAAigMAAAAA&#10;"/>
                  <v:line id="Line 225" o:spid="_x0000_s1246" style="position:absolute;flip:x;visibility:visible;mso-wrap-style:square" from="5142,2178" to="5544,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xi8cYAAADcAAAADwAAAGRycy9kb3ducmV2LnhtbESPQWsCMRSE74L/ITyhF9FsFyl2NYoU&#10;Cj14qS0rvT03z82ym5dtkur23zeC0OMwM98w6+1gO3EhHxrHCh7nGQjiyumGawWfH6+zJYgQkTV2&#10;jknBLwXYbsajNRbaXfmdLodYiwThUKACE2NfSBkqQxbD3PXEyTs7bzEm6WupPV4T3HYyz7InabHh&#10;tGCwpxdDVXv4sQrkcj/99rvToi3b4/HZlFXZf+2VepgMuxWISEP8D9/bb1pBvsjhdiYd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MYvHGAAAA3AAAAA8AAAAAAAAA&#10;AAAAAAAAoQIAAGRycy9kb3ducmV2LnhtbFBLBQYAAAAABAAEAPkAAACUAwAAAAA=&#10;"/>
                </v:group>
                <v:shape id="Text Box 226" o:spid="_x0000_s1247" type="#_x0000_t202" style="position:absolute;left:9049;top:8658;width:3738;height:3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txsQA&#10;AADcAAAADwAAAGRycy9kb3ducmV2LnhtbESPW2sCMRSE3wv+h3CEvtWsaym6GkUFwdKXesHnw+bs&#10;RTcnSxLX7b9vCgUfh5n5hlmsetOIjpyvLSsYjxIQxLnVNZcKzqfd2xSED8gaG8uk4Ic8rJaDlwVm&#10;2j74QN0xlCJC2GeooAqhzaT0eUUG/ci2xNErrDMYonSl1A4fEW4amSbJhzRYc1yosKVtRfnteDcK&#10;Tt3G7w/XMNOfxUamX8V3enFrpV6H/XoOIlAfnuH/9l4rSN8n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77cbEAAAA3AAAAA8AAAAAAAAAAAAAAAAAmAIAAGRycy9k&#10;b3ducmV2LnhtbFBLBQYAAAAABAAEAPUAAACJAwAAAAA=&#10;">
                  <v:textbox inset="0,0,0,0">
                    <w:txbxContent>
                      <w:p w:rsidR="004D24C2" w:rsidRPr="001B2170" w:rsidRDefault="004D24C2" w:rsidP="004D24C2">
                        <w:pPr>
                          <w:autoSpaceDE w:val="0"/>
                          <w:autoSpaceDN w:val="0"/>
                          <w:adjustRightInd w:val="0"/>
                          <w:jc w:val="center"/>
                          <w:rPr>
                            <w:color w:val="000000"/>
                            <w:sz w:val="14"/>
                            <w:szCs w:val="14"/>
                          </w:rPr>
                        </w:pPr>
                        <w:proofErr w:type="spellStart"/>
                        <w:r w:rsidRPr="001B2170">
                          <w:rPr>
                            <w:color w:val="FFFFFF"/>
                            <w:sz w:val="14"/>
                            <w:szCs w:val="14"/>
                          </w:rPr>
                          <w:t>ав</w:t>
                        </w:r>
                        <w:proofErr w:type="spellEnd"/>
                      </w:p>
                      <w:p w:rsidR="004D24C2" w:rsidRPr="001B2170" w:rsidRDefault="004D24C2" w:rsidP="004D24C2">
                        <w:pPr>
                          <w:autoSpaceDE w:val="0"/>
                          <w:autoSpaceDN w:val="0"/>
                          <w:adjustRightInd w:val="0"/>
                          <w:jc w:val="center"/>
                          <w:rPr>
                            <w:rFonts w:ascii="Arial" w:hAnsi="Arial" w:cs="Arial"/>
                            <w:color w:val="000000"/>
                            <w:sz w:val="20"/>
                            <w:szCs w:val="20"/>
                          </w:rPr>
                        </w:pPr>
                        <w:r w:rsidRPr="001B2170">
                          <w:rPr>
                            <w:color w:val="000000"/>
                            <w:sz w:val="14"/>
                            <w:szCs w:val="14"/>
                          </w:rPr>
                          <w:t xml:space="preserve"> </w:t>
                        </w:r>
                        <w:r w:rsidRPr="001B2170">
                          <w:rPr>
                            <w:color w:val="000000"/>
                            <w:sz w:val="25"/>
                            <w:szCs w:val="25"/>
                          </w:rPr>
                          <w:t>Г</w:t>
                        </w:r>
                        <w:proofErr w:type="gramStart"/>
                        <w:r w:rsidRPr="001B2170">
                          <w:rPr>
                            <w:color w:val="000000"/>
                            <w:sz w:val="25"/>
                            <w:szCs w:val="25"/>
                          </w:rPr>
                          <w:t>1</w:t>
                        </w:r>
                        <w:proofErr w:type="gramEnd"/>
                      </w:p>
                    </w:txbxContent>
                  </v:textbox>
                </v:shape>
                <v:group id="Group 227" o:spid="_x0000_s1248" style="position:absolute;left:15626;top:3813;width:2182;height:2179" coordorigin="5142,1542" coordsize="414,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rect id="Rectangle 228" o:spid="_x0000_s1249" style="position:absolute;left:5142;top:1542;width:414;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cEtsUA&#10;AADcAAAADwAAAGRycy9kb3ducmV2LnhtbESPzW7CMBCE70h9B2sr9QYO6Y9KiIMQFRU9QnLhtsTb&#10;JCVeR7GBlKfHSJV6HM3MN5p0MZhWnKl3jWUF00kEgri0uuFKQZGvx+8gnEfW2FomBb/kYJE9jFJM&#10;tL3wls47X4kAYZeggtr7LpHSlTUZdBPbEQfv2/YGfZB9JXWPlwA3rYyj6E0abDgs1NjRqqbyuDsZ&#10;BYcmLvC6zT8jM1s/+68h/zntP5R6ehyWcxCeBv8f/mtvtIL45R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wS2xQAAANwAAAAPAAAAAAAAAAAAAAAAAJgCAABkcnMv&#10;ZG93bnJldi54bWxQSwUGAAAAAAQABAD1AAAAigMAAAAA&#10;"/>
                  <v:shape id="AutoShape 229" o:spid="_x0000_s1250" type="#_x0000_t5" style="position:absolute;left:5226;top:1608;width:282;height:282;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N95sMA&#10;AADcAAAADwAAAGRycy9kb3ducmV2LnhtbESPT4vCMBTE7wt+h/CEva1pi4pUo4hQEDyt++f8bJ5t&#10;tXmpSbTdb78RFvY4zMxvmNVmMK14kPONZQXpJAFBXFrdcKXg86N4W4DwAVlja5kU/JCHzXr0ssJc&#10;257f6XEMlYgQ9jkqqEPocil9WZNBP7EdcfTO1hkMUbpKaod9hJtWZkkylwYbjgs1drSrqbwe70ZB&#10;l55ckuGlL9LbuTjcZuaLF99KvY6H7RJEoCH8h//ae60gm87heS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N95sMAAADcAAAADwAAAAAAAAAAAAAAAACYAgAAZHJzL2Rv&#10;d25yZXYueG1sUEsFBgAAAAAEAAQA9QAAAIgDAAAAAA==&#10;"/>
                </v:group>
                <v:group id="Group 230" o:spid="_x0000_s1251" style="position:absolute;left:25762;top:3813;width:2174;height:2179" coordorigin="5142,1542" coordsize="414,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rect id="Rectangle 231" o:spid="_x0000_s1252" style="position:absolute;left:5142;top:1542;width:414;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rKMIA&#10;AADcAAAADwAAAGRycy9kb3ducmV2LnhtbERPTW+CQBC9m/Q/bKZJb7pIjW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qsowgAAANwAAAAPAAAAAAAAAAAAAAAAAJgCAABkcnMvZG93&#10;bnJldi54bWxQSwUGAAAAAAQABAD1AAAAhwMAAAAA&#10;"/>
                  <v:shape id="AutoShape 232" o:spid="_x0000_s1253" type="#_x0000_t5" style="position:absolute;left:5226;top:1608;width:282;height:282;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plMQA&#10;AADcAAAADwAAAGRycy9kb3ducmV2LnhtbESPQWvCQBSE7wX/w/IEb3WTYItGVxEhIPRU23p+Zp9J&#10;NPs27q4m/ffdQqHHYWa+YVabwbTiQc43lhWk0wQEcWl1w5WCz4/ieQ7CB2SNrWVS8E0eNuvR0wpz&#10;bXt+p8chVCJC2OeooA6hy6X0ZU0G/dR2xNE7W2cwROkqqR32EW5amSXJqzTYcFyosaNdTeX1cDcK&#10;uvTkkgwvfZHezsXb7cV88fyo1GQ8bJcgAg3hP/zX3msF2WwBv2fi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s6ZTEAAAA3AAAAA8AAAAAAAAAAAAAAAAAmAIAAGRycy9k&#10;b3ducmV2LnhtbFBLBQYAAAAABAAEAPUAAACJAwAAAAA=&#10;"/>
                </v:group>
                <v:line id="Line 233" o:spid="_x0000_s1254" style="position:absolute;visibility:visible;mso-wrap-style:square" from="1325,4840" to="4496,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E22MIAAADcAAAADwAAAGRycy9kb3ducmV2LnhtbERPy2rCQBTdF/oPwxW6ayYKtSFmFCmU&#10;FhcFtYu6u2SuSTBzJ8xMHvXrO4LQ5eG8i81kWjGQ841lBfMkBUFcWt1wpeD7+P6cgfABWWNrmRT8&#10;kofN+vGhwFzbkfc0HEIlYgj7HBXUIXS5lL6syaBPbEccubN1BkOErpLa4RjDTSsXabqUBhuODTV2&#10;9FZTeTn05lYy6nmb9eZrd8p+xvDh5BVflXqaTdsViEBT+Bff3Z9aweIlzo9n4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E22MIAAADcAAAADwAAAAAAAAAAAAAA&#10;AAChAgAAZHJzL2Rvd25yZXYueG1sUEsFBgAAAAAEAAQA+QAAAJADAAAAAA==&#10;">
                  <v:stroke endarrow="classic" endarrowwidth="narrow" endarrowlength="short"/>
                </v:line>
                <v:line id="Line 234" o:spid="_x0000_s1255" style="position:absolute;visibility:visible;mso-wrap-style:square" from="6721,4840" to="9658,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2TQ8QAAADcAAAADwAAAGRycy9kb3ducmV2LnhtbESPzWrCQBSF90LfYbgFdzpJwBqiYyiF&#10;orgo1HbR7i6ZaxKauRNmRhN9ekcouDycn4+zLkfTiTM531pWkM4TEMSV1S3XCr6/3mc5CB+QNXaW&#10;ScGFPJSbp8kaC20H/qTzIdQijrAvUEETQl9I6auGDPq57Ymjd7TOYIjS1VI7HOK46WSWJC/SYMuR&#10;0GBPbw1Vf4eTuUMGnXb5yXzsf/OfIWydvOJSqenz+LoCEWgMj/B/e6cVZIsU7mfiEZCb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3ZNDxAAAANwAAAAPAAAAAAAAAAAA&#10;AAAAAKECAABkcnMvZG93bnJldi54bWxQSwUGAAAAAAQABAD5AAAAkgMAAAAA&#10;">
                  <v:stroke endarrow="classic" endarrowwidth="narrow" endarrowlength="short"/>
                </v:line>
                <v:line id="Line 235" o:spid="_x0000_s1256" style="position:absolute;visibility:visible;mso-wrap-style:square" from="12028,4840" to="15584,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8NNMQAAADcAAAADwAAAGRycy9kb3ducmV2LnhtbESPzWrCQBSF90LfYbgFdzpJwBqiYyiF&#10;orgo1HbR7i6ZaxKauRNmRhN9ekcouDycn4+zLkfTiTM531pWkM4TEMSV1S3XCr6/3mc5CB+QNXaW&#10;ScGFPJSbp8kaC20H/qTzIdQijrAvUEETQl9I6auGDPq57Ymjd7TOYIjS1VI7HOK46WSWJC/SYMuR&#10;0GBPbw1Vf4eTuUMGnXb5yXzsf/OfIWydvOJSqenz+LoCEWgMj/B/e6cVZIsM7mfiEZCb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Dw00xAAAANwAAAAPAAAAAAAAAAAA&#10;AAAAAKECAABkcnMvZG93bnJldi54bWxQSwUGAAAAAAQABAD5AAAAkgMAAAAA&#10;">
                  <v:stroke endarrow="classic" endarrowwidth="narrow" endarrowlength="short"/>
                </v:line>
                <v:line id="Line 236" o:spid="_x0000_s1257" style="position:absolute;visibility:visible;mso-wrap-style:square" from="17996,4840" to="20502,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Oor8QAAADcAAAADwAAAGRycy9kb3ducmV2LnhtbESPzWrCQBSF90LfYbiF7szElNoQHaUU&#10;RHFR0HZRd5fMbRKauRNmJib69B2h4PJwfj7Ocj2aVpzJ+cayglmSgiAurW64UvD1uZnmIHxA1tha&#10;JgUX8rBePUyWWGg78IHOx1CJOMK+QAV1CF0hpS9rMugT2xFH78c6gyFKV0ntcIjjppVZms6lwYYj&#10;ocaO3msqf4+9uUEGPWvz3nzsT/n3ELZOXvFVqafH8W0BItAY7uH/9k4ryF6e4XYmH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Q6ivxAAAANwAAAAPAAAAAAAAAAAA&#10;AAAAAKECAABkcnMvZG93bnJldi54bWxQSwUGAAAAAAQABAD5AAAAkgMAAAAA&#10;">
                  <v:stroke endarrow="classic" endarrowwidth="narrow" endarrowlength="short"/>
                </v:line>
                <v:line id="Line 237" o:spid="_x0000_s1258" style="position:absolute;visibility:visible;mso-wrap-style:square" from="27987,4840" to="29598,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w28QAAADcAAAADwAAAGRycy9kb3ducmV2LnhtbESPzWrCQBSF90LfYbiF7szE0NoQHaUU&#10;RHFR0HZRd5fMbRKauRNmJib69B2h4PJwfj7Ocj2aVpzJ+cayglmSgiAurW64UvD1uZnmIHxA1tha&#10;JgUX8rBePUyWWGg78IHOx1CJOMK+QAV1CF0hpS9rMugT2xFH78c6gyFKV0ntcIjjppVZms6lwYYj&#10;ocaO3msqf4+9uUEGPWvz3nzsT/n3ELZOXvFVqafH8W0BItAY7uH/9k4ryF6e4XYmH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qjDbxAAAANwAAAAPAAAAAAAAAAAA&#10;AAAAAKECAABkcnMvZG93bnJldi54bWxQSwUGAAAAAAQABAD5AAAAkgMAAAAA&#10;">
                  <v:stroke endarrow="classic" endarrowwidth="narrow" endarrowlength="short"/>
                </v:line>
                <v:line id="Line 238" o:spid="_x0000_s1259" style="position:absolute;visibility:visible;mso-wrap-style:square" from="1185,1639" to="1185,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tJ8cAAADcAAAADwAAAGRycy9kb3ducmV2LnhtbESPT2vCQBTE74V+h+UJvdWNFoN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O0nxwAAANwAAAAPAAAAAAAA&#10;AAAAAAAAAKECAABkcnMvZG93bnJldi54bWxQSwUGAAAAAAQABAD5AAAAlQMAAAAA&#10;"/>
                <v:line id="Line 239" o:spid="_x0000_s1260" style="position:absolute;visibility:visible;mso-wrap-style:square" from="29598,1765" to="29598,4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zUMYAAADcAAAADwAAAGRycy9kb3ducmV2LnhtbESPQWvCQBSE7wX/w/IEb3VTp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Kc1DGAAAA3AAAAA8AAAAAAAAA&#10;AAAAAAAAoQIAAGRycy9kb3ducmV2LnhtbFBLBQYAAAAABAAEAPkAAACUAwAAAAA=&#10;"/>
                <v:line id="Line 240" o:spid="_x0000_s1261" style="position:absolute;visibility:visible;mso-wrap-style:square" from="0,1765" to="1325,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bWy8cAAADcAAAADwAAAGRycy9kb3ducmV2LnhtbESPQWvCQBSE7wX/w/IKvdVNLU0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htbLxwAAANwAAAAPAAAAAAAA&#10;AAAAAAAAAKECAABkcnMvZG93bnJldi54bWxQSwUGAAAAAAQABAD5AAAAlQMAAAAA&#10;"/>
                <v:line id="Line 241" o:spid="_x0000_s1262" style="position:absolute;flip:y;visibility:visible;mso-wrap-style:square" from="1185,1765" to="2365,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3DxsQAAADcAAAADwAAAGRycy9kb3ducmV2LnhtbERPy2oCMRTdC/2HcAvdFM1UWtGpUUQQ&#10;unDjgxF318ntZJjJzTRJdfr3zUJweTjv+bK3rbiSD7VjBW+jDARx6XTNlYLjYTOcgggRWWPrmBT8&#10;UYDl4mkwx1y7G+/ouo+VSCEcclRgYuxyKUNpyGIYuY44cd/OW4wJ+kpqj7cUbls5zrKJtFhzajDY&#10;0dpQ2ex/rQI53b7++NXlvSma02lmirLozlulXp771SeISH18iO/uL61g/JH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PcPGxAAAANwAAAAPAAAAAAAAAAAA&#10;AAAAAKECAABkcnMvZG93bnJldi54bWxQSwUGAAAAAAQABAD5AAAAkgMAAAAA&#10;"/>
                <v:line id="Line 242" o:spid="_x0000_s1263" style="position:absolute;visibility:visible;mso-wrap-style:square" from="28273,1639" to="29598,2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XnIscAAADcAAAADwAAAGRycy9kb3ducmV2LnhtbESPQWvCQBSE7wX/w/IKvdVNLQ0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VecixwAAANwAAAAPAAAAAAAA&#10;AAAAAAAAAKECAABkcnMvZG93bnJldi54bWxQSwUGAAAAAAQABAD5AAAAlQMAAAAA&#10;"/>
                <v:line id="Line 243" o:spid="_x0000_s1264" style="position:absolute;flip:y;visibility:visible;mso-wrap-style:square" from="29453,1639" to="30638,2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cFfcMAAADcAAAADwAAAGRycy9kb3ducmV2LnhtbERPy2oCMRTdC/2HcAtupGYUEZ0aRQpC&#10;F258MOLudnI7GWZyM01SHf++WRRcHs57teltK27kQ+1YwWScgSAuna65UnA+7d4WIEJE1tg6JgUP&#10;CrBZvwxWmGt35wPdjrESKYRDjgpMjF0uZSgNWQxj1xEn7tt5izFBX0nt8Z7CbSunWTaXFmtODQY7&#10;+jBUNsdfq0Au9qMfv/2aNUVzuSxNURbdda/U8LXfvoOI1Men+N/9qRVM52l+Op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nBX3DAAAA3AAAAA8AAAAAAAAAAAAA&#10;AAAAoQIAAGRycy9kb3ducmV2LnhtbFBLBQYAAAAABAAEAPkAAACRAwAAAAA=&#10;"/>
                <v:group id="Group 244" o:spid="_x0000_s1265" style="position:absolute;left:946;width:520;height:2336" coordorigin="4554,3162" coordsize="6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line id="Line 245" o:spid="_x0000_s1266" style="position:absolute;visibility:visible;mso-wrap-style:square" from="4554,3162" to="4554,3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line id="Line 246" o:spid="_x0000_s1267" style="position:absolute;flip:y;visibility:visible;mso-wrap-style:square" from="4554,3244" to="4610,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WbCsYAAADcAAAADwAAAGRycy9kb3ducmV2LnhtbESPQWsCMRSE74X+h/AKvUjNVkXsahQp&#10;FDx4qZaV3p6b182ym5dtEnX9940g9DjMzDfMYtXbVpzJh9qxgtdhBoK4dLrmSsHX/uNlBiJEZI2t&#10;Y1JwpQCr5ePDAnPtLvxJ512sRIJwyFGBibHLpQylIYth6Dri5P04bzEm6SupPV4S3LZylGVTabHm&#10;tGCwo3dDZbM7WQVyth38+vVx0hTN4fBmirLovrdKPT/16zmISH38D9/bG61gNB3D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1mwrGAAAA3AAAAA8AAAAAAAAA&#10;AAAAAAAAoQIAAGRycy9kb3ducmV2LnhtbFBLBQYAAAAABAAEAPkAAACUAwAAAAA=&#10;"/>
                  <v:line id="Line 247" o:spid="_x0000_s1268" style="position:absolute;visibility:visible;mso-wrap-style:square" from="4620,3235" to="4620,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b6ZsMAAADcAAAADwAAAGRycy9kb3ducmV2LnhtbESPS4vCMBSF98L8h3AH3GmqiJaOUYYB&#10;UWYh+Fg4u0tzbYvNTUmirfPrjSC4PJzHx5kvO1OLGzlfWVYwGiYgiHOrKy4UHA+rQQrCB2SNtWVS&#10;cCcPy8VHb46Zti3v6LYPhYgj7DNUUIbQZFL6vCSDfmgb4uidrTMYonSF1A7bOG5qOU6SqTRYcSSU&#10;2NBPSfllfzVPSKtHdXo129+/9NSGtZP/OFOq/9l9f4EI1IV3+NXeaAXj6QS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G+mbDAAAA3AAAAA8AAAAAAAAAAAAA&#10;AAAAoQIAAGRycy9kb3ducmV2LnhtbFBLBQYAAAAABAAEAPkAAACRAwAAAAA=&#10;">
                    <v:stroke endarrow="classic" endarrowwidth="narrow" endarrowlength="short"/>
                  </v:line>
                </v:group>
                <v:line id="Line 248" o:spid="_x0000_s1269" style="position:absolute;flip:y;visibility:visible;mso-wrap-style:square" from="10984,5746" to="10984,8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x9zcYAAADcAAAADwAAAGRycy9kb3ducmV2LnhtbESPT2sCMRTE7wW/Q3iCt5r1T0W2RhGh&#10;6EFadlsovT02z93FzUtIUl2/fSMIPQ4z8xtmtelNJy7kQ2tZwWScgSCurG65VvD1+fa8BBEissbO&#10;Mim4UYDNevC0wlzbKxd0KWMtEoRDjgqaGF0uZagaMhjG1hEn72S9wZikr6X2eE1w08lpli2kwZbT&#10;QoOOdg1V5/LXKPipP/x+FsrjqX3fuuJ7cnTzYqnUaNhvX0FE6uN/+NE+aAXTxQvcz6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cfc3GAAAA3AAAAA8AAAAAAAAA&#10;AAAAAAAAoQIAAGRycy9kb3ducmV2LnhtbFBLBQYAAAAABAAEAPkAAACUAwAAAAA=&#10;">
                  <v:stroke endarrow="classic" endarrowwidth="narrow" endarrowlength="short"/>
                </v:line>
                <v:group id="Group 249" o:spid="_x0000_s1270" style="position:absolute;left:20502;top:3692;width:2370;height:2258" coordorigin="5142,2160" coordsize="41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rect id="Rectangle 250" o:spid="_x0000_s1271" style="position:absolute;left:5142;top:2160;width:414;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jOsUA&#10;AADcAAAADwAAAGRycy9kb3ducmV2LnhtbESPQWvCQBSE74X+h+UVeqsbU4htmlXEYtGjxktvr9nX&#10;JDX7NmTXJPrrXUHocZiZb5hsMZpG9NS52rKC6SQCQVxYXXOp4JCvX95AOI+ssbFMCs7kYDF/fMgw&#10;1XbgHfV7X4oAYZeigsr7NpXSFRUZdBPbEgfv13YGfZBdKXWHQ4CbRsZRlEiDNYeFCltaVVQc9yej&#10;4KeOD3jZ5V+ReV+/+u2Y/52+P5V6fhqXHyA8jf4/fG9vtII4mcH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GM6xQAAANwAAAAPAAAAAAAAAAAAAAAAAJgCAABkcnMv&#10;ZG93bnJldi54bWxQSwUGAAAAAAQABAD1AAAAigMAAAAA&#10;"/>
                  <v:line id="Line 251" o:spid="_x0000_s1272" style="position:absolute;flip:x;visibility:visible;mso-wrap-style:square" from="5142,2178" to="5544,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EJe8MAAADcAAAADwAAAGRycy9kb3ducmV2LnhtbERPy2oCMRTdC/2HcAtupGYUEZ0aRQpC&#10;F258MOLudnI7GWZyM01SHf++WRRcHs57teltK27kQ+1YwWScgSAuna65UnA+7d4WIEJE1tg6JgUP&#10;CrBZvwxWmGt35wPdjrESKYRDjgpMjF0uZSgNWQxj1xEn7tt5izFBX0nt8Z7CbSunWTaXFmtODQY7&#10;+jBUNsdfq0Au9qMfv/2aNUVzuSxNURbdda/U8LXfvoOI1Men+N/9qRVM52ltOp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RCXvDAAAA3AAAAA8AAAAAAAAAAAAA&#10;AAAAoQIAAGRycy9kb3ducmV2LnhtbFBLBQYAAAAABAAEAPkAAACRAwAAAAA=&#10;"/>
                </v:group>
                <v:shape id="Text Box 252" o:spid="_x0000_s1273" type="#_x0000_t202" style="position:absolute;left:19893;top:8658;width:3733;height:3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GTMMA&#10;AADcAAAADwAAAGRycy9kb3ducmV2LnhtbESPS4sCMRCE7wv+h9CCtzXjHGQdjaLCgrIXX3huJj0P&#10;nXSGJDvO/nuzIHgsquorarHqTSM6cr62rGAyTkAQ51bXXCq4nL8/v0D4gKyxsUwK/sjDajn4WGCm&#10;7YOP1J1CKSKEfYYKqhDaTEqfV2TQj21LHL3COoMhSldK7fAR4aaRaZJMpcGa40KFLW0ryu+nX6Pg&#10;3G387ngLM70vNjL9KQ7p1a2VGg379RxEoD68w6/2TitIpzP4Px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aGTMMAAADcAAAADwAAAAAAAAAAAAAAAACYAgAAZHJzL2Rv&#10;d25yZXYueG1sUEsFBgAAAAAEAAQA9QAAAIgDAAAAAA==&#10;">
                  <v:textbox inset="0,0,0,0">
                    <w:txbxContent>
                      <w:p w:rsidR="004D24C2" w:rsidRPr="001B2170" w:rsidRDefault="004D24C2" w:rsidP="004D24C2">
                        <w:pPr>
                          <w:autoSpaceDE w:val="0"/>
                          <w:autoSpaceDN w:val="0"/>
                          <w:adjustRightInd w:val="0"/>
                          <w:jc w:val="center"/>
                          <w:rPr>
                            <w:color w:val="000000"/>
                            <w:sz w:val="14"/>
                            <w:szCs w:val="14"/>
                          </w:rPr>
                        </w:pPr>
                        <w:proofErr w:type="spellStart"/>
                        <w:r w:rsidRPr="001B2170">
                          <w:rPr>
                            <w:color w:val="FFFFFF"/>
                            <w:sz w:val="14"/>
                            <w:szCs w:val="14"/>
                          </w:rPr>
                          <w:t>ав</w:t>
                        </w:r>
                        <w:proofErr w:type="spellEnd"/>
                      </w:p>
                      <w:p w:rsidR="004D24C2" w:rsidRPr="001B2170" w:rsidRDefault="004D24C2" w:rsidP="004D24C2">
                        <w:pPr>
                          <w:autoSpaceDE w:val="0"/>
                          <w:autoSpaceDN w:val="0"/>
                          <w:adjustRightInd w:val="0"/>
                          <w:jc w:val="center"/>
                          <w:rPr>
                            <w:rFonts w:ascii="Arial" w:hAnsi="Arial" w:cs="Arial"/>
                            <w:color w:val="000000"/>
                            <w:sz w:val="20"/>
                            <w:szCs w:val="20"/>
                          </w:rPr>
                        </w:pPr>
                        <w:r w:rsidRPr="001B2170">
                          <w:rPr>
                            <w:color w:val="000000"/>
                            <w:sz w:val="25"/>
                            <w:szCs w:val="25"/>
                          </w:rPr>
                          <w:t>Г</w:t>
                        </w:r>
                        <w:proofErr w:type="gramStart"/>
                        <w:r w:rsidRPr="001B2170">
                          <w:rPr>
                            <w:color w:val="000000"/>
                            <w:sz w:val="25"/>
                            <w:szCs w:val="25"/>
                          </w:rPr>
                          <w:t>2</w:t>
                        </w:r>
                        <w:proofErr w:type="gramEnd"/>
                      </w:p>
                    </w:txbxContent>
                  </v:textbox>
                </v:shape>
                <v:line id="Line 253" o:spid="_x0000_s1274" style="position:absolute;flip:y;visibility:visible;mso-wrap-style:square" from="21827,5746" to="21827,8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JIiMMAAADcAAAADwAAAGRycy9kb3ducmV2LnhtbERPy2oCMRTdC/5DuIXuNKMtVsaJIkJp&#10;F1KZaaG4u0zuPOjkJiSpTv++WQguD+dd7EYziAv50FtWsJhnIIhrq3tuFXx9vs7WIEJE1jhYJgV/&#10;FGC3nU4KzLW9ckmXKrYihXDIUUEXo8ulDHVHBsPcOuLENdYbjAn6VmqP1xRuBrnMspU02HNq6NDR&#10;oaP6p/o1Cs7tyb89herY9B97V34vju65XCv1+DDuNyAijfEuvrnftYLlS5qfzqQj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ySIjDAAAA3AAAAA8AAAAAAAAAAAAA&#10;AAAAoQIAAGRycy9kb3ducmV2LnhtbFBLBQYAAAAABAAEAPkAAACRAwAAAAA=&#10;">
                  <v:stroke endarrow="classic" endarrowwidth="narrow" endarrowlength="short"/>
                </v:line>
                <v:line id="Line 254" o:spid="_x0000_s1275" style="position:absolute;visibility:visible;mso-wrap-style:square" from="23153,4840" to="25668,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jPI8QAAADcAAAADwAAAGRycy9kb3ducmV2LnhtbESPzWrDMBCE74W8g9hAb43sHGrjRAml&#10;EFJ6KNTpobkt1tY2tVZGUmwnT18ZCjkO8/Mx2/1kOjGQ861lBekqAUFcWd1yreDrdHjKQfiArLGz&#10;TAqu5GG/WzxssdB25E8aylCLOMK+QAVNCH0hpa8aMuhXtieO3o91BkOUrpba4RjHTSfXSfIsDbYc&#10;CQ329NpQ9VtezAwZddrlF/Pxfs6/x3B08oaZUo/L6WUDItAU7uH/9ptWsM5SmM/EIyB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aM8jxAAAANwAAAAPAAAAAAAAAAAA&#10;AAAAAKECAABkcnMvZG93bnJldi54bWxQSwUGAAAAAAQABAD5AAAAkgMAAAAA&#10;">
                  <v:stroke endarrow="classic" endarrowwidth="narrow" endarrowlength="short"/>
                </v:line>
                <v:shape id="Text Box 255" o:spid="_x0000_s1276" type="#_x0000_t202" style="position:absolute;left:3461;top:1430;width:4970;height:1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f5sQA&#10;AADcAAAADwAAAGRycy9kb3ducmV2LnhtbESPT4vCMBTE7wt+h/AEL8ua2oMuXaP4FzzoQVc8P5q3&#10;bdnmpSTR1m9vBMHjMDO/YabzztTiRs5XlhWMhgkI4tzqigsF59/t1zcIH5A11pZJwZ08zGe9jylm&#10;2rZ8pNspFCJC2GeooAyhyaT0eUkG/dA2xNH7s85giNIVUjtsI9zUMk2SsTRYcVwosaFVSfn/6WoU&#10;jNfu2h559bk+b/Z4aIr0srxflBr0u8UPiEBdeIdf7Z1WkE5S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an+bEAAAA3AAAAA8AAAAAAAAAAAAAAAAAmAIAAGRycy9k&#10;b3ducmV2LnhtbFBLBQYAAAAABAAEAPUAAACJAwAAAAA=&#10;" stroked="f">
                  <v:textbox inset="0,0,0,0">
                    <w:txbxContent>
                      <w:p w:rsidR="004D24C2" w:rsidRPr="001B2170" w:rsidRDefault="004D24C2" w:rsidP="004D24C2">
                        <w:pPr>
                          <w:autoSpaceDE w:val="0"/>
                          <w:autoSpaceDN w:val="0"/>
                          <w:adjustRightInd w:val="0"/>
                          <w:rPr>
                            <w:rFonts w:ascii="Arial" w:hAnsi="Arial" w:cs="Arial"/>
                            <w:color w:val="000000"/>
                            <w:sz w:val="20"/>
                            <w:szCs w:val="20"/>
                          </w:rPr>
                        </w:pPr>
                        <w:r w:rsidRPr="001B2170">
                          <w:rPr>
                            <w:color w:val="000000"/>
                            <w:sz w:val="25"/>
                            <w:szCs w:val="25"/>
                          </w:rPr>
                          <w:t>МШУ</w:t>
                        </w:r>
                      </w:p>
                    </w:txbxContent>
                  </v:textbox>
                </v:shape>
                <v:shape id="Text Box 256" o:spid="_x0000_s1277" type="#_x0000_t202" style="position:absolute;left:14141;top:1165;width:4127;height:1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6fcUA&#10;AADcAAAADwAAAGRycy9kb3ducmV2LnhtbESPT4vCMBTE7wt+h/CEvSyabgWVahRXV9jDevAPnh/N&#10;sy02LyWJtn77jSDscZiZ3zDzZWdqcSfnK8sKPocJCOLc6ooLBafjdjAF4QOyxtoyKXiQh+Wi9zbH&#10;TNuW93Q/hEJECPsMFZQhNJmUPi/JoB/ahjh6F+sMhihdIbXDNsJNLdMkGUuDFceFEhtal5RfDzej&#10;YLxxt3bP64/N6fsXd02Rnr8eZ6Xe+91qBiJQF/7Dr/aPVpBORv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jp9xQAAANwAAAAPAAAAAAAAAAAAAAAAAJgCAABkcnMv&#10;ZG93bnJldi54bWxQSwUGAAAAAAQABAD1AAAAigMAAAAA&#10;" stroked="f">
                  <v:textbox inset="0,0,0,0">
                    <w:txbxContent>
                      <w:p w:rsidR="004D24C2" w:rsidRPr="001B2170" w:rsidRDefault="004D24C2" w:rsidP="004D24C2">
                        <w:pPr>
                          <w:autoSpaceDE w:val="0"/>
                          <w:autoSpaceDN w:val="0"/>
                          <w:adjustRightInd w:val="0"/>
                          <w:rPr>
                            <w:rFonts w:ascii="Arial" w:hAnsi="Arial" w:cs="Arial"/>
                            <w:color w:val="000000"/>
                            <w:sz w:val="20"/>
                            <w:szCs w:val="20"/>
                          </w:rPr>
                        </w:pPr>
                        <w:r w:rsidRPr="001B2170">
                          <w:rPr>
                            <w:color w:val="000000"/>
                            <w:sz w:val="25"/>
                            <w:szCs w:val="25"/>
                          </w:rPr>
                          <w:t>УПЧ</w:t>
                        </w:r>
                      </w:p>
                    </w:txbxContent>
                  </v:textbox>
                </v:shape>
                <v:shape id="Text Box 257" o:spid="_x0000_s1278" type="#_x0000_t202" style="position:absolute;left:9049;top:1165;width:4502;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CcUA&#10;AADcAAAADwAAAGRycy9kb3ducmV2LnhtbESPT4vCMBTE7wt+h/CEvSyabhGVahRXV9jDevAPnh/N&#10;sy02LyWJtn77jSDscZiZ3zDzZWdqcSfnK8sKPocJCOLc6ooLBafjdjAF4QOyxtoyKXiQh+Wi9zbH&#10;TNuW93Q/hEJECPsMFZQhNJmUPi/JoB/ahjh6F+sMhihdIbXDNsJNLdMkGUuDFceFEhtal5RfDzej&#10;YLxxt3bP64/N6fsXd02Rnr8eZ6Xe+91qBiJQF/7Dr/aPVpBORv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6IJxQAAANwAAAAPAAAAAAAAAAAAAAAAAJgCAABkcnMv&#10;ZG93bnJldi54bWxQSwUGAAAAAAQABAD1AAAAigMAAAAA&#10;" stroked="f">
                  <v:textbox inset="0,0,0,0">
                    <w:txbxContent>
                      <w:p w:rsidR="004D24C2" w:rsidRPr="001B2170" w:rsidRDefault="004D24C2" w:rsidP="004D24C2">
                        <w:pPr>
                          <w:autoSpaceDE w:val="0"/>
                          <w:autoSpaceDN w:val="0"/>
                          <w:adjustRightInd w:val="0"/>
                          <w:rPr>
                            <w:rFonts w:ascii="Arial" w:hAnsi="Arial" w:cs="Arial"/>
                            <w:color w:val="000000"/>
                            <w:sz w:val="20"/>
                            <w:szCs w:val="20"/>
                          </w:rPr>
                        </w:pPr>
                        <w:proofErr w:type="gramStart"/>
                        <w:r w:rsidRPr="001B2170">
                          <w:rPr>
                            <w:color w:val="000000"/>
                            <w:sz w:val="25"/>
                            <w:szCs w:val="25"/>
                            <w:lang w:val="en-US"/>
                          </w:rPr>
                          <w:t>f</w:t>
                        </w:r>
                        <w:r w:rsidRPr="001B2170">
                          <w:rPr>
                            <w:color w:val="000000"/>
                            <w:sz w:val="14"/>
                            <w:szCs w:val="14"/>
                          </w:rPr>
                          <w:t>ПРМ</w:t>
                        </w:r>
                        <w:proofErr w:type="gramEnd"/>
                      </w:p>
                    </w:txbxContent>
                  </v:textbox>
                </v:shape>
                <v:shape id="Text Box 258" o:spid="_x0000_s1279" type="#_x0000_t202" style="position:absolute;left:13968;top:7181;width:3461;height:1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HksUA&#10;AADcAAAADwAAAGRycy9kb3ducmV2LnhtbESPzYvCMBTE7wv+D+EJe1k03YIfVKO4usIe1oMfeH40&#10;z7bYvJQk2vrfbwRhj8PM/IaZLztTizs5X1lW8DlMQBDnVldcKDgdt4MpCB+QNdaWScGDPCwXvbc5&#10;Ztq2vKf7IRQiQthnqKAMocmk9HlJBv3QNsTRu1hnMETpCqkdthFuapkmyVgarDgulNjQuqT8ergZ&#10;BeONu7V7Xn9sTt+/uGuK9Pz1OCv13u9WMxCBuvAffrV/tIJ0MoLn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weSxQAAANwAAAAPAAAAAAAAAAAAAAAAAJgCAABkcnMv&#10;ZG93bnJldi54bWxQSwUGAAAAAAQABAD1AAAAigMAAAAA&#10;" stroked="f">
                  <v:textbox inset="0,0,0,0">
                    <w:txbxContent>
                      <w:p w:rsidR="004D24C2" w:rsidRPr="001B2170" w:rsidRDefault="004D24C2" w:rsidP="004D24C2">
                        <w:pPr>
                          <w:autoSpaceDE w:val="0"/>
                          <w:autoSpaceDN w:val="0"/>
                          <w:adjustRightInd w:val="0"/>
                          <w:rPr>
                            <w:rFonts w:ascii="Arial" w:hAnsi="Arial" w:cs="Arial"/>
                            <w:color w:val="000000"/>
                            <w:sz w:val="20"/>
                            <w:szCs w:val="20"/>
                          </w:rPr>
                        </w:pPr>
                        <w:r w:rsidRPr="001B2170">
                          <w:rPr>
                            <w:rFonts w:ascii="GoudyOlSt BT" w:hAnsi="GoudyOlSt BT" w:cs="GoudyOlSt BT"/>
                            <w:color w:val="000000"/>
                            <w:sz w:val="25"/>
                            <w:szCs w:val="25"/>
                            <w:vertAlign w:val="subscript"/>
                            <w:lang w:val="en-US"/>
                          </w:rPr>
                          <w:t xml:space="preserve"> </w:t>
                        </w:r>
                        <w:proofErr w:type="gramStart"/>
                        <w:r w:rsidRPr="001B2170">
                          <w:rPr>
                            <w:rFonts w:ascii="GoudyOlSt BT" w:hAnsi="GoudyOlSt BT" w:cs="GoudyOlSt BT"/>
                            <w:color w:val="000000"/>
                            <w:sz w:val="25"/>
                            <w:szCs w:val="25"/>
                            <w:lang w:val="en-US"/>
                          </w:rPr>
                          <w:t>f</w:t>
                        </w:r>
                        <w:r w:rsidRPr="001B2170">
                          <w:rPr>
                            <w:color w:val="000000"/>
                            <w:sz w:val="14"/>
                            <w:szCs w:val="14"/>
                          </w:rPr>
                          <w:t>ПЧ</w:t>
                        </w:r>
                        <w:proofErr w:type="gramEnd"/>
                      </w:p>
                    </w:txbxContent>
                  </v:textbox>
                </v:shape>
                <v:line id="Line 259" o:spid="_x0000_s1280" style="position:absolute;visibility:visible;mso-wrap-style:square" from="9897,2791" to="10464,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8vMMYAAADcAAAADwAAAGRycy9kb3ducmV2LnhtbESPQWvCQBSE7wX/w/IEb3VThbR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LzDGAAAA3AAAAA8AAAAAAAAA&#10;AAAAAAAAoQIAAGRycy9kb3ducmV2LnhtbFBLBQYAAAAABAAEAPkAAACUAwAAAAA=&#10;"/>
                <v:line id="Line 260" o:spid="_x0000_s1281" style="position:absolute;visibility:visible;mso-wrap-style:square" from="11082,5337" to="13874,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Kq8YAAADcAAAADwAAAGRycy9kb3ducmV2LnhtbESPQWvCQBSE7wX/w/KE3upGC1FSVxGl&#10;oD2UqoX2+Mw+k2j2bdjdJum/7xYEj8PMfMPMl72pRUvOV5YVjEcJCOLc6ooLBZ/H16cZCB+QNdaW&#10;ScEveVguBg9zzLTteE/tIRQiQthnqKAMocmk9HlJBv3INsTRO1tnMETpCqkddhFuajlJklQarDgu&#10;lNjQuqT8evgxCt6fP9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ziqvGAAAA3AAAAA8AAAAAAAAA&#10;AAAAAAAAoQIAAGRycy9kb3ducmV2LnhtbFBLBQYAAAAABAAEAPkAAACUAwAAAAA=&#10;"/>
                <v:shape id="Text Box 261" o:spid="_x0000_s1282" type="#_x0000_t202" style="position:absolute;left:19415;top:1165;width:3565;height:1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oDMEA&#10;AADcAAAADwAAAGRycy9kb3ducmV2LnhtbERPTYvCMBC9C/sfwix4kTXdHlSqUVx1wYMe6ornoRnb&#10;YjMpSbT1328OgsfH+16setOIBzlfW1bwPU5AEBdW11wqOP/9fs1A+ICssbFMCp7kYbX8GCww07bj&#10;nB6nUIoYwj5DBVUIbSalLyoy6Me2JY7c1TqDIUJXSu2wi+GmkWmSTKTBmmNDhS1tKipup7tRMNm6&#10;e5fzZrQ97w54bMv08vO8KDX87NdzEIH68Ba/3HutIJ3Gt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yqAzBAAAA3AAAAA8AAAAAAAAAAAAAAAAAmAIAAGRycy9kb3du&#10;cmV2LnhtbFBLBQYAAAAABAAEAPUAAACGAwAAAAA=&#10;" stroked="f">
                  <v:textbox inset="0,0,0,0">
                    <w:txbxContent>
                      <w:p w:rsidR="004D24C2" w:rsidRPr="001B2170" w:rsidRDefault="004D24C2" w:rsidP="004D24C2">
                        <w:pPr>
                          <w:autoSpaceDE w:val="0"/>
                          <w:autoSpaceDN w:val="0"/>
                          <w:adjustRightInd w:val="0"/>
                          <w:rPr>
                            <w:rFonts w:ascii="Arial" w:hAnsi="Arial" w:cs="Arial"/>
                            <w:color w:val="000000"/>
                            <w:sz w:val="20"/>
                            <w:szCs w:val="20"/>
                          </w:rPr>
                        </w:pPr>
                        <w:r w:rsidRPr="001B2170">
                          <w:rPr>
                            <w:color w:val="000000"/>
                            <w:sz w:val="25"/>
                            <w:szCs w:val="25"/>
                            <w:lang w:val="en-US"/>
                          </w:rPr>
                          <w:t xml:space="preserve"> </w:t>
                        </w:r>
                        <w:proofErr w:type="gramStart"/>
                        <w:r w:rsidRPr="001B2170">
                          <w:rPr>
                            <w:color w:val="000000"/>
                            <w:sz w:val="25"/>
                            <w:szCs w:val="25"/>
                            <w:lang w:val="en-US"/>
                          </w:rPr>
                          <w:t>f</w:t>
                        </w:r>
                        <w:r w:rsidRPr="001B2170">
                          <w:rPr>
                            <w:color w:val="000000"/>
                            <w:sz w:val="14"/>
                            <w:szCs w:val="14"/>
                          </w:rPr>
                          <w:t>ПЧ</w:t>
                        </w:r>
                        <w:proofErr w:type="gramEnd"/>
                      </w:p>
                    </w:txbxContent>
                  </v:textbox>
                </v:shape>
                <v:shape id="Text Box 262" o:spid="_x0000_s1283" type="#_x0000_t202" style="position:absolute;left:23565;top:6837;width:3457;height:1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4Nl8YA&#10;AADcAAAADwAAAGRycy9kb3ducmV2LnhtbESPS2/CMBCE75X4D9YicanAaQ4UAgZRHlIP5cBDnFfx&#10;kkTE68g2JPx7XKlSj6OZ+UYzX3amFg9yvrKs4GOUgCDOra64UHA+7YYTED4ga6wtk4IneVguem9z&#10;zLRt+UCPYyhEhLDPUEEZQpNJ6fOSDPqRbYijd7XOYIjSFVI7bCPc1DJNkrE0WHFcKLGhdUn57Xg3&#10;CsYbd28PvH7fnLc/uG+K9PL1vCg16HerGYhAXfgP/7W/tYL0cwq/Z+IR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4Nl8YAAADcAAAADwAAAAAAAAAAAAAAAACYAgAAZHJz&#10;L2Rvd25yZXYueG1sUEsFBgAAAAAEAAQA9QAAAIsDAAAAAA==&#10;" stroked="f">
                  <v:textbox inset="0,0,0,0">
                    <w:txbxContent>
                      <w:p w:rsidR="004D24C2" w:rsidRPr="001B2170" w:rsidRDefault="004D24C2" w:rsidP="004D24C2">
                        <w:pPr>
                          <w:autoSpaceDE w:val="0"/>
                          <w:autoSpaceDN w:val="0"/>
                          <w:adjustRightInd w:val="0"/>
                          <w:rPr>
                            <w:rFonts w:ascii="Arial" w:hAnsi="Arial" w:cs="Arial"/>
                            <w:color w:val="000000"/>
                            <w:sz w:val="20"/>
                            <w:szCs w:val="20"/>
                          </w:rPr>
                        </w:pPr>
                        <w:r w:rsidRPr="001B2170">
                          <w:rPr>
                            <w:color w:val="000000"/>
                            <w:sz w:val="14"/>
                            <w:szCs w:val="14"/>
                            <w:lang w:val="en-US"/>
                          </w:rPr>
                          <w:t xml:space="preserve"> </w:t>
                        </w:r>
                        <w:r w:rsidRPr="001B2170">
                          <w:rPr>
                            <w:color w:val="000000"/>
                            <w:sz w:val="25"/>
                            <w:szCs w:val="25"/>
                            <w:lang w:val="en-US"/>
                          </w:rPr>
                          <w:t xml:space="preserve"> </w:t>
                        </w:r>
                        <w:proofErr w:type="gramStart"/>
                        <w:r w:rsidRPr="001B2170">
                          <w:rPr>
                            <w:color w:val="000000"/>
                            <w:sz w:val="25"/>
                            <w:szCs w:val="25"/>
                            <w:lang w:val="en-US"/>
                          </w:rPr>
                          <w:t>f</w:t>
                        </w:r>
                        <w:r w:rsidRPr="001B2170">
                          <w:rPr>
                            <w:color w:val="000000"/>
                            <w:sz w:val="14"/>
                            <w:szCs w:val="14"/>
                          </w:rPr>
                          <w:t>ПРД</w:t>
                        </w:r>
                        <w:proofErr w:type="gramEnd"/>
                      </w:p>
                    </w:txbxContent>
                  </v:textbox>
                </v:shape>
                <v:line id="Line 263" o:spid="_x0000_s1284" style="position:absolute;visibility:visible;mso-wrap-style:square" from="20366,3037" to="21167,4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9i+MMAAADcAAAADwAAAGRycy9kb3ducmV2LnhtbERPz2vCMBS+C/4P4Qm7aaqDItUoogx0&#10;hzGdoMdn82yrzUtJsrb775fDYMeP7/dy3ZtatOR8ZVnBdJKAIM6trrhQcP56G89B+ICssbZMCn7I&#10;w3o1HCwx07bjI7WnUIgYwj5DBWUITSalz0sy6Ce2IY7c3TqDIUJXSO2wi+GmlrMkSaXBimNDiQ1t&#10;S8qfp2+j4OP1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PYvjDAAAA3AAAAA8AAAAAAAAAAAAA&#10;AAAAoQIAAGRycy9kb3ducmV2LnhtbFBLBQYAAAAABAAEAPkAAACRAwAAAAA=&#10;"/>
                <v:line id="Line 264" o:spid="_x0000_s1285" style="position:absolute;visibility:visible;mso-wrap-style:square" from="21926,5211" to="23678,7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PHY8YAAADcAAAADwAAAGRycy9kb3ducmV2LnhtbESPQWvCQBSE7wX/w/IEb3WjQpDUVaQi&#10;aA+ittAen9nXJG32bdjdJvHfu4LQ4zAz3zCLVW9q0ZLzlWUFk3ECgji3uuJCwcf79nkOwgdkjbVl&#10;UnAlD6vl4GmBmbYdn6g9h0JECPsMFZQhNJmUPi/JoB/bhjh639YZDFG6QmqHXYSbWk6TJJUGK44L&#10;JTb0WlL+e/4zCg6zY9qu92+7/nOfXvLN6fL10zmlRsN+/QIiUB/+w4/2TiuYzi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Dx2PGAAAA3AAAAA8AAAAAAAAA&#10;AAAAAAAAoQIAAGRycy9kb3ducmV2LnhtbFBLBQYAAAAABAAEAPkAAACUAwAAAAA=&#10;"/>
                <v:shape id="Text Box 265" o:spid="_x0000_s1286" type="#_x0000_t202" style="position:absolute;left:24764;top:1189;width:2937;height:2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wcUA&#10;AADcAAAADwAAAGRycy9kb3ducmV2LnhtbESPQWvCQBSE7wX/w/IEL0U35hAkdZWatOChPWjF8yP7&#10;TEKzb8PuapJ/3y0Uehxm5htmux9NJx7kfGtZwXqVgCCurG65VnD5el9uQPiArLGzTAom8rDfzZ62&#10;mGs78Ike51CLCGGfo4ImhD6X0lcNGfQr2xNH72adwRClq6V2OES46WSaJJk02HJcaLCnoqHq+3w3&#10;CrLS3YcTF8/l5e0DP/s6vR6mq1KL+fj6AiLQGP7Df+2jVpBuUv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BxQAAANwAAAAPAAAAAAAAAAAAAAAAAJgCAABkcnMv&#10;ZG93bnJldi54bWxQSwUGAAAAAAQABAD1AAAAigMAAAAA&#10;" stroked="f">
                  <v:textbox inset="0,0,0,0">
                    <w:txbxContent>
                      <w:p w:rsidR="004D24C2" w:rsidRPr="001B2170" w:rsidRDefault="004D24C2" w:rsidP="004D24C2">
                        <w:pPr>
                          <w:autoSpaceDE w:val="0"/>
                          <w:autoSpaceDN w:val="0"/>
                          <w:adjustRightInd w:val="0"/>
                          <w:rPr>
                            <w:rFonts w:ascii="Arial" w:hAnsi="Arial" w:cs="Arial"/>
                            <w:color w:val="000000"/>
                            <w:sz w:val="20"/>
                            <w:szCs w:val="20"/>
                          </w:rPr>
                        </w:pPr>
                        <w:r w:rsidRPr="001B2170">
                          <w:rPr>
                            <w:color w:val="000000"/>
                            <w:sz w:val="25"/>
                            <w:szCs w:val="25"/>
                          </w:rPr>
                          <w:t>УМ</w:t>
                        </w:r>
                      </w:p>
                    </w:txbxContent>
                  </v:textbox>
                </v:shape>
                <v:shape id="Text Box 266" o:spid="_x0000_s1287" type="#_x0000_t202" style="position:absolute;left:7621;top:6442;width:2276;height:1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NKWsQA&#10;AADcAAAADwAAAGRycy9kb3ducmV2LnhtbESPzYvCMBTE7wv+D+EJe1k0tYJINYpfC3twD37g+dE8&#10;22LzUpJo63+/EYQ9DjPzG2a+7EwtHuR8ZVnBaJiAIM6trrhQcD59D6YgfEDWWFsmBU/ysFz0PuaY&#10;advygR7HUIgIYZ+hgjKEJpPS5yUZ9EPbEEfvap3BEKUrpHbYRripZZokE2mw4rhQYkObkvLb8W4U&#10;TLbu3h5487U97/b42xTpZf28KPXZ71YzEIG68B9+t3+0gnQ6ht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DSlrEAAAA3AAAAA8AAAAAAAAAAAAAAAAAmAIAAGRycy9k&#10;b3ducmV2LnhtbFBLBQYAAAAABAAEAPUAAACJAwAAAAA=&#10;" stroked="f">
                  <v:textbox inset="0,0,0,0">
                    <w:txbxContent>
                      <w:p w:rsidR="004D24C2" w:rsidRPr="001B2170" w:rsidRDefault="004D24C2" w:rsidP="004D24C2">
                        <w:pPr>
                          <w:autoSpaceDE w:val="0"/>
                          <w:autoSpaceDN w:val="0"/>
                          <w:adjustRightInd w:val="0"/>
                          <w:rPr>
                            <w:rFonts w:ascii="Arial" w:hAnsi="Arial" w:cs="Arial"/>
                            <w:color w:val="000000"/>
                            <w:sz w:val="20"/>
                            <w:szCs w:val="20"/>
                          </w:rPr>
                        </w:pPr>
                      </w:p>
                    </w:txbxContent>
                  </v:textbox>
                </v:shape>
                <v:shape id="Text Box 267" o:spid="_x0000_s1288" type="#_x0000_t202" style="position:absolute;left:16497;top:6837;width:2272;height:1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SLsQA&#10;AADcAAAADwAAAGRycy9kb3ducmV2LnhtbESPzYvCMBTE7wv+D+EJe1k0tYhINYpfC3twD37g+dE8&#10;22LzUpJo63+/EYQ9DjPzG2a+7EwtHuR8ZVnBaJiAIM6trrhQcD59D6YgfEDWWFsmBU/ysFz0PuaY&#10;advygR7HUIgIYZ+hgjKEJpPS5yUZ9EPbEEfvap3BEKUrpHbYRripZZokE2mw4rhQYkObkvLb8W4U&#10;TLbu3h5487U97/b42xTpZf28KPXZ71YzEIG68B9+t3+0gnQ6ht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q0i7EAAAA3AAAAA8AAAAAAAAAAAAAAAAAmAIAAGRycy9k&#10;b3ducmV2LnhtbFBLBQYAAAAABAAEAPUAAACJAwAAAAA=&#10;" stroked="f">
                  <v:textbox inset="0,0,0,0">
                    <w:txbxContent>
                      <w:p w:rsidR="004D24C2" w:rsidRPr="001B2170" w:rsidRDefault="004D24C2" w:rsidP="004D24C2">
                        <w:pPr>
                          <w:autoSpaceDE w:val="0"/>
                          <w:autoSpaceDN w:val="0"/>
                          <w:adjustRightInd w:val="0"/>
                          <w:rPr>
                            <w:rFonts w:ascii="Arial" w:hAnsi="Arial" w:cs="Arial"/>
                            <w:color w:val="000000"/>
                            <w:sz w:val="20"/>
                            <w:szCs w:val="20"/>
                          </w:rPr>
                        </w:pPr>
                        <w:r w:rsidRPr="001B2170">
                          <w:rPr>
                            <w:color w:val="000000"/>
                            <w:sz w:val="14"/>
                            <w:szCs w:val="14"/>
                            <w:lang w:val="en-US"/>
                          </w:rPr>
                          <w:t xml:space="preserve"> </w:t>
                        </w:r>
                      </w:p>
                    </w:txbxContent>
                  </v:textbox>
                </v:shape>
                <v:shape id="Text Box 268" o:spid="_x0000_s1289" type="#_x0000_t202" style="position:absolute;left:26516;top:8537;width:1471;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3tcQA&#10;AADcAAAADwAAAGRycy9kb3ducmV2LnhtbESPzYvCMBTE7wv+D+EJe1k0taBINYpfC3twD37g+dE8&#10;22LzUpJo63+/EYQ9DjPzG2a+7EwtHuR8ZVnBaJiAIM6trrhQcD59D6YgfEDWWFsmBU/ysFz0PuaY&#10;advygR7HUIgIYZ+hgjKEJpPS5yUZ9EPbEEfvap3BEKUrpHbYRripZZokE2mw4rhQYkObkvLb8W4U&#10;TLbu3h5487U97/b42xTpZf28KPXZ71YzEIG68B9+t3+0gnQ6ht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md7XEAAAA3AAAAA8AAAAAAAAAAAAAAAAAmAIAAGRycy9k&#10;b3ducmV2LnhtbFBLBQYAAAAABAAEAPUAAACJAwAAAAA=&#10;" stroked="f">
                  <v:textbox inset="0,0,0,0">
                    <w:txbxContent>
                      <w:p w:rsidR="004D24C2" w:rsidRPr="001B2170" w:rsidRDefault="004D24C2" w:rsidP="004D24C2">
                        <w:pPr>
                          <w:autoSpaceDE w:val="0"/>
                          <w:autoSpaceDN w:val="0"/>
                          <w:adjustRightInd w:val="0"/>
                          <w:rPr>
                            <w:rFonts w:ascii="Arial" w:hAnsi="Arial" w:cs="Arial"/>
                            <w:color w:val="000000"/>
                            <w:sz w:val="20"/>
                            <w:szCs w:val="20"/>
                          </w:rPr>
                        </w:pPr>
                      </w:p>
                    </w:txbxContent>
                  </v:textbox>
                </v:shape>
                <w10:anchorlock/>
              </v:group>
            </w:pict>
          </mc:Fallback>
        </mc:AlternateConten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Figure 9.3 - Block diagram of the BR with signal conversion</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at</w:t>
      </w:r>
      <w:proofErr w:type="gramEnd"/>
      <w:r w:rsidRPr="00175B75">
        <w:rPr>
          <w:rFonts w:ascii="Times New Roman" w:hAnsi="Times New Roman" w:cs="Times New Roman"/>
          <w:sz w:val="24"/>
          <w:szCs w:val="24"/>
          <w:lang w:val="en-US"/>
        </w:rPr>
        <w:t xml:space="preserve"> intermediate frequency</w:t>
      </w:r>
    </w:p>
    <w:p w:rsidR="004D24C2" w:rsidRPr="00175B75" w:rsidRDefault="004D24C2" w:rsidP="00175B75">
      <w:pPr>
        <w:rPr>
          <w:rFonts w:ascii="Times New Roman" w:hAnsi="Times New Roman" w:cs="Times New Roman"/>
          <w:sz w:val="24"/>
          <w:szCs w:val="24"/>
          <w:lang w:val="en-US"/>
        </w:rPr>
      </w:pP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lastRenderedPageBreak/>
        <w:t>Regenerative BRs are defined as repeaters with On Board Processing. Their work is based on the reception of signals at a single frequency, their demodulation and re-modulation on a new carrier. The use of such repeaters allows you to simultaneously serve a large number of terminals, providing greater flexibility in channeling and the operational connection of terminals using a variety of protocols.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Combined repeaters can process</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only</w:t>
      </w:r>
      <w:proofErr w:type="gramEnd"/>
      <w:r w:rsidRPr="00175B75">
        <w:rPr>
          <w:rFonts w:ascii="Times New Roman" w:hAnsi="Times New Roman" w:cs="Times New Roman"/>
          <w:sz w:val="24"/>
          <w:szCs w:val="24"/>
          <w:lang w:val="en-US"/>
        </w:rPr>
        <w:t xml:space="preserve"> certain signals (some part of all channels), for example, corresponding to a given carrier frequency.</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Most modern airborne repeaters incorporate a switching stage, which can significantly simplify subscriber equipment on the ground.</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Figure 9.4 shows a block diagram of a multi-barrel airborne repeater.</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noProof/>
          <w:sz w:val="24"/>
          <w:szCs w:val="24"/>
          <w:lang w:eastAsia="ru-RU"/>
        </w:rPr>
        <w:drawing>
          <wp:inline distT="0" distB="0" distL="0" distR="0" wp14:anchorId="31D64CA9" wp14:editId="0547CB56">
            <wp:extent cx="4667885" cy="1539240"/>
            <wp:effectExtent l="19050" t="0" r="0" b="0"/>
            <wp:docPr id="231" name="Рисунок 231" descr="с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стр"/>
                    <pic:cNvPicPr>
                      <a:picLocks noChangeAspect="1" noChangeArrowheads="1"/>
                    </pic:cNvPicPr>
                  </pic:nvPicPr>
                  <pic:blipFill>
                    <a:blip r:embed="rId72"/>
                    <a:srcRect b="29219"/>
                    <a:stretch>
                      <a:fillRect/>
                    </a:stretch>
                  </pic:blipFill>
                  <pic:spPr bwMode="auto">
                    <a:xfrm>
                      <a:off x="0" y="0"/>
                      <a:ext cx="4667885" cy="1539240"/>
                    </a:xfrm>
                    <a:prstGeom prst="rect">
                      <a:avLst/>
                    </a:prstGeom>
                    <a:noFill/>
                    <a:ln w="9525">
                      <a:noFill/>
                      <a:miter lim="800000"/>
                      <a:headEnd/>
                      <a:tailEnd/>
                    </a:ln>
                  </pic:spPr>
                </pic:pic>
              </a:graphicData>
            </a:graphic>
          </wp:inline>
        </w:drawing>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1 input device (low-noise amplifier); 2 frequency converter; 3 amplifier; 4 switching device; 5 step-up frequency converter; 6 power amplifier.</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Figure 9.4 - Simplified block diagram of an onboard repeater</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main functional part of the transmission path is the transmitter power amplifier. In airborne complexes, various types of such devices are used. In communication systems at geostationary CS, the main type of amplifiers for transmitters is amplifiers based on a traveling wave lamp (TWT), their efficiency exceeds 40%.</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Semiconductor amplifiers with power up to 60 W for the L-frequency range, up to 20 W for the C-band and 5-10 W for the Ku-band are usually used in systems with spacecraft in medium-high and low orbits.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Unlike amplifiers with TWT, this equipment operates at a lower supply voltage, more compact and reliable.</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Currently, low-noise amplifiers (LNAs) based on field-effect transistors are most often used in the input stages of airborne receivers. The noise figure of such a receiver is less than 3 dB in the frequency range 1.5-4 GHz and not more than 4.5 dB for the range 11-14 GHz.</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Subsystem broadband receivers BR.</w:t>
      </w:r>
      <w:proofErr w:type="gramEnd"/>
      <w:r w:rsidRPr="00175B75">
        <w:rPr>
          <w:rFonts w:ascii="Times New Roman" w:hAnsi="Times New Roman" w:cs="Times New Roman"/>
          <w:sz w:val="24"/>
          <w:szCs w:val="24"/>
          <w:lang w:val="en-US"/>
        </w:rPr>
        <w:t xml:space="preserve"> This subsystem provides the first stage of signal amplification and the transfer from the reception frequency band to the transmission frequency band in the case of a system with one frequency conversion.</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lastRenderedPageBreak/>
        <w:t xml:space="preserve"> In a dual conversion system, a broadband receiver provides signal amplification and conversion of the receiving frequency to an intermediate frequency. Typically, the receiver gain is approximately 50-60 </w:t>
      </w:r>
      <w:proofErr w:type="spellStart"/>
      <w:r w:rsidRPr="00175B75">
        <w:rPr>
          <w:rFonts w:ascii="Times New Roman" w:hAnsi="Times New Roman" w:cs="Times New Roman"/>
          <w:sz w:val="24"/>
          <w:szCs w:val="24"/>
          <w:lang w:val="en-US"/>
        </w:rPr>
        <w:t>dB.</w:t>
      </w:r>
      <w:proofErr w:type="spellEnd"/>
    </w:p>
    <w:p w:rsidR="004D24C2"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Typical structural schemes of airborne relay systems are described in [1].</w:t>
      </w:r>
    </w:p>
    <w:p w:rsidR="00175B75" w:rsidRPr="00175B75" w:rsidRDefault="00175B75" w:rsidP="00175B75">
      <w:pPr>
        <w:rPr>
          <w:rFonts w:ascii="Times New Roman" w:hAnsi="Times New Roman" w:cs="Times New Roman"/>
          <w:sz w:val="24"/>
          <w:szCs w:val="24"/>
          <w:lang w:val="en-US"/>
        </w:rPr>
      </w:pPr>
    </w:p>
    <w:p w:rsidR="004D24C2" w:rsidRPr="00175B75" w:rsidRDefault="004D24C2" w:rsidP="00175B75">
      <w:pPr>
        <w:jc w:val="center"/>
        <w:rPr>
          <w:rFonts w:ascii="Times New Roman" w:hAnsi="Times New Roman" w:cs="Times New Roman"/>
          <w:b/>
          <w:sz w:val="24"/>
          <w:szCs w:val="24"/>
          <w:lang w:val="en-US"/>
        </w:rPr>
      </w:pPr>
      <w:proofErr w:type="gramStart"/>
      <w:r w:rsidRPr="00175B75">
        <w:rPr>
          <w:rFonts w:ascii="Times New Roman" w:hAnsi="Times New Roman" w:cs="Times New Roman"/>
          <w:b/>
          <w:sz w:val="24"/>
          <w:szCs w:val="24"/>
          <w:lang w:val="en-US"/>
        </w:rPr>
        <w:t>Lecture 9.</w:t>
      </w:r>
      <w:proofErr w:type="gramEnd"/>
      <w:r w:rsidRPr="00175B75">
        <w:rPr>
          <w:rFonts w:ascii="Times New Roman" w:hAnsi="Times New Roman" w:cs="Times New Roman"/>
          <w:b/>
          <w:sz w:val="24"/>
          <w:szCs w:val="24"/>
          <w:lang w:val="en-US"/>
        </w:rPr>
        <w:t xml:space="preserve"> </w:t>
      </w:r>
      <w:proofErr w:type="gramStart"/>
      <w:r w:rsidRPr="00175B75">
        <w:rPr>
          <w:rFonts w:ascii="Times New Roman" w:hAnsi="Times New Roman" w:cs="Times New Roman"/>
          <w:b/>
          <w:sz w:val="24"/>
          <w:szCs w:val="24"/>
          <w:lang w:val="en-US"/>
        </w:rPr>
        <w:t>Ground segment.</w:t>
      </w:r>
      <w:proofErr w:type="gramEnd"/>
      <w:r w:rsidRPr="00175B75">
        <w:rPr>
          <w:rFonts w:ascii="Times New Roman" w:hAnsi="Times New Roman" w:cs="Times New Roman"/>
          <w:b/>
          <w:sz w:val="24"/>
          <w:szCs w:val="24"/>
          <w:lang w:val="en-US"/>
        </w:rPr>
        <w:t xml:space="preserve"> </w:t>
      </w:r>
      <w:proofErr w:type="gramStart"/>
      <w:r w:rsidRPr="00175B75">
        <w:rPr>
          <w:rFonts w:ascii="Times New Roman" w:hAnsi="Times New Roman" w:cs="Times New Roman"/>
          <w:b/>
          <w:sz w:val="24"/>
          <w:szCs w:val="24"/>
          <w:lang w:val="en-US"/>
        </w:rPr>
        <w:t>The structural diagram of the earth station.</w:t>
      </w:r>
      <w:proofErr w:type="gramEnd"/>
      <w:r w:rsidRPr="00175B75">
        <w:rPr>
          <w:rFonts w:ascii="Times New Roman" w:hAnsi="Times New Roman" w:cs="Times New Roman"/>
          <w:b/>
          <w:sz w:val="24"/>
          <w:szCs w:val="24"/>
          <w:lang w:val="en-US"/>
        </w:rPr>
        <w:t xml:space="preserve"> VSAT systems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The purpose of the lecture: to get acquainted with the composition and purpose of the ground segment, schemes of earth stations, the principles of construction of VSAT systems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Figure 10.1 shows a functional block diagram of a satellite communications system, the three components of its segment are highlighted. The ground segment includes gateway earth stations, monitoring and control stations of the communication network.</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noProof/>
          <w:sz w:val="24"/>
          <w:szCs w:val="24"/>
          <w:lang w:eastAsia="ru-RU"/>
        </w:rPr>
        <w:drawing>
          <wp:inline distT="0" distB="0" distL="0" distR="0" wp14:anchorId="2E5050D9" wp14:editId="5A3A6DEC">
            <wp:extent cx="5048250" cy="3552825"/>
            <wp:effectExtent l="19050" t="0" r="0" b="0"/>
            <wp:docPr id="232" name="Рисунок 232" descr="satelit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telitte_1"/>
                    <pic:cNvPicPr>
                      <a:picLocks noChangeAspect="1" noChangeArrowheads="1"/>
                    </pic:cNvPicPr>
                  </pic:nvPicPr>
                  <pic:blipFill>
                    <a:blip r:embed="rId73"/>
                    <a:srcRect/>
                    <a:stretch>
                      <a:fillRect/>
                    </a:stretch>
                  </pic:blipFill>
                  <pic:spPr bwMode="auto">
                    <a:xfrm>
                      <a:off x="0" y="0"/>
                      <a:ext cx="5048250" cy="3552825"/>
                    </a:xfrm>
                    <a:prstGeom prst="rect">
                      <a:avLst/>
                    </a:prstGeom>
                    <a:noFill/>
                    <a:ln w="9525">
                      <a:noFill/>
                      <a:miter lim="800000"/>
                      <a:headEnd/>
                      <a:tailEnd/>
                    </a:ln>
                  </pic:spPr>
                </pic:pic>
              </a:graphicData>
            </a:graphic>
          </wp:inline>
        </w:drawing>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Figure 10.1 - Composition of a satellite communications system</w:t>
      </w:r>
    </w:p>
    <w:p w:rsidR="004D24C2" w:rsidRPr="00175B75" w:rsidRDefault="004D24C2" w:rsidP="00175B75">
      <w:pPr>
        <w:rPr>
          <w:rFonts w:ascii="Times New Roman" w:hAnsi="Times New Roman" w:cs="Times New Roman"/>
          <w:sz w:val="24"/>
          <w:szCs w:val="24"/>
          <w:lang w:val="en-US"/>
        </w:rPr>
      </w:pP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An earth station (AP) is the terminal transmitting and receiving link of a communication link through a satellite. The general construction of the AP is shown in Figure 10.2. The station consists of the following main subsystems: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-antenna system;</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-low noise receiver amplifiers;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-transmitter power amplifiers;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 </w:t>
      </w:r>
      <w:proofErr w:type="gramStart"/>
      <w:r w:rsidRPr="00175B75">
        <w:rPr>
          <w:rFonts w:ascii="Times New Roman" w:hAnsi="Times New Roman" w:cs="Times New Roman"/>
          <w:sz w:val="24"/>
          <w:szCs w:val="24"/>
          <w:lang w:val="en-US"/>
        </w:rPr>
        <w:t>communication</w:t>
      </w:r>
      <w:proofErr w:type="gramEnd"/>
      <w:r w:rsidRPr="00175B75">
        <w:rPr>
          <w:rFonts w:ascii="Times New Roman" w:hAnsi="Times New Roman" w:cs="Times New Roman"/>
          <w:sz w:val="24"/>
          <w:szCs w:val="24"/>
          <w:lang w:val="en-US"/>
        </w:rPr>
        <w:t xml:space="preserve"> equipment (frequency converters and modems);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-sealing / decompression equipment;</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 </w:t>
      </w:r>
      <w:proofErr w:type="gramStart"/>
      <w:r w:rsidRPr="00175B75">
        <w:rPr>
          <w:rFonts w:ascii="Times New Roman" w:hAnsi="Times New Roman" w:cs="Times New Roman"/>
          <w:sz w:val="24"/>
          <w:szCs w:val="24"/>
          <w:lang w:val="en-US"/>
        </w:rPr>
        <w:t>equipment</w:t>
      </w:r>
      <w:proofErr w:type="gramEnd"/>
      <w:r w:rsidRPr="00175B75">
        <w:rPr>
          <w:rFonts w:ascii="Times New Roman" w:hAnsi="Times New Roman" w:cs="Times New Roman"/>
          <w:sz w:val="24"/>
          <w:szCs w:val="24"/>
          <w:lang w:val="en-US"/>
        </w:rPr>
        <w:t xml:space="preserve"> for connection to a land communication network;</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lastRenderedPageBreak/>
        <w:t>-auxiliary equipment (control and monitoring equipment, measuring equipment, service channel equipment);</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-power supply equipment (network power supply with redundancy and uninterruptible power supplies);</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-general-purpose infrastructure (all premises, buildings and structures).</w:t>
      </w:r>
      <w:proofErr w:type="gramEnd"/>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noProof/>
          <w:color w:val="000000"/>
          <w:sz w:val="24"/>
          <w:szCs w:val="24"/>
          <w:lang w:eastAsia="ru-RU"/>
        </w:rPr>
        <w:drawing>
          <wp:inline distT="0" distB="0" distL="0" distR="0" wp14:anchorId="0E97CF74" wp14:editId="70FE4B03">
            <wp:extent cx="2542540" cy="2621280"/>
            <wp:effectExtent l="19050" t="0" r="0" b="0"/>
            <wp:docPr id="233" name="Рисунок 233" descr="vsat_earth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sat_earthstation"/>
                    <pic:cNvPicPr>
                      <a:picLocks noChangeAspect="1" noChangeArrowheads="1"/>
                    </pic:cNvPicPr>
                  </pic:nvPicPr>
                  <pic:blipFill>
                    <a:blip r:embed="rId74">
                      <a:lum bright="18000" contrast="18000"/>
                    </a:blip>
                    <a:srcRect l="3819" r="27980"/>
                    <a:stretch>
                      <a:fillRect/>
                    </a:stretch>
                  </pic:blipFill>
                  <pic:spPr bwMode="auto">
                    <a:xfrm>
                      <a:off x="0" y="0"/>
                      <a:ext cx="2542540" cy="2621280"/>
                    </a:xfrm>
                    <a:prstGeom prst="rect">
                      <a:avLst/>
                    </a:prstGeom>
                    <a:noFill/>
                    <a:ln w="9525">
                      <a:noFill/>
                      <a:miter lim="800000"/>
                      <a:headEnd/>
                      <a:tailEnd/>
                    </a:ln>
                  </pic:spPr>
                </pic:pic>
              </a:graphicData>
            </a:graphic>
          </wp:inline>
        </w:drawing>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Figure 10.2 - Gateway earth station</w:t>
      </w:r>
    </w:p>
    <w:p w:rsidR="004D24C2" w:rsidRPr="00175B75" w:rsidRDefault="004D24C2" w:rsidP="00175B75">
      <w:pPr>
        <w:rPr>
          <w:rFonts w:ascii="Times New Roman" w:hAnsi="Times New Roman" w:cs="Times New Roman"/>
          <w:sz w:val="24"/>
          <w:szCs w:val="24"/>
          <w:lang w:val="en-US"/>
        </w:rPr>
      </w:pP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Most gateway stations are transceivers.</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Antenna system AP.</w:t>
      </w:r>
      <w:proofErr w:type="gramEnd"/>
      <w:r w:rsidRPr="00175B75">
        <w:rPr>
          <w:rFonts w:ascii="Times New Roman" w:hAnsi="Times New Roman" w:cs="Times New Roman"/>
          <w:sz w:val="24"/>
          <w:szCs w:val="24"/>
          <w:lang w:val="en-US"/>
        </w:rPr>
        <w:t xml:space="preserve"> The diameter of the antenna can be from about 33 m to 3 m or less. Earth station antennas are used simultaneously for reception and transmission and should have the following characteristics: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 </w:t>
      </w:r>
      <w:proofErr w:type="gramStart"/>
      <w:r w:rsidRPr="00175B75">
        <w:rPr>
          <w:rFonts w:ascii="Times New Roman" w:hAnsi="Times New Roman" w:cs="Times New Roman"/>
          <w:sz w:val="24"/>
          <w:szCs w:val="24"/>
          <w:lang w:val="en-US"/>
        </w:rPr>
        <w:t>high</w:t>
      </w:r>
      <w:proofErr w:type="gramEnd"/>
      <w:r w:rsidRPr="00175B75">
        <w:rPr>
          <w:rFonts w:ascii="Times New Roman" w:hAnsi="Times New Roman" w:cs="Times New Roman"/>
          <w:sz w:val="24"/>
          <w:szCs w:val="24"/>
          <w:lang w:val="en-US"/>
        </w:rPr>
        <w:t xml:space="preserve"> gain for transmission and reception, for which the reflectors must be large compared to the wavelength and have high efficiency;</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 </w:t>
      </w:r>
      <w:proofErr w:type="gramStart"/>
      <w:r w:rsidRPr="00175B75">
        <w:rPr>
          <w:rFonts w:ascii="Times New Roman" w:hAnsi="Times New Roman" w:cs="Times New Roman"/>
          <w:sz w:val="24"/>
          <w:szCs w:val="24"/>
          <w:lang w:val="en-US"/>
        </w:rPr>
        <w:t>low</w:t>
      </w:r>
      <w:proofErr w:type="gramEnd"/>
      <w:r w:rsidRPr="00175B75">
        <w:rPr>
          <w:rFonts w:ascii="Times New Roman" w:hAnsi="Times New Roman" w:cs="Times New Roman"/>
          <w:sz w:val="24"/>
          <w:szCs w:val="24"/>
          <w:lang w:val="en-US"/>
        </w:rPr>
        <w:t xml:space="preserve"> level of generated interference (for transmission) and low sensitivity to interference (for reception), as a result of which the radiation pattern of the antenna should have a low level outside the main beam (small side lobes);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 </w:t>
      </w:r>
      <w:proofErr w:type="gramStart"/>
      <w:r w:rsidRPr="00175B75">
        <w:rPr>
          <w:rFonts w:ascii="Times New Roman" w:hAnsi="Times New Roman" w:cs="Times New Roman"/>
          <w:sz w:val="24"/>
          <w:szCs w:val="24"/>
          <w:lang w:val="en-US"/>
        </w:rPr>
        <w:t>high</w:t>
      </w:r>
      <w:proofErr w:type="gramEnd"/>
      <w:r w:rsidRPr="00175B75">
        <w:rPr>
          <w:rFonts w:ascii="Times New Roman" w:hAnsi="Times New Roman" w:cs="Times New Roman"/>
          <w:sz w:val="24"/>
          <w:szCs w:val="24"/>
          <w:lang w:val="en-US"/>
        </w:rPr>
        <w:t xml:space="preserve"> polarization purity of radiation;</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 </w:t>
      </w:r>
      <w:proofErr w:type="gramStart"/>
      <w:r w:rsidRPr="00175B75">
        <w:rPr>
          <w:rFonts w:ascii="Times New Roman" w:hAnsi="Times New Roman" w:cs="Times New Roman"/>
          <w:sz w:val="24"/>
          <w:szCs w:val="24"/>
          <w:lang w:val="en-US"/>
        </w:rPr>
        <w:t>low</w:t>
      </w:r>
      <w:proofErr w:type="gramEnd"/>
      <w:r w:rsidRPr="00175B75">
        <w:rPr>
          <w:rFonts w:ascii="Times New Roman" w:hAnsi="Times New Roman" w:cs="Times New Roman"/>
          <w:sz w:val="24"/>
          <w:szCs w:val="24"/>
          <w:lang w:val="en-US"/>
        </w:rPr>
        <w:t xml:space="preserve"> sensitivity of the receiving path to thermal noise due to ground radiation and various losses.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The antenna beam should maintain its direction to the satellite under any external conditions and regardless of the satellite’s residual movement: (in the case of an INTELSAT system standard </w:t>
      </w:r>
      <w:proofErr w:type="gramStart"/>
      <w:r w:rsidRPr="00175B75">
        <w:rPr>
          <w:rFonts w:ascii="Times New Roman" w:hAnsi="Times New Roman" w:cs="Times New Roman"/>
          <w:sz w:val="24"/>
          <w:szCs w:val="24"/>
          <w:lang w:val="en-US"/>
        </w:rPr>
        <w:t>A</w:t>
      </w:r>
      <w:proofErr w:type="gramEnd"/>
      <w:r w:rsidRPr="00175B75">
        <w:rPr>
          <w:rFonts w:ascii="Times New Roman" w:hAnsi="Times New Roman" w:cs="Times New Roman"/>
          <w:sz w:val="24"/>
          <w:szCs w:val="24"/>
          <w:lang w:val="en-US"/>
        </w:rPr>
        <w:t xml:space="preserve"> antenna with a diameter of 30 m, the angular accuracy should be about 0.015 °). Therefore, even in systems operating with geostationary CS, an automatic tracking device is required that controls the drive mechanisms of the antenna.</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Low noise amplifiers.</w:t>
      </w:r>
      <w:proofErr w:type="gramEnd"/>
      <w:r w:rsidRPr="00175B75">
        <w:rPr>
          <w:rFonts w:ascii="Times New Roman" w:hAnsi="Times New Roman" w:cs="Times New Roman"/>
          <w:sz w:val="24"/>
          <w:szCs w:val="24"/>
          <w:lang w:val="en-US"/>
        </w:rPr>
        <w:t xml:space="preserve"> In order to receive a very weak signal from a satellite, the earth station antenna must be connected to a receiver with very low intrinsic thermal noise. Thus, a low-noise amplifier is always a preliminary amplifier of the microwave receiving paths of a satellite communication station. It should be placed as close as possible to the antenna feeder diplexer in order to avoid additional </w:t>
      </w:r>
      <w:r w:rsidRPr="00175B75">
        <w:rPr>
          <w:rFonts w:ascii="Times New Roman" w:hAnsi="Times New Roman" w:cs="Times New Roman"/>
          <w:sz w:val="24"/>
          <w:szCs w:val="24"/>
          <w:lang w:val="en-US"/>
        </w:rPr>
        <w:lastRenderedPageBreak/>
        <w:t>noise due to losses in the waveguide. A low-noise amplifier is usually broadband: one amplifier simultaneously amplifies all carriers coming from the receive port of the antenna diplexer. Typically, a backup amplifier is also installed (1 + 1 redundancy). Recent advances in field effect transistors based on gallium arsenide (</w:t>
      </w:r>
      <w:proofErr w:type="spellStart"/>
      <w:r w:rsidRPr="00175B75">
        <w:rPr>
          <w:rFonts w:ascii="Times New Roman" w:hAnsi="Times New Roman" w:cs="Times New Roman"/>
          <w:sz w:val="24"/>
          <w:szCs w:val="24"/>
          <w:lang w:val="en-US"/>
        </w:rPr>
        <w:t>GaAs</w:t>
      </w:r>
      <w:proofErr w:type="spellEnd"/>
      <w:r w:rsidRPr="00175B75">
        <w:rPr>
          <w:rFonts w:ascii="Times New Roman" w:hAnsi="Times New Roman" w:cs="Times New Roman"/>
          <w:sz w:val="24"/>
          <w:szCs w:val="24"/>
          <w:lang w:val="en-US"/>
        </w:rPr>
        <w:t xml:space="preserve">) have led to the creation of simpler and cheaper transistor amplifiers. In modern LNAs operating in the C and Ku bands (bandwidth from 500 MHz to 1 GHz), the equivalent noise temperature is 50-150 K, and the gain is 30-40 </w:t>
      </w:r>
      <w:proofErr w:type="spellStart"/>
      <w:r w:rsidRPr="00175B75">
        <w:rPr>
          <w:rFonts w:ascii="Times New Roman" w:hAnsi="Times New Roman" w:cs="Times New Roman"/>
          <w:sz w:val="24"/>
          <w:szCs w:val="24"/>
          <w:lang w:val="en-US"/>
        </w:rPr>
        <w:t>dB.</w:t>
      </w:r>
      <w:proofErr w:type="spellEnd"/>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most important element of the transmitter is the amplifier. The order of magnitude of the required power at the transmitter output is 1 W or less for a telephone channel and 1 kW for a television carrier. At the output of the power amplifier (if necessary, amplifications up to 0.5-3 kW) are used either klystrons or traveling wave tubes (TWT). The main advantage of klystrons is high stability and low noise level, while TWT provides a large (compared with them) bandwidth. In amplifiers with a power of 0.5-1 kW, TWT is usually used, and in more powerful (1-3 kW) klystrons.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composition of the terminal equipment depends on the purpose of the earth station and the type of information transmitted. For data networks, these can be packet collectors / parsers, packet switches, etc. In telephone communication systems, this includes modems, encoders and decoders, switches and automatic telephone exchanges.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noProof/>
          <w:sz w:val="24"/>
          <w:szCs w:val="24"/>
          <w:lang w:eastAsia="ru-RU"/>
        </w:rPr>
        <w:drawing>
          <wp:inline distT="0" distB="0" distL="0" distR="0" wp14:anchorId="6690A2EE" wp14:editId="55C77394">
            <wp:extent cx="4775200" cy="3171825"/>
            <wp:effectExtent l="19050" t="0" r="6350" b="0"/>
            <wp:docPr id="234" name="Рисунок 2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
                    <pic:cNvPicPr>
                      <a:picLocks noChangeAspect="1" noChangeArrowheads="1"/>
                    </pic:cNvPicPr>
                  </pic:nvPicPr>
                  <pic:blipFill>
                    <a:blip r:embed="rId75" cstate="print"/>
                    <a:srcRect/>
                    <a:stretch>
                      <a:fillRect/>
                    </a:stretch>
                  </pic:blipFill>
                  <pic:spPr bwMode="auto">
                    <a:xfrm>
                      <a:off x="0" y="0"/>
                      <a:ext cx="4775200" cy="3171825"/>
                    </a:xfrm>
                    <a:prstGeom prst="rect">
                      <a:avLst/>
                    </a:prstGeom>
                    <a:noFill/>
                    <a:ln w="9525">
                      <a:noFill/>
                      <a:miter lim="800000"/>
                      <a:headEnd/>
                      <a:tailEnd/>
                    </a:ln>
                  </pic:spPr>
                </pic:pic>
              </a:graphicData>
            </a:graphic>
          </wp:inline>
        </w:drawing>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Figure 10.3 - Block diagram of a typical earth station</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Trunk equipment is designed to interface earth stations with terrestrial communication lines and user equipment.</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Thanks to progress in the field of microelectronics and radio engineering, small-sized and relatively inexpensive earth stations, called the VSAT (Very Small Aperture Terminal), have appeared on the world market. Basically, VSAT terminals have mirrored parabolic antennas with a diameter of up to 2.4m.</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lastRenderedPageBreak/>
        <w:t>Currently, VSAT networks are used to exchange information between earth stations (AP), to connect remote subscribers with data networks, as well as in information collection and distribution systems. The use of equipment such as VSAT is especially effective in remote areas where the organization of other types of communication is difficult. The structure of the VSAT satellite network is shown in Figure 10.3.</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noProof/>
          <w:sz w:val="24"/>
          <w:szCs w:val="24"/>
          <w:lang w:eastAsia="ru-RU"/>
        </w:rPr>
        <w:drawing>
          <wp:inline distT="0" distB="0" distL="0" distR="0" wp14:anchorId="5FA9DCEA" wp14:editId="128CE948">
            <wp:extent cx="4305300" cy="3143250"/>
            <wp:effectExtent l="19050" t="0" r="0" b="0"/>
            <wp:docPr id="235" name="Рисунок 235" descr="вс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всат"/>
                    <pic:cNvPicPr>
                      <a:picLocks noChangeAspect="1" noChangeArrowheads="1"/>
                    </pic:cNvPicPr>
                  </pic:nvPicPr>
                  <pic:blipFill>
                    <a:blip r:embed="rId76"/>
                    <a:srcRect l="1067" t="107" r="27269" b="64494"/>
                    <a:stretch>
                      <a:fillRect/>
                    </a:stretch>
                  </pic:blipFill>
                  <pic:spPr bwMode="auto">
                    <a:xfrm>
                      <a:off x="0" y="0"/>
                      <a:ext cx="4305300" cy="3143250"/>
                    </a:xfrm>
                    <a:prstGeom prst="rect">
                      <a:avLst/>
                    </a:prstGeom>
                    <a:noFill/>
                    <a:ln w="9525">
                      <a:noFill/>
                      <a:miter lim="800000"/>
                      <a:headEnd/>
                      <a:tailEnd/>
                    </a:ln>
                  </pic:spPr>
                </pic:pic>
              </a:graphicData>
            </a:graphic>
          </wp:inline>
        </w:drawing>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Figure 10.2 - The structure of the satellite network VSAT</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One-way communication systems allow transmitting from a central point to many remote points where the antennas are configured only for reception (an example is the </w:t>
      </w:r>
      <w:proofErr w:type="spellStart"/>
      <w:r w:rsidRPr="00175B75">
        <w:rPr>
          <w:rFonts w:ascii="Times New Roman" w:hAnsi="Times New Roman" w:cs="Times New Roman"/>
          <w:sz w:val="24"/>
          <w:szCs w:val="24"/>
          <w:lang w:val="en-US"/>
        </w:rPr>
        <w:t>Intelnet</w:t>
      </w:r>
      <w:proofErr w:type="spellEnd"/>
      <w:r w:rsidRPr="00175B75">
        <w:rPr>
          <w:rFonts w:ascii="Times New Roman" w:hAnsi="Times New Roman" w:cs="Times New Roman"/>
          <w:sz w:val="24"/>
          <w:szCs w:val="24"/>
          <w:lang w:val="en-US"/>
        </w:rPr>
        <w:t xml:space="preserve"> network based on VSAT terminals for transmitting data for broadcasting purposes). In turn, interactive communication networks are used to transmit voice and data. One-way video transmission can be easily added to the interactive network. To reduce the user’s costs for paying for the satellite transponder resource, the construction of VSAT networks is based on the separation of several satellite channels between many users. VSAT networks are based on the most modern satellite network building technologies based on different principles of satellite transponder resource sharing, and have different topologies. The VSAT network supports data and voice messaging modes PAMA (multiple </w:t>
      </w:r>
      <w:proofErr w:type="gramStart"/>
      <w:r w:rsidRPr="00175B75">
        <w:rPr>
          <w:rFonts w:ascii="Times New Roman" w:hAnsi="Times New Roman" w:cs="Times New Roman"/>
          <w:sz w:val="24"/>
          <w:szCs w:val="24"/>
          <w:lang w:val="en-US"/>
        </w:rPr>
        <w:t>access</w:t>
      </w:r>
      <w:proofErr w:type="gramEnd"/>
      <w:r w:rsidRPr="00175B75">
        <w:rPr>
          <w:rFonts w:ascii="Times New Roman" w:hAnsi="Times New Roman" w:cs="Times New Roman"/>
          <w:sz w:val="24"/>
          <w:szCs w:val="24"/>
          <w:lang w:val="en-US"/>
        </w:rPr>
        <w:t xml:space="preserve"> with constant channel provisioning) and DAMA (multiple access with channel provisioning on demand). Table 10.1 presents the characteristics of foreign VSAT systems.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Table 10.1 - Foreign systems of Star-type VSAT networks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noProof/>
          <w:sz w:val="24"/>
          <w:szCs w:val="24"/>
          <w:lang w:eastAsia="ru-RU"/>
        </w:rPr>
        <w:lastRenderedPageBreak/>
        <w:drawing>
          <wp:inline distT="0" distB="0" distL="0" distR="0" wp14:anchorId="42DE34B1" wp14:editId="6198335B">
            <wp:extent cx="5610225" cy="3228975"/>
            <wp:effectExtent l="19050" t="0" r="952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a:srcRect/>
                    <a:stretch>
                      <a:fillRect/>
                    </a:stretch>
                  </pic:blipFill>
                  <pic:spPr bwMode="auto">
                    <a:xfrm>
                      <a:off x="0" y="0"/>
                      <a:ext cx="5610225" cy="3228975"/>
                    </a:xfrm>
                    <a:prstGeom prst="rect">
                      <a:avLst/>
                    </a:prstGeom>
                    <a:noFill/>
                    <a:ln w="9525">
                      <a:noFill/>
                      <a:miter lim="800000"/>
                      <a:headEnd/>
                      <a:tailEnd/>
                    </a:ln>
                  </pic:spPr>
                </pic:pic>
              </a:graphicData>
            </a:graphic>
          </wp:inline>
        </w:drawing>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Currently, VSAT networks with </w:t>
      </w:r>
      <w:proofErr w:type="spellStart"/>
      <w:r w:rsidRPr="00175B75">
        <w:rPr>
          <w:rFonts w:ascii="Times New Roman" w:hAnsi="Times New Roman" w:cs="Times New Roman"/>
          <w:sz w:val="24"/>
          <w:szCs w:val="24"/>
          <w:lang w:val="en-US"/>
        </w:rPr>
        <w:t>Mech</w:t>
      </w:r>
      <w:proofErr w:type="spellEnd"/>
      <w:r w:rsidRPr="00175B75">
        <w:rPr>
          <w:rFonts w:ascii="Times New Roman" w:hAnsi="Times New Roman" w:cs="Times New Roman"/>
          <w:sz w:val="24"/>
          <w:szCs w:val="24"/>
          <w:lang w:val="en-US"/>
        </w:rPr>
        <w:t xml:space="preserve"> topology and interactive satellite access networks are widely used.</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A subscriber's VSAT terminal typically includes an antenna feeder device, an external </w:t>
      </w:r>
      <w:proofErr w:type="spellStart"/>
      <w:r w:rsidRPr="00175B75">
        <w:rPr>
          <w:rFonts w:ascii="Times New Roman" w:hAnsi="Times New Roman" w:cs="Times New Roman"/>
          <w:sz w:val="24"/>
          <w:szCs w:val="24"/>
          <w:lang w:val="en-US"/>
        </w:rPr>
        <w:t>external</w:t>
      </w:r>
      <w:proofErr w:type="spellEnd"/>
      <w:r w:rsidRPr="00175B75">
        <w:rPr>
          <w:rFonts w:ascii="Times New Roman" w:hAnsi="Times New Roman" w:cs="Times New Roman"/>
          <w:sz w:val="24"/>
          <w:szCs w:val="24"/>
          <w:lang w:val="en-US"/>
        </w:rPr>
        <w:t xml:space="preserve"> RF unit, and an indoor unit (modem). The external unit is a small transceiver or receiver. The indoor unit allows the satellite channel to interface with the user's terminal equipment (computer, LAN server, telephone, PBX fax, etc.).</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popularity of VSAT in comparison with other types of communication when creating corporate networks is explained by the following considerations: for networks with a large number of terminals and with significant distances between subscribers, operating costs are significantly lower than when using terrestrial networks: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Complete independence from terrestrial network operators.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-Fast deployment and reconfiguration of the network.</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-High reliability reaching 99.9%.</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-A wide range of services (data, voice, video).</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Currently, the cost of one minute of conversation over a satellite communication channel is from 3 to 15 cents, and modern VSAT terminals cost from 3 to 5 thousand dollars in the basic configuration and provide transfer speeds from 16 </w:t>
      </w:r>
      <w:proofErr w:type="spellStart"/>
      <w:r w:rsidRPr="00175B75">
        <w:rPr>
          <w:rFonts w:ascii="Times New Roman" w:hAnsi="Times New Roman" w:cs="Times New Roman"/>
          <w:sz w:val="24"/>
          <w:szCs w:val="24"/>
          <w:lang w:val="en-US"/>
        </w:rPr>
        <w:t>kbit</w:t>
      </w:r>
      <w:proofErr w:type="spellEnd"/>
      <w:r w:rsidRPr="00175B75">
        <w:rPr>
          <w:rFonts w:ascii="Times New Roman" w:hAnsi="Times New Roman" w:cs="Times New Roman"/>
          <w:sz w:val="24"/>
          <w:szCs w:val="24"/>
          <w:lang w:val="en-US"/>
        </w:rPr>
        <w:t xml:space="preserve"> / s to 2 or more Mbit /from.</w:t>
      </w:r>
    </w:p>
    <w:p w:rsidR="004D24C2"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Installing and connecting a VSAT-class terminal to the network takes several hours.</w:t>
      </w:r>
    </w:p>
    <w:p w:rsidR="00175B75" w:rsidRPr="00175B75" w:rsidRDefault="00175B75" w:rsidP="00175B75">
      <w:pPr>
        <w:jc w:val="center"/>
        <w:rPr>
          <w:rFonts w:ascii="Times New Roman" w:hAnsi="Times New Roman" w:cs="Times New Roman"/>
          <w:b/>
          <w:sz w:val="24"/>
          <w:szCs w:val="24"/>
          <w:lang w:val="en-US"/>
        </w:rPr>
      </w:pPr>
    </w:p>
    <w:p w:rsidR="004D24C2" w:rsidRPr="00175B75" w:rsidRDefault="004D24C2" w:rsidP="00175B75">
      <w:pPr>
        <w:jc w:val="center"/>
        <w:rPr>
          <w:rFonts w:ascii="Times New Roman" w:hAnsi="Times New Roman" w:cs="Times New Roman"/>
          <w:b/>
          <w:sz w:val="24"/>
          <w:szCs w:val="24"/>
          <w:lang w:val="en-US"/>
        </w:rPr>
      </w:pPr>
      <w:proofErr w:type="gramStart"/>
      <w:r w:rsidRPr="00175B75">
        <w:rPr>
          <w:rFonts w:ascii="Times New Roman" w:hAnsi="Times New Roman" w:cs="Times New Roman"/>
          <w:b/>
          <w:sz w:val="24"/>
          <w:szCs w:val="24"/>
          <w:lang w:val="en-US"/>
        </w:rPr>
        <w:t>Lecture 10.</w:t>
      </w:r>
      <w:proofErr w:type="gramEnd"/>
      <w:r w:rsidRPr="00175B75">
        <w:rPr>
          <w:rFonts w:ascii="Times New Roman" w:hAnsi="Times New Roman" w:cs="Times New Roman"/>
          <w:b/>
          <w:sz w:val="24"/>
          <w:szCs w:val="24"/>
          <w:lang w:val="en-US"/>
        </w:rPr>
        <w:t xml:space="preserve"> </w:t>
      </w:r>
      <w:proofErr w:type="gramStart"/>
      <w:r w:rsidRPr="00175B75">
        <w:rPr>
          <w:rFonts w:ascii="Times New Roman" w:hAnsi="Times New Roman" w:cs="Times New Roman"/>
          <w:b/>
          <w:sz w:val="24"/>
          <w:szCs w:val="24"/>
          <w:lang w:val="en-US"/>
        </w:rPr>
        <w:t>Energy calculation of satellite communication line.</w:t>
      </w:r>
      <w:proofErr w:type="gramEnd"/>
    </w:p>
    <w:p w:rsidR="004D24C2" w:rsidRPr="00175B75" w:rsidRDefault="004D24C2" w:rsidP="00175B75">
      <w:pPr>
        <w:rPr>
          <w:rFonts w:ascii="Times New Roman" w:hAnsi="Times New Roman" w:cs="Times New Roman"/>
          <w:sz w:val="24"/>
          <w:szCs w:val="24"/>
          <w:lang w:val="en-US"/>
        </w:rPr>
      </w:pP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purpose of the lecture: To study the methodology for calculating the satellite communication line.</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lastRenderedPageBreak/>
        <w:t>The purpose of the calculation: to determine the values ​​of the transmitter power of the earth transmitting station RPRDZS and the transmitter power of the on-board repeater RPRDKS, at which the satellite channel reliably operates in the conditions of interference and does not contain excessive energy reserves.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Also, during the calculation, it is necessary to determine the power of the transmitted signal to ensure the necessary signal-to-noise (C / N) ratio at the receiver input.</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A satellite communication line is conditionally divided into two sections: an uplink from an AP to an SC and a downlink from an AP to an AP.</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Before starting the calculation, we determine the frequency ranges, multiple access methods and the use of the frequency band, the mode of operation of the repeater, the types and parameters of modulation used, service areas and other source data.</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Consider one section of a satellite line consisting of a transmitting and receiving device, an antenna path and a propagation path, as shown in Figure 11.1.</w:t>
      </w:r>
    </w:p>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rPr>
        <w:fldChar w:fldCharType="begin"/>
      </w:r>
      <w:r w:rsidRPr="00175B75">
        <w:rPr>
          <w:rFonts w:ascii="Times New Roman" w:hAnsi="Times New Roman" w:cs="Times New Roman"/>
          <w:sz w:val="24"/>
          <w:szCs w:val="24"/>
        </w:rPr>
        <w:instrText xml:space="preserve"> INCLUDEPICTURE "http://lib.aipet.kz/aies/facultet/frts/kaf_tks/27/umm/tkc_1.files/image102.jpg" \* MERGEFORMATINET </w:instrText>
      </w:r>
      <w:r w:rsidRPr="00175B75">
        <w:rPr>
          <w:rFonts w:ascii="Times New Roman" w:hAnsi="Times New Roman" w:cs="Times New Roman"/>
          <w:sz w:val="24"/>
          <w:szCs w:val="24"/>
        </w:rPr>
        <w:fldChar w:fldCharType="separate"/>
      </w:r>
      <w:r w:rsidRPr="00175B75">
        <w:rPr>
          <w:rFonts w:ascii="Times New Roman" w:hAnsi="Times New Roman" w:cs="Times New Roman"/>
          <w:noProof/>
          <w:sz w:val="24"/>
          <w:szCs w:val="24"/>
          <w:lang w:eastAsia="ru-RU"/>
        </w:rPr>
        <w:drawing>
          <wp:inline distT="0" distB="0" distL="114300" distR="114300" wp14:anchorId="26F707B9" wp14:editId="6DEFF9A1">
            <wp:extent cx="5476875" cy="3742055"/>
            <wp:effectExtent l="0" t="0" r="9525" b="10795"/>
            <wp:docPr id="287" name="Picture 1" descr="image102"/>
            <wp:cNvGraphicFramePr/>
            <a:graphic xmlns:a="http://schemas.openxmlformats.org/drawingml/2006/main">
              <a:graphicData uri="http://schemas.openxmlformats.org/drawingml/2006/picture">
                <pic:pic xmlns:pic="http://schemas.openxmlformats.org/drawingml/2006/picture">
                  <pic:nvPicPr>
                    <pic:cNvPr id="1" name="Picture 1" descr="image102"/>
                    <pic:cNvPicPr preferRelativeResize="0"/>
                  </pic:nvPicPr>
                  <pic:blipFill>
                    <a:blip r:embed="rId78"/>
                    <a:stretch>
                      <a:fillRect/>
                    </a:stretch>
                  </pic:blipFill>
                  <pic:spPr>
                    <a:xfrm>
                      <a:off x="0" y="0"/>
                      <a:ext cx="5476875" cy="3742055"/>
                    </a:xfrm>
                    <a:prstGeom prst="rect">
                      <a:avLst/>
                    </a:prstGeom>
                    <a:noFill/>
                    <a:ln>
                      <a:noFill/>
                    </a:ln>
                  </pic:spPr>
                </pic:pic>
              </a:graphicData>
            </a:graphic>
          </wp:inline>
        </w:drawing>
      </w:r>
      <w:r w:rsidRPr="00175B75">
        <w:rPr>
          <w:rFonts w:ascii="Times New Roman" w:hAnsi="Times New Roman" w:cs="Times New Roman"/>
          <w:sz w:val="24"/>
          <w:szCs w:val="24"/>
        </w:rPr>
        <w:fldChar w:fldCharType="end"/>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Figure 11.1 - Block diagram and level diagram of one section of a satellite link</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When matching the wave impedances of the antenna, path elements and the receiver, the signal power at the receiver input</w:t>
      </w:r>
    </w:p>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position w:val="-32"/>
          <w:sz w:val="24"/>
          <w:szCs w:val="24"/>
        </w:rPr>
        <w:object w:dxaOrig="5522" w:dyaOrig="891">
          <v:shape id="_x0000_i1043" type="#_x0000_t75" style="width:276.2pt;height:44.05pt" o:ole="">
            <v:imagedata r:id="rId79" o:title=""/>
          </v:shape>
          <o:OLEObject Type="Embed" ProgID="Equation.3" ShapeID="_x0000_i1043" DrawAspect="Content" ObjectID="_1631265769" r:id="rId80"/>
        </w:objec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where</w:t>
      </w:r>
      <w:proofErr w:type="gramEnd"/>
      <w:r w:rsidRPr="00175B75">
        <w:rPr>
          <w:rFonts w:ascii="Times New Roman" w:hAnsi="Times New Roman" w:cs="Times New Roman"/>
          <w:sz w:val="24"/>
          <w:szCs w:val="24"/>
          <w:lang w:val="en-US"/>
        </w:rPr>
        <w:t xml:space="preserve"> d is the distance between the transmitting and receiving antennas, m;</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            </w:t>
      </w:r>
      <w:proofErr w:type="gramStart"/>
      <w:r w:rsidRPr="00175B75">
        <w:rPr>
          <w:rFonts w:ascii="Times New Roman" w:hAnsi="Times New Roman" w:cs="Times New Roman"/>
          <w:sz w:val="24"/>
          <w:szCs w:val="24"/>
          <w:lang w:val="en-US"/>
        </w:rPr>
        <w:t>λ</w:t>
      </w:r>
      <w:proofErr w:type="gramEnd"/>
      <w:r w:rsidRPr="00175B75">
        <w:rPr>
          <w:rFonts w:ascii="Times New Roman" w:hAnsi="Times New Roman" w:cs="Times New Roman"/>
          <w:sz w:val="24"/>
          <w:szCs w:val="24"/>
          <w:lang w:val="en-US"/>
        </w:rPr>
        <w:t xml:space="preserve"> is the wavelength, m;</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RPRD - transmitter power, W;</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GPRD, GPRM - gain of the transmitting and receiving antennas, dB;</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lastRenderedPageBreak/>
        <w:t>       PRD, PFP - transmission coefficient of waveguide paths;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       </w:t>
      </w:r>
      <w:proofErr w:type="gramStart"/>
      <w:r w:rsidRPr="00175B75">
        <w:rPr>
          <w:rFonts w:ascii="Times New Roman" w:hAnsi="Times New Roman" w:cs="Times New Roman"/>
          <w:sz w:val="24"/>
          <w:szCs w:val="24"/>
          <w:lang w:val="en-US"/>
        </w:rPr>
        <w:t>LDOP - additional signal attenuation.</w:t>
      </w:r>
      <w:proofErr w:type="gramEnd"/>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Signal energy attenuation in free space - decrease in power flux density when moving away from the emitter</w:t>
      </w:r>
    </w:p>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position w:val="-24"/>
          <w:sz w:val="24"/>
          <w:szCs w:val="24"/>
        </w:rPr>
        <w:object w:dxaOrig="2011" w:dyaOrig="867">
          <v:shape id="_x0000_i1044" type="#_x0000_t75" style="width:101pt;height:43pt" o:ole="">
            <v:imagedata r:id="rId81" o:title=""/>
          </v:shape>
          <o:OLEObject Type="Embed" ProgID="Equation.3" ShapeID="_x0000_i1044" DrawAspect="Content" ObjectID="_1631265770" r:id="rId82"/>
        </w:objec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where</w:t>
      </w:r>
      <w:proofErr w:type="gramEnd"/>
      <w:r w:rsidRPr="00175B75">
        <w:rPr>
          <w:rFonts w:ascii="Times New Roman" w:hAnsi="Times New Roman" w:cs="Times New Roman"/>
          <w:sz w:val="24"/>
          <w:szCs w:val="24"/>
          <w:lang w:val="en-US"/>
        </w:rPr>
        <w:t xml:space="preserve"> λ is the wavelength;</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d</w:t>
      </w:r>
      <w:proofErr w:type="gramEnd"/>
      <w:r w:rsidRPr="00175B75">
        <w:rPr>
          <w:rFonts w:ascii="Times New Roman" w:hAnsi="Times New Roman" w:cs="Times New Roman"/>
          <w:sz w:val="24"/>
          <w:szCs w:val="24"/>
          <w:lang w:val="en-US"/>
        </w:rPr>
        <w:t xml:space="preserve"> is the slant range (distance between the transmitting and receiving antennas).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The distance between the transmitting and receiving antennas for satellite systems operating with geostationary satellites is determined by the formula 8.1. </w:t>
      </w:r>
      <w:proofErr w:type="gramStart"/>
      <w:r w:rsidRPr="00175B75">
        <w:rPr>
          <w:rFonts w:ascii="Times New Roman" w:hAnsi="Times New Roman" w:cs="Times New Roman"/>
          <w:sz w:val="24"/>
          <w:szCs w:val="24"/>
          <w:lang w:val="en-US"/>
        </w:rPr>
        <w:t>For systems.</w:t>
      </w:r>
      <w:proofErr w:type="gramEnd"/>
      <w:r w:rsidRPr="00175B75">
        <w:rPr>
          <w:rFonts w:ascii="Times New Roman" w:hAnsi="Times New Roman" w:cs="Times New Roman"/>
          <w:sz w:val="24"/>
          <w:szCs w:val="24"/>
          <w:lang w:val="en-US"/>
        </w:rPr>
        <w:t xml:space="preserve"> Working with spacecraft in non-geostationary orbit, the distance will change when the satellite moves and there are various calculation methods [4].</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Having expressed the transmitter power from equation (11.1), we obtain a formula that allows you to determine the necessary transmitter power from a given value of the signal power at the receiver input.</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signal power at the input of the receiver, which must be obtained for high-quality signal reception, is expressed in terms of the signal-to-noise ratio at the input of the receiver and the total noise power. Then the formula for calculating the power of the transmitter AP takes the form:</w:t>
      </w:r>
    </w:p>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position w:val="-32"/>
          <w:sz w:val="24"/>
          <w:szCs w:val="24"/>
        </w:rPr>
        <w:object w:dxaOrig="5519" w:dyaOrig="912">
          <v:shape id="_x0000_i1045" type="#_x0000_t75" style="width:276.2pt;height:45.15pt" o:ole="">
            <v:imagedata r:id="rId83" o:title=""/>
          </v:shape>
          <o:OLEObject Type="Embed" ProgID="Equation.3" ShapeID="_x0000_i1045" DrawAspect="Content" ObjectID="_1631265771" r:id="rId84"/>
        </w:objec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where</w:t>
      </w:r>
      <w:proofErr w:type="gramEnd"/>
      <w:r w:rsidRPr="00175B75">
        <w:rPr>
          <w:rFonts w:ascii="Times New Roman" w:hAnsi="Times New Roman" w:cs="Times New Roman"/>
          <w:sz w:val="24"/>
          <w:szCs w:val="24"/>
          <w:lang w:val="en-US"/>
        </w:rPr>
        <w:t xml:space="preserve"> is the noise power of the receiving system, 0K;</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k</w:t>
      </w:r>
      <w:proofErr w:type="gramEnd"/>
      <w:r w:rsidRPr="00175B75">
        <w:rPr>
          <w:rFonts w:ascii="Times New Roman" w:hAnsi="Times New Roman" w:cs="Times New Roman"/>
          <w:sz w:val="24"/>
          <w:szCs w:val="24"/>
          <w:lang w:val="en-US"/>
        </w:rPr>
        <w:t xml:space="preserve"> is the Boltzmann constant;</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TΣ is the equivalent noise temperature of the entire receiving system, taking into account internal and external noise, 0K;</w:t>
      </w:r>
    </w:p>
    <w:p w:rsidR="004D24C2" w:rsidRPr="00175B75" w:rsidRDefault="004D24C2" w:rsidP="00175B75">
      <w:pPr>
        <w:rPr>
          <w:rFonts w:ascii="Times New Roman" w:hAnsi="Times New Roman" w:cs="Times New Roman"/>
          <w:sz w:val="24"/>
          <w:szCs w:val="24"/>
          <w:lang w:val="en-US"/>
        </w:rPr>
      </w:pPr>
      <w:proofErr w:type="spellStart"/>
      <w:proofErr w:type="gramStart"/>
      <w:r w:rsidRPr="00175B75">
        <w:rPr>
          <w:rFonts w:ascii="Times New Roman" w:hAnsi="Times New Roman" w:cs="Times New Roman"/>
          <w:sz w:val="24"/>
          <w:szCs w:val="24"/>
          <w:lang w:val="en-US"/>
        </w:rPr>
        <w:t>Δf</w:t>
      </w:r>
      <w:proofErr w:type="spellEnd"/>
      <w:proofErr w:type="gramEnd"/>
      <w:r w:rsidRPr="00175B75">
        <w:rPr>
          <w:rFonts w:ascii="Times New Roman" w:hAnsi="Times New Roman" w:cs="Times New Roman"/>
          <w:sz w:val="24"/>
          <w:szCs w:val="24"/>
          <w:lang w:val="en-US"/>
        </w:rPr>
        <w:t xml:space="preserve"> is the equivalent noise band of the receiver, Hz;</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a = 5 - safety factor for the </w:t>
      </w:r>
      <w:proofErr w:type="spellStart"/>
      <w:r w:rsidRPr="00175B75">
        <w:rPr>
          <w:rFonts w:ascii="Times New Roman" w:hAnsi="Times New Roman" w:cs="Times New Roman"/>
          <w:sz w:val="24"/>
          <w:szCs w:val="24"/>
          <w:lang w:val="en-US"/>
        </w:rPr>
        <w:t>line up</w:t>
      </w:r>
      <w:proofErr w:type="spellEnd"/>
      <w:r w:rsidRPr="00175B75">
        <w:rPr>
          <w:rFonts w:ascii="Times New Roman" w:hAnsi="Times New Roman" w:cs="Times New Roman"/>
          <w:sz w:val="24"/>
          <w:szCs w:val="24"/>
          <w:lang w:val="en-US"/>
        </w:rPr>
        <w:t>.</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For the "down" line, the equation for calculating the power of the transmitter KS:</w:t>
      </w:r>
    </w:p>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position w:val="-32"/>
          <w:sz w:val="24"/>
          <w:szCs w:val="24"/>
        </w:rPr>
        <w:object w:dxaOrig="5665" w:dyaOrig="912">
          <v:shape id="_x0000_i1046" type="#_x0000_t75" style="width:283.7pt;height:45.15pt" o:ole="">
            <v:imagedata r:id="rId85" o:title=""/>
          </v:shape>
          <o:OLEObject Type="Embed" ProgID="Equation.3" ShapeID="_x0000_i1046" DrawAspect="Content" ObjectID="_1631265772" r:id="rId86"/>
        </w:objec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Additional signal attenuation takes into account attenuation in atmospheric gases, precipitation, and other causes of signal attenuation.</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Another important issue considered in the design of satellite communications systems is the electromagnetic compatibility of satellite and terrestrial communications systems.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Mutual interference arising from the sharing of common sections of frequency bands can be divided into internal and external. In RRL, intra-system interference is caused by interfering signals from neighboring trunks, signals received from the opposite direction due to the back lobes of the antenna </w:t>
      </w:r>
      <w:r w:rsidRPr="00175B75">
        <w:rPr>
          <w:rFonts w:ascii="Times New Roman" w:hAnsi="Times New Roman" w:cs="Times New Roman"/>
          <w:sz w:val="24"/>
          <w:szCs w:val="24"/>
          <w:lang w:val="en-US"/>
        </w:rPr>
        <w:lastRenderedPageBreak/>
        <w:t>radiation pattern, signals from stations spaced three intervals apart, etc. Sources of external interference are neighboring RRL, CCC, SSB, signals radar stations using common frequency bands.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To reduce interference in terrestrial systems from satellite emissions, the maximum signal power flux density developed at the Earth's surface is limited to W.</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W (</w:t>
      </w:r>
      <w:proofErr w:type="spellStart"/>
      <w:r w:rsidRPr="00175B75">
        <w:rPr>
          <w:rFonts w:ascii="Times New Roman" w:hAnsi="Times New Roman" w:cs="Times New Roman"/>
          <w:sz w:val="24"/>
          <w:szCs w:val="24"/>
          <w:lang w:val="en-US"/>
        </w:rPr>
        <w:t>dBW</w:t>
      </w:r>
      <w:proofErr w:type="spellEnd"/>
      <w:r w:rsidRPr="00175B75">
        <w:rPr>
          <w:rFonts w:ascii="Times New Roman" w:hAnsi="Times New Roman" w:cs="Times New Roman"/>
          <w:sz w:val="24"/>
          <w:szCs w:val="24"/>
          <w:lang w:val="en-US"/>
        </w:rPr>
        <w:t xml:space="preserve"> / m²) must satisfy the following conditions: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-W = W0 at ε ≤ 5 °,</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-W = W0 + 0.5 (ε - 5 °) at 5 ° &lt;ε ≤25 °,</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-W = W0 + 10 at 25 ° &lt;ε ≤90 °, where ε is the elevation angle;</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Frequency dependent:</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-W0 = - 152 </w:t>
      </w:r>
      <w:proofErr w:type="spellStart"/>
      <w:r w:rsidRPr="00175B75">
        <w:rPr>
          <w:rFonts w:ascii="Times New Roman" w:hAnsi="Times New Roman" w:cs="Times New Roman"/>
          <w:sz w:val="24"/>
          <w:szCs w:val="24"/>
          <w:lang w:val="en-US"/>
        </w:rPr>
        <w:t>dBW</w:t>
      </w:r>
      <w:proofErr w:type="spellEnd"/>
      <w:r w:rsidRPr="00175B75">
        <w:rPr>
          <w:rFonts w:ascii="Times New Roman" w:hAnsi="Times New Roman" w:cs="Times New Roman"/>
          <w:sz w:val="24"/>
          <w:szCs w:val="24"/>
          <w:lang w:val="en-US"/>
        </w:rPr>
        <w:t xml:space="preserve"> / m² for 3.4-7.75 GHz;</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-W0 = - 150 </w:t>
      </w:r>
      <w:proofErr w:type="spellStart"/>
      <w:r w:rsidRPr="00175B75">
        <w:rPr>
          <w:rFonts w:ascii="Times New Roman" w:hAnsi="Times New Roman" w:cs="Times New Roman"/>
          <w:sz w:val="24"/>
          <w:szCs w:val="24"/>
          <w:lang w:val="en-US"/>
        </w:rPr>
        <w:t>dBW</w:t>
      </w:r>
      <w:proofErr w:type="spellEnd"/>
      <w:r w:rsidRPr="00175B75">
        <w:rPr>
          <w:rFonts w:ascii="Times New Roman" w:hAnsi="Times New Roman" w:cs="Times New Roman"/>
          <w:sz w:val="24"/>
          <w:szCs w:val="24"/>
          <w:lang w:val="en-US"/>
        </w:rPr>
        <w:t xml:space="preserve"> / m² for 10.7-11.7 GHz;</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-W0 = - 148 </w:t>
      </w:r>
      <w:proofErr w:type="spellStart"/>
      <w:r w:rsidRPr="00175B75">
        <w:rPr>
          <w:rFonts w:ascii="Times New Roman" w:hAnsi="Times New Roman" w:cs="Times New Roman"/>
          <w:sz w:val="24"/>
          <w:szCs w:val="24"/>
          <w:lang w:val="en-US"/>
        </w:rPr>
        <w:t>dBW</w:t>
      </w:r>
      <w:proofErr w:type="spellEnd"/>
      <w:r w:rsidRPr="00175B75">
        <w:rPr>
          <w:rFonts w:ascii="Times New Roman" w:hAnsi="Times New Roman" w:cs="Times New Roman"/>
          <w:sz w:val="24"/>
          <w:szCs w:val="24"/>
          <w:lang w:val="en-US"/>
        </w:rPr>
        <w:t xml:space="preserve"> / m² for 12.2-12.75 GHz;</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-W0 = - 115 </w:t>
      </w:r>
      <w:proofErr w:type="spellStart"/>
      <w:r w:rsidRPr="00175B75">
        <w:rPr>
          <w:rFonts w:ascii="Times New Roman" w:hAnsi="Times New Roman" w:cs="Times New Roman"/>
          <w:sz w:val="24"/>
          <w:szCs w:val="24"/>
          <w:lang w:val="en-US"/>
        </w:rPr>
        <w:t>dBW</w:t>
      </w:r>
      <w:proofErr w:type="spellEnd"/>
      <w:r w:rsidRPr="00175B75">
        <w:rPr>
          <w:rFonts w:ascii="Times New Roman" w:hAnsi="Times New Roman" w:cs="Times New Roman"/>
          <w:sz w:val="24"/>
          <w:szCs w:val="24"/>
          <w:lang w:val="en-US"/>
        </w:rPr>
        <w:t xml:space="preserve"> / m² for 17.7-19.7 GHz and 31-40.5 GHz.</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W is determined within the conditional control frequency band: 1 MHz for the ranges 17.7-19.7; 31-40.5 GHz and 4 kHz for the rest (lower frequency).</w:t>
      </w:r>
    </w:p>
    <w:p w:rsidR="004D24C2" w:rsidRPr="00175B75" w:rsidRDefault="004D24C2" w:rsidP="00175B75">
      <w:pPr>
        <w:rPr>
          <w:rFonts w:ascii="Times New Roman" w:hAnsi="Times New Roman" w:cs="Times New Roman"/>
          <w:sz w:val="24"/>
          <w:szCs w:val="24"/>
          <w:lang w:val="en-US"/>
        </w:rPr>
      </w:pPr>
    </w:p>
    <w:p w:rsidR="004D24C2" w:rsidRPr="00175B75" w:rsidRDefault="004D24C2" w:rsidP="00175B75">
      <w:pPr>
        <w:jc w:val="center"/>
        <w:rPr>
          <w:rFonts w:ascii="Times New Roman" w:hAnsi="Times New Roman" w:cs="Times New Roman"/>
          <w:b/>
          <w:sz w:val="24"/>
          <w:szCs w:val="24"/>
          <w:lang w:val="en-US"/>
        </w:rPr>
      </w:pPr>
    </w:p>
    <w:p w:rsidR="004D24C2" w:rsidRPr="00175B75" w:rsidRDefault="004D24C2" w:rsidP="00175B75">
      <w:pPr>
        <w:jc w:val="center"/>
        <w:rPr>
          <w:rFonts w:ascii="Times New Roman" w:hAnsi="Times New Roman" w:cs="Times New Roman"/>
          <w:b/>
          <w:sz w:val="24"/>
          <w:szCs w:val="24"/>
          <w:lang w:val="en-US"/>
        </w:rPr>
      </w:pPr>
      <w:r w:rsidRPr="00175B75">
        <w:rPr>
          <w:rFonts w:ascii="Times New Roman" w:hAnsi="Times New Roman" w:cs="Times New Roman"/>
          <w:b/>
          <w:sz w:val="24"/>
          <w:szCs w:val="24"/>
          <w:lang w:val="en-US"/>
        </w:rPr>
        <w:t xml:space="preserve">Lecture number 11. </w:t>
      </w:r>
      <w:proofErr w:type="gramStart"/>
      <w:r w:rsidRPr="00175B75">
        <w:rPr>
          <w:rFonts w:ascii="Times New Roman" w:hAnsi="Times New Roman" w:cs="Times New Roman"/>
          <w:b/>
          <w:sz w:val="24"/>
          <w:szCs w:val="24"/>
          <w:lang w:val="en-US"/>
        </w:rPr>
        <w:t>Electromagnetic compatibility.</w:t>
      </w:r>
      <w:proofErr w:type="gramEnd"/>
    </w:p>
    <w:p w:rsidR="004D24C2" w:rsidRPr="00175B75" w:rsidRDefault="004D24C2" w:rsidP="00175B75">
      <w:pPr>
        <w:rPr>
          <w:rFonts w:ascii="Times New Roman" w:hAnsi="Times New Roman" w:cs="Times New Roman"/>
          <w:sz w:val="24"/>
          <w:szCs w:val="24"/>
          <w:lang w:val="en-US"/>
        </w:rPr>
      </w:pP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EMC (electromagnetic compatibility) of geostationary-satellite communications networks sharing the same frequency bands.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The administration intending to create an MSS should not earlier than 6 years and no later than 2 years before the planned launch date of the system send to the </w:t>
      </w:r>
      <w:proofErr w:type="spellStart"/>
      <w:r w:rsidRPr="00175B75">
        <w:rPr>
          <w:rFonts w:ascii="Times New Roman" w:hAnsi="Times New Roman" w:cs="Times New Roman"/>
          <w:sz w:val="24"/>
          <w:szCs w:val="24"/>
          <w:lang w:val="en-US"/>
        </w:rPr>
        <w:t>Radiocommunication</w:t>
      </w:r>
      <w:proofErr w:type="spellEnd"/>
      <w:r w:rsidRPr="00175B75">
        <w:rPr>
          <w:rFonts w:ascii="Times New Roman" w:hAnsi="Times New Roman" w:cs="Times New Roman"/>
          <w:sz w:val="24"/>
          <w:szCs w:val="24"/>
          <w:lang w:val="en-US"/>
        </w:rPr>
        <w:t xml:space="preserve"> Bureau for publication information about the MSS being created. The administration of the existing MTS sends its comments to the notifying administration if it considers that its existing services may be subject to unacceptable interference.</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Both parties must find a mutually acceptable solution in the coordination process. The need for coordination is calculated by the method described below in Appendix 29, Volume 2 of the ITU Radio Regulations, 1990.</w:t>
      </w:r>
    </w:p>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sz w:val="24"/>
          <w:szCs w:val="24"/>
          <w:lang w:val="en-US"/>
        </w:rPr>
        <w:t>The scheme for evaluating the interfering influence when calculating the need for coordination is shown in Figure 11.2. We consider systems working with geostationary satellites.</w:t>
      </w:r>
    </w:p>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noProof/>
          <w:sz w:val="24"/>
          <w:szCs w:val="24"/>
          <w:lang w:eastAsia="ru-RU"/>
        </w:rPr>
        <w:lastRenderedPageBreak/>
        <mc:AlternateContent>
          <mc:Choice Requires="wpg">
            <w:drawing>
              <wp:inline distT="0" distB="0" distL="114300" distR="114300" wp14:anchorId="2A4882E3" wp14:editId="3AD1F96F">
                <wp:extent cx="4355465" cy="3218180"/>
                <wp:effectExtent l="0" t="0" r="1702435" b="801370"/>
                <wp:docPr id="9220" name="Group 4"/>
                <wp:cNvGraphicFramePr/>
                <a:graphic xmlns:a="http://schemas.openxmlformats.org/drawingml/2006/main">
                  <a:graphicData uri="http://schemas.microsoft.com/office/word/2010/wordprocessingGroup">
                    <wpg:wgp>
                      <wpg:cNvGrpSpPr/>
                      <wpg:grpSpPr bwMode="auto">
                        <a:xfrm>
                          <a:off x="0" y="0"/>
                          <a:ext cx="6048375" cy="5810250"/>
                          <a:chOff x="1835150" y="1557338"/>
                          <a:chExt cx="7096" cy="7524"/>
                        </a:xfrm>
                      </wpg:grpSpPr>
                      <wps:wsp>
                        <wps:cNvPr id="326" name="Rectangle 5"/>
                        <wps:cNvSpPr>
                          <a:spLocks noChangeArrowheads="1"/>
                        </wps:cNvSpPr>
                        <wps:spPr bwMode="auto">
                          <a:xfrm>
                            <a:off x="1835330" y="1558022"/>
                            <a:ext cx="900" cy="536"/>
                          </a:xfrm>
                          <a:prstGeom prst="rect">
                            <a:avLst/>
                          </a:prstGeom>
                          <a:solidFill>
                            <a:srgbClr val="FFFFFF"/>
                          </a:solidFill>
                          <a:ln w="9525">
                            <a:solidFill>
                              <a:srgbClr val="000000"/>
                            </a:solidFill>
                            <a:miter lim="800000"/>
                          </a:ln>
                        </wps:spPr>
                        <wps:txbx>
                          <w:txbxContent>
                            <w:p w:rsidR="004D24C2" w:rsidRDefault="004D24C2" w:rsidP="004D24C2">
                              <w:pPr>
                                <w:pStyle w:val="a7"/>
                                <w:spacing w:beforeAutospacing="0" w:afterAutospacing="0"/>
                                <w:textAlignment w:val="baseline"/>
                              </w:pPr>
                              <w:r>
                                <w:rPr>
                                  <w:rFonts w:ascii="Arial" w:hAnsi="Arial" w:cstheme="minorBidi"/>
                                  <w:b/>
                                  <w:bCs/>
                                  <w:color w:val="000000" w:themeColor="text1"/>
                                  <w:kern w:val="24"/>
                                  <w:sz w:val="28"/>
                                  <w:szCs w:val="28"/>
                                </w:rPr>
                                <w:t>КС</w:t>
                              </w:r>
                              <w:proofErr w:type="gramStart"/>
                              <w:r>
                                <w:rPr>
                                  <w:rFonts w:ascii="Arial" w:hAnsi="Arial" w:cstheme="minorBidi"/>
                                  <w:b/>
                                  <w:bCs/>
                                  <w:color w:val="000000" w:themeColor="text1"/>
                                  <w:kern w:val="24"/>
                                  <w:sz w:val="28"/>
                                  <w:szCs w:val="28"/>
                                </w:rPr>
                                <w:t>1</w:t>
                              </w:r>
                              <w:proofErr w:type="gramEnd"/>
                            </w:p>
                          </w:txbxContent>
                        </wps:txbx>
                        <wps:bodyPr/>
                      </wps:wsp>
                      <wps:wsp>
                        <wps:cNvPr id="327" name="Arc 6"/>
                        <wps:cNvSpPr/>
                        <wps:spPr bwMode="auto">
                          <a:xfrm rot="-2911439">
                            <a:off x="1835516" y="1558510"/>
                            <a:ext cx="428" cy="500"/>
                          </a:xfrm>
                          <a:custGeom>
                            <a:avLst/>
                            <a:gdLst>
                              <a:gd name="G0" fmla="+- 382 0 0"/>
                              <a:gd name="G1" fmla="+- 21600 0 0"/>
                              <a:gd name="G2" fmla="+- 21600 0 0"/>
                              <a:gd name="T0" fmla="*/ 0 w 21980"/>
                              <a:gd name="T1" fmla="*/ 3 h 21600"/>
                              <a:gd name="T2" fmla="*/ 21980 w 21980"/>
                              <a:gd name="T3" fmla="*/ 21273 h 21600"/>
                              <a:gd name="T4" fmla="*/ 382 w 21980"/>
                              <a:gd name="T5" fmla="*/ 21600 h 21600"/>
                            </a:gdLst>
                            <a:ahLst/>
                            <a:cxnLst>
                              <a:cxn ang="0">
                                <a:pos x="T0" y="T1"/>
                              </a:cxn>
                              <a:cxn ang="0">
                                <a:pos x="T2" y="T3"/>
                              </a:cxn>
                              <a:cxn ang="0">
                                <a:pos x="T4" y="T5"/>
                              </a:cxn>
                            </a:cxnLst>
                            <a:rect l="0" t="0" r="r" b="b"/>
                            <a:pathLst>
                              <a:path w="21980" h="21600" fill="none" extrusionOk="0">
                                <a:moveTo>
                                  <a:pt x="0" y="3"/>
                                </a:moveTo>
                                <a:cubicBezTo>
                                  <a:pt x="127" y="1"/>
                                  <a:pt x="254" y="-1"/>
                                  <a:pt x="382" y="0"/>
                                </a:cubicBezTo>
                                <a:cubicBezTo>
                                  <a:pt x="12183" y="0"/>
                                  <a:pt x="21800" y="9472"/>
                                  <a:pt x="21979" y="21273"/>
                                </a:cubicBezTo>
                              </a:path>
                              <a:path w="21980" h="21600" stroke="0" extrusionOk="0">
                                <a:moveTo>
                                  <a:pt x="0" y="3"/>
                                </a:moveTo>
                                <a:cubicBezTo>
                                  <a:pt x="127" y="1"/>
                                  <a:pt x="254" y="-1"/>
                                  <a:pt x="382" y="0"/>
                                </a:cubicBezTo>
                                <a:cubicBezTo>
                                  <a:pt x="12183" y="0"/>
                                  <a:pt x="21800" y="9472"/>
                                  <a:pt x="21979" y="21273"/>
                                </a:cubicBezTo>
                                <a:lnTo>
                                  <a:pt x="382" y="21600"/>
                                </a:lnTo>
                                <a:close/>
                              </a:path>
                            </a:pathLst>
                          </a:custGeom>
                          <a:noFill/>
                          <a:ln w="9525">
                            <a:solidFill>
                              <a:srgbClr val="000000"/>
                            </a:solidFill>
                            <a:round/>
                          </a:ln>
                        </wps:spPr>
                        <wps:txbx>
                          <w:txbxContent>
                            <w:p w:rsidR="004D24C2" w:rsidRDefault="004D24C2" w:rsidP="004D24C2">
                              <w:pPr>
                                <w:rPr>
                                  <w:rFonts w:eastAsia="Times New Roman"/>
                                </w:rPr>
                              </w:pPr>
                            </w:p>
                          </w:txbxContent>
                        </wps:txbx>
                        <wps:bodyPr/>
                      </wps:wsp>
                      <wps:wsp>
                        <wps:cNvPr id="328" name="Rectangle 7"/>
                        <wps:cNvSpPr>
                          <a:spLocks noChangeArrowheads="1"/>
                        </wps:cNvSpPr>
                        <wps:spPr bwMode="auto">
                          <a:xfrm>
                            <a:off x="1840245" y="1557965"/>
                            <a:ext cx="950" cy="536"/>
                          </a:xfrm>
                          <a:prstGeom prst="rect">
                            <a:avLst/>
                          </a:prstGeom>
                          <a:solidFill>
                            <a:srgbClr val="FFFFFF"/>
                          </a:solidFill>
                          <a:ln w="9525">
                            <a:solidFill>
                              <a:srgbClr val="000000"/>
                            </a:solidFill>
                            <a:miter lim="800000"/>
                          </a:ln>
                        </wps:spPr>
                        <wps:txbx>
                          <w:txbxContent>
                            <w:p w:rsidR="004D24C2" w:rsidRDefault="004D24C2" w:rsidP="004D24C2">
                              <w:pPr>
                                <w:pStyle w:val="a7"/>
                                <w:spacing w:beforeAutospacing="0" w:afterAutospacing="0"/>
                                <w:textAlignment w:val="baseline"/>
                              </w:pPr>
                              <w:r>
                                <w:rPr>
                                  <w:rFonts w:ascii="Arial" w:hAnsi="Arial" w:cstheme="minorBidi"/>
                                  <w:b/>
                                  <w:bCs/>
                                  <w:color w:val="000000" w:themeColor="text1"/>
                                  <w:kern w:val="24"/>
                                  <w:sz w:val="28"/>
                                  <w:szCs w:val="28"/>
                                </w:rPr>
                                <w:t>КС</w:t>
                              </w:r>
                              <w:proofErr w:type="gramStart"/>
                              <w:r>
                                <w:rPr>
                                  <w:rFonts w:ascii="Arial" w:hAnsi="Arial" w:cstheme="minorBidi"/>
                                  <w:b/>
                                  <w:bCs/>
                                  <w:color w:val="000000" w:themeColor="text1"/>
                                  <w:kern w:val="24"/>
                                  <w:sz w:val="28"/>
                                  <w:szCs w:val="28"/>
                                </w:rPr>
                                <w:t>2</w:t>
                              </w:r>
                              <w:proofErr w:type="gramEnd"/>
                            </w:p>
                          </w:txbxContent>
                        </wps:txbx>
                        <wps:bodyPr/>
                      </wps:wsp>
                      <wps:wsp>
                        <wps:cNvPr id="329" name="Arc 8"/>
                        <wps:cNvSpPr/>
                        <wps:spPr bwMode="auto">
                          <a:xfrm rot="-2492058">
                            <a:off x="1840424" y="1558449"/>
                            <a:ext cx="441" cy="42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txbx>
                          <w:txbxContent>
                            <w:p w:rsidR="004D24C2" w:rsidRDefault="004D24C2" w:rsidP="004D24C2">
                              <w:pPr>
                                <w:rPr>
                                  <w:rFonts w:eastAsia="Times New Roman"/>
                                </w:rPr>
                              </w:pPr>
                            </w:p>
                          </w:txbxContent>
                        </wps:txbx>
                        <wps:bodyPr/>
                      </wps:wsp>
                      <wps:wsp>
                        <wps:cNvPr id="330" name="AutoShape 9"/>
                        <wps:cNvSpPr>
                          <a:spLocks noChangeArrowheads="1"/>
                        </wps:cNvSpPr>
                        <wps:spPr bwMode="auto">
                          <a:xfrm>
                            <a:off x="1835282" y="1560851"/>
                            <a:ext cx="735" cy="854"/>
                          </a:xfrm>
                          <a:prstGeom prst="triangle">
                            <a:avLst>
                              <a:gd name="adj" fmla="val 50000"/>
                            </a:avLst>
                          </a:prstGeom>
                          <a:solidFill>
                            <a:srgbClr val="FFFFFF"/>
                          </a:solidFill>
                          <a:ln w="9525">
                            <a:solidFill>
                              <a:srgbClr val="000000"/>
                            </a:solidFill>
                            <a:miter lim="800000"/>
                          </a:ln>
                        </wps:spPr>
                        <wps:txbx>
                          <w:txbxContent>
                            <w:p w:rsidR="004D24C2" w:rsidRDefault="004D24C2" w:rsidP="004D24C2">
                              <w:pPr>
                                <w:rPr>
                                  <w:rFonts w:eastAsia="Times New Roman"/>
                                </w:rPr>
                              </w:pPr>
                            </w:p>
                          </w:txbxContent>
                        </wps:txbx>
                        <wps:bodyPr/>
                      </wps:wsp>
                      <wps:wsp>
                        <wps:cNvPr id="331" name="AutoShape 10"/>
                        <wps:cNvSpPr>
                          <a:spLocks noChangeArrowheads="1"/>
                        </wps:cNvSpPr>
                        <wps:spPr bwMode="auto">
                          <a:xfrm>
                            <a:off x="1840288" y="1560697"/>
                            <a:ext cx="736" cy="854"/>
                          </a:xfrm>
                          <a:prstGeom prst="triangle">
                            <a:avLst>
                              <a:gd name="adj" fmla="val 50000"/>
                            </a:avLst>
                          </a:prstGeom>
                          <a:solidFill>
                            <a:srgbClr val="FFFFFF"/>
                          </a:solidFill>
                          <a:ln w="9525">
                            <a:solidFill>
                              <a:srgbClr val="000000"/>
                            </a:solidFill>
                            <a:miter lim="800000"/>
                          </a:ln>
                        </wps:spPr>
                        <wps:txbx>
                          <w:txbxContent>
                            <w:p w:rsidR="004D24C2" w:rsidRDefault="004D24C2" w:rsidP="004D24C2">
                              <w:pPr>
                                <w:rPr>
                                  <w:rFonts w:eastAsia="Times New Roman"/>
                                </w:rPr>
                              </w:pPr>
                            </w:p>
                          </w:txbxContent>
                        </wps:txbx>
                        <wps:bodyPr/>
                      </wps:wsp>
                      <wps:wsp>
                        <wps:cNvPr id="332" name="Arc 11"/>
                        <wps:cNvSpPr/>
                        <wps:spPr bwMode="auto">
                          <a:xfrm rot="8088729">
                            <a:off x="1835498" y="1560516"/>
                            <a:ext cx="426" cy="4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txbx>
                          <w:txbxContent>
                            <w:p w:rsidR="004D24C2" w:rsidRDefault="004D24C2" w:rsidP="004D24C2">
                              <w:pPr>
                                <w:rPr>
                                  <w:rFonts w:eastAsia="Times New Roman"/>
                                </w:rPr>
                              </w:pPr>
                            </w:p>
                          </w:txbxContent>
                        </wps:txbx>
                        <wps:bodyPr/>
                      </wps:wsp>
                      <wps:wsp>
                        <wps:cNvPr id="333" name="Arc 12"/>
                        <wps:cNvSpPr/>
                        <wps:spPr bwMode="auto">
                          <a:xfrm rot="8050147">
                            <a:off x="1840442" y="1560445"/>
                            <a:ext cx="427" cy="4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txbx>
                          <w:txbxContent>
                            <w:p w:rsidR="004D24C2" w:rsidRDefault="004D24C2" w:rsidP="004D24C2">
                              <w:pPr>
                                <w:rPr>
                                  <w:rFonts w:eastAsia="Times New Roman"/>
                                </w:rPr>
                              </w:pPr>
                            </w:p>
                          </w:txbxContent>
                        </wps:txbx>
                        <wps:bodyPr/>
                      </wps:wsp>
                      <wps:wsp>
                        <wps:cNvPr id="334" name="Line 13"/>
                        <wps:cNvCnPr/>
                        <wps:spPr bwMode="auto">
                          <a:xfrm flipH="1">
                            <a:off x="1840582" y="1560554"/>
                            <a:ext cx="148" cy="285"/>
                          </a:xfrm>
                          <a:prstGeom prst="line">
                            <a:avLst/>
                          </a:prstGeom>
                          <a:noFill/>
                          <a:ln w="9525">
                            <a:solidFill>
                              <a:srgbClr val="000000"/>
                            </a:solidFill>
                            <a:round/>
                          </a:ln>
                        </wps:spPr>
                        <wps:bodyPr/>
                      </wps:wsp>
                      <wps:wsp>
                        <wps:cNvPr id="335" name="Line 14"/>
                        <wps:cNvCnPr/>
                        <wps:spPr bwMode="auto">
                          <a:xfrm flipH="1" flipV="1">
                            <a:off x="1835677" y="1558670"/>
                            <a:ext cx="5010" cy="2101"/>
                          </a:xfrm>
                          <a:prstGeom prst="line">
                            <a:avLst/>
                          </a:prstGeom>
                          <a:noFill/>
                          <a:ln w="9525">
                            <a:solidFill>
                              <a:srgbClr val="000000"/>
                            </a:solidFill>
                            <a:round/>
                            <a:tailEnd type="triangle" w="med" len="med"/>
                          </a:ln>
                        </wps:spPr>
                        <wps:bodyPr/>
                      </wps:wsp>
                      <wps:wsp>
                        <wps:cNvPr id="336" name="Line 15"/>
                        <wps:cNvCnPr/>
                        <wps:spPr bwMode="auto">
                          <a:xfrm flipH="1">
                            <a:off x="1840687" y="1558555"/>
                            <a:ext cx="43" cy="2154"/>
                          </a:xfrm>
                          <a:prstGeom prst="line">
                            <a:avLst/>
                          </a:prstGeom>
                          <a:noFill/>
                          <a:ln w="9525">
                            <a:solidFill>
                              <a:srgbClr val="000000"/>
                            </a:solidFill>
                            <a:round/>
                          </a:ln>
                        </wps:spPr>
                        <wps:bodyPr/>
                      </wps:wsp>
                      <wps:wsp>
                        <wps:cNvPr id="337" name="Line 16"/>
                        <wps:cNvCnPr/>
                        <wps:spPr bwMode="auto">
                          <a:xfrm flipH="1">
                            <a:off x="1835698" y="1558555"/>
                            <a:ext cx="5032" cy="2296"/>
                          </a:xfrm>
                          <a:prstGeom prst="line">
                            <a:avLst/>
                          </a:prstGeom>
                          <a:noFill/>
                          <a:ln w="9525">
                            <a:solidFill>
                              <a:srgbClr val="000000"/>
                            </a:solidFill>
                            <a:round/>
                            <a:tailEnd type="triangle" w="med" len="med"/>
                          </a:ln>
                        </wps:spPr>
                        <wps:bodyPr/>
                      </wps:wsp>
                      <wps:wsp>
                        <wps:cNvPr id="338" name="Line 17"/>
                        <wps:cNvCnPr/>
                        <wps:spPr bwMode="auto">
                          <a:xfrm>
                            <a:off x="1835698" y="1558705"/>
                            <a:ext cx="0" cy="2146"/>
                          </a:xfrm>
                          <a:prstGeom prst="line">
                            <a:avLst/>
                          </a:prstGeom>
                          <a:noFill/>
                          <a:ln w="9525">
                            <a:solidFill>
                              <a:srgbClr val="000000"/>
                            </a:solidFill>
                            <a:round/>
                            <a:tailEnd type="triangle" w="med" len="med"/>
                          </a:ln>
                        </wps:spPr>
                        <wps:bodyPr/>
                      </wps:wsp>
                      <wps:wsp>
                        <wps:cNvPr id="339" name="Line 18"/>
                        <wps:cNvCnPr/>
                        <wps:spPr bwMode="auto">
                          <a:xfrm flipH="1">
                            <a:off x="1837933" y="1558026"/>
                            <a:ext cx="1030" cy="0"/>
                          </a:xfrm>
                          <a:prstGeom prst="line">
                            <a:avLst/>
                          </a:prstGeom>
                          <a:noFill/>
                          <a:ln w="9525">
                            <a:solidFill>
                              <a:srgbClr val="000000"/>
                            </a:solidFill>
                            <a:round/>
                            <a:tailEnd type="triangle" w="med" len="med"/>
                          </a:ln>
                        </wps:spPr>
                        <wps:bodyPr/>
                      </wps:wsp>
                      <wps:wsp>
                        <wps:cNvPr id="340" name="Arc 19"/>
                        <wps:cNvSpPr/>
                        <wps:spPr bwMode="auto">
                          <a:xfrm>
                            <a:off x="1835743" y="1560215"/>
                            <a:ext cx="442" cy="42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txbx>
                          <w:txbxContent>
                            <w:p w:rsidR="004D24C2" w:rsidRDefault="004D24C2" w:rsidP="004D24C2">
                              <w:pPr>
                                <w:rPr>
                                  <w:rFonts w:eastAsia="Times New Roman"/>
                                </w:rPr>
                              </w:pPr>
                            </w:p>
                          </w:txbxContent>
                        </wps:txbx>
                        <wps:bodyPr/>
                      </wps:wsp>
                      <wps:wsp>
                        <wps:cNvPr id="341" name="Arc 20"/>
                        <wps:cNvSpPr/>
                        <wps:spPr bwMode="auto">
                          <a:xfrm rot="16831805">
                            <a:off x="1840234" y="1560145"/>
                            <a:ext cx="426" cy="4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txbx>
                          <w:txbxContent>
                            <w:p w:rsidR="004D24C2" w:rsidRDefault="004D24C2" w:rsidP="004D24C2">
                              <w:pPr>
                                <w:rPr>
                                  <w:rFonts w:eastAsia="Times New Roman"/>
                                </w:rPr>
                              </w:pPr>
                            </w:p>
                          </w:txbxContent>
                        </wps:txbx>
                        <wps:bodyPr/>
                      </wps:wsp>
                      <wps:wsp>
                        <wps:cNvPr id="342" name="Arc 21"/>
                        <wps:cNvSpPr/>
                        <wps:spPr bwMode="auto">
                          <a:xfrm rot="6460734">
                            <a:off x="1835750" y="1558787"/>
                            <a:ext cx="427" cy="4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txbx>
                          <w:txbxContent>
                            <w:p w:rsidR="004D24C2" w:rsidRDefault="004D24C2" w:rsidP="004D24C2">
                              <w:pPr>
                                <w:rPr>
                                  <w:rFonts w:eastAsia="Times New Roman"/>
                                </w:rPr>
                              </w:pPr>
                            </w:p>
                          </w:txbxContent>
                        </wps:txbx>
                        <wps:bodyPr/>
                      </wps:wsp>
                      <wps:wsp>
                        <wps:cNvPr id="343" name="Arc 22"/>
                        <wps:cNvSpPr/>
                        <wps:spPr bwMode="auto">
                          <a:xfrm rot="10049231">
                            <a:off x="1840288" y="1558658"/>
                            <a:ext cx="434" cy="42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txbx>
                          <w:txbxContent>
                            <w:p w:rsidR="004D24C2" w:rsidRDefault="004D24C2" w:rsidP="004D24C2">
                              <w:pPr>
                                <w:rPr>
                                  <w:rFonts w:eastAsia="Times New Roman"/>
                                </w:rPr>
                              </w:pPr>
                            </w:p>
                          </w:txbxContent>
                        </wps:txbx>
                        <wps:bodyPr/>
                      </wps:wsp>
                      <wps:wsp>
                        <wps:cNvPr id="344" name="Text Box 23"/>
                        <wps:cNvSpPr txBox="1">
                          <a:spLocks noChangeArrowheads="1"/>
                        </wps:cNvSpPr>
                        <wps:spPr bwMode="auto">
                          <a:xfrm>
                            <a:off x="1835216" y="1558855"/>
                            <a:ext cx="465" cy="433"/>
                          </a:xfrm>
                          <a:prstGeom prst="rect">
                            <a:avLst/>
                          </a:prstGeom>
                          <a:solidFill>
                            <a:srgbClr val="FFFFFF"/>
                          </a:solidFill>
                          <a:ln w="9525">
                            <a:noFill/>
                            <a:miter lim="800000"/>
                          </a:ln>
                        </wps:spPr>
                        <wps:txbx>
                          <w:txbxContent>
                            <w:p w:rsidR="004D24C2" w:rsidRDefault="004D24C2" w:rsidP="004D24C2">
                              <w:pPr>
                                <w:rPr>
                                  <w:rFonts w:eastAsia="Times New Roman"/>
                                </w:rPr>
                              </w:pPr>
                            </w:p>
                          </w:txbxContent>
                        </wps:txbx>
                        <wps:bodyPr lIns="18000" tIns="10800" rIns="18000" bIns="10800"/>
                      </wps:wsp>
                      <wps:wsp>
                        <wps:cNvPr id="345" name="Text Box 24"/>
                        <wps:cNvSpPr txBox="1">
                          <a:spLocks noChangeArrowheads="1"/>
                        </wps:cNvSpPr>
                        <wps:spPr bwMode="auto">
                          <a:xfrm>
                            <a:off x="1840885" y="1558794"/>
                            <a:ext cx="465" cy="432"/>
                          </a:xfrm>
                          <a:prstGeom prst="rect">
                            <a:avLst/>
                          </a:prstGeom>
                          <a:solidFill>
                            <a:srgbClr val="FFFFFF"/>
                          </a:solidFill>
                          <a:ln w="9525">
                            <a:noFill/>
                            <a:miter lim="800000"/>
                          </a:ln>
                        </wps:spPr>
                        <wps:txbx>
                          <w:txbxContent>
                            <w:p w:rsidR="004D24C2" w:rsidRDefault="004D24C2" w:rsidP="004D24C2">
                              <w:pPr>
                                <w:rPr>
                                  <w:rFonts w:eastAsia="Times New Roman"/>
                                </w:rPr>
                              </w:pPr>
                            </w:p>
                          </w:txbxContent>
                        </wps:txbx>
                        <wps:bodyPr lIns="18000" tIns="10800" rIns="18000" bIns="10800"/>
                      </wps:wsp>
                      <wps:wsp>
                        <wps:cNvPr id="346" name="Text Box 25"/>
                        <wps:cNvSpPr txBox="1">
                          <a:spLocks noChangeArrowheads="1"/>
                        </wps:cNvSpPr>
                        <wps:spPr bwMode="auto">
                          <a:xfrm>
                            <a:off x="1836007" y="1560091"/>
                            <a:ext cx="396" cy="371"/>
                          </a:xfrm>
                          <a:prstGeom prst="rect">
                            <a:avLst/>
                          </a:prstGeom>
                          <a:solidFill>
                            <a:srgbClr val="FFFFFF"/>
                          </a:solidFill>
                          <a:ln w="9525">
                            <a:noFill/>
                            <a:miter lim="800000"/>
                          </a:ln>
                        </wps:spPr>
                        <wps:txbx>
                          <w:txbxContent>
                            <w:p w:rsidR="004D24C2" w:rsidRDefault="004D24C2" w:rsidP="004D24C2">
                              <w:pPr>
                                <w:rPr>
                                  <w:rFonts w:eastAsia="Times New Roman"/>
                                </w:rPr>
                              </w:pPr>
                            </w:p>
                          </w:txbxContent>
                        </wps:txbx>
                        <wps:bodyPr lIns="18000" tIns="10800" rIns="18000" bIns="10800"/>
                      </wps:wsp>
                      <wps:wsp>
                        <wps:cNvPr id="347" name="Text Box 26"/>
                        <wps:cNvSpPr txBox="1">
                          <a:spLocks noChangeArrowheads="1"/>
                        </wps:cNvSpPr>
                        <wps:spPr bwMode="auto">
                          <a:xfrm>
                            <a:off x="1840028" y="1559906"/>
                            <a:ext cx="465" cy="433"/>
                          </a:xfrm>
                          <a:prstGeom prst="rect">
                            <a:avLst/>
                          </a:prstGeom>
                          <a:solidFill>
                            <a:srgbClr val="FFFFFF"/>
                          </a:solidFill>
                          <a:ln w="9525">
                            <a:noFill/>
                            <a:miter lim="800000"/>
                          </a:ln>
                        </wps:spPr>
                        <wps:txbx>
                          <w:txbxContent>
                            <w:p w:rsidR="004D24C2" w:rsidRDefault="004D24C2" w:rsidP="004D24C2">
                              <w:pPr>
                                <w:rPr>
                                  <w:rFonts w:eastAsia="Times New Roman"/>
                                </w:rPr>
                              </w:pPr>
                            </w:p>
                          </w:txbxContent>
                        </wps:txbx>
                        <wps:bodyPr lIns="18000" tIns="10800" rIns="18000" bIns="10800"/>
                      </wps:wsp>
                      <wps:wsp>
                        <wps:cNvPr id="348" name="Text Box 27"/>
                        <wps:cNvSpPr txBox="1">
                          <a:spLocks noChangeArrowheads="1"/>
                        </wps:cNvSpPr>
                        <wps:spPr bwMode="auto">
                          <a:xfrm>
                            <a:off x="1835150" y="1559473"/>
                            <a:ext cx="465" cy="433"/>
                          </a:xfrm>
                          <a:prstGeom prst="rect">
                            <a:avLst/>
                          </a:prstGeom>
                          <a:solidFill>
                            <a:srgbClr val="FFFFFF"/>
                          </a:solidFill>
                          <a:ln w="9525">
                            <a:noFill/>
                            <a:miter lim="800000"/>
                          </a:ln>
                        </wps:spPr>
                        <wps:txbx>
                          <w:txbxContent>
                            <w:p w:rsidR="004D24C2" w:rsidRDefault="004D24C2" w:rsidP="004D24C2">
                              <w:pPr>
                                <w:rPr>
                                  <w:rFonts w:eastAsia="Times New Roman"/>
                                </w:rPr>
                              </w:pPr>
                            </w:p>
                          </w:txbxContent>
                        </wps:txbx>
                        <wps:bodyPr lIns="18000" tIns="10800" rIns="18000" bIns="10800"/>
                      </wps:wsp>
                      <wps:wsp>
                        <wps:cNvPr id="349" name="Text Box 28"/>
                        <wps:cNvSpPr txBox="1">
                          <a:spLocks noChangeArrowheads="1"/>
                        </wps:cNvSpPr>
                        <wps:spPr bwMode="auto">
                          <a:xfrm>
                            <a:off x="1837062" y="1558732"/>
                            <a:ext cx="465" cy="432"/>
                          </a:xfrm>
                          <a:prstGeom prst="rect">
                            <a:avLst/>
                          </a:prstGeom>
                          <a:solidFill>
                            <a:srgbClr val="FFFFFF"/>
                          </a:solidFill>
                          <a:ln w="9525">
                            <a:noFill/>
                            <a:miter lim="800000"/>
                          </a:ln>
                        </wps:spPr>
                        <wps:txbx>
                          <w:txbxContent>
                            <w:p w:rsidR="004D24C2" w:rsidRDefault="004D24C2" w:rsidP="004D24C2">
                              <w:pPr>
                                <w:rPr>
                                  <w:rFonts w:eastAsia="Times New Roman"/>
                                </w:rPr>
                              </w:pPr>
                            </w:p>
                          </w:txbxContent>
                        </wps:txbx>
                        <wps:bodyPr lIns="18000" tIns="10800" rIns="18000" bIns="10800"/>
                      </wps:wsp>
                      <wps:wsp>
                        <wps:cNvPr id="350" name="Text Box 29"/>
                        <wps:cNvSpPr txBox="1">
                          <a:spLocks noChangeArrowheads="1"/>
                        </wps:cNvSpPr>
                        <wps:spPr bwMode="auto">
                          <a:xfrm>
                            <a:off x="1838446" y="1558917"/>
                            <a:ext cx="465" cy="433"/>
                          </a:xfrm>
                          <a:prstGeom prst="rect">
                            <a:avLst/>
                          </a:prstGeom>
                          <a:solidFill>
                            <a:srgbClr val="FFFFFF"/>
                          </a:solidFill>
                          <a:ln w="9525">
                            <a:noFill/>
                            <a:miter lim="800000"/>
                          </a:ln>
                        </wps:spPr>
                        <wps:txbx>
                          <w:txbxContent>
                            <w:p w:rsidR="004D24C2" w:rsidRDefault="004D24C2" w:rsidP="004D24C2">
                              <w:pPr>
                                <w:pStyle w:val="a7"/>
                                <w:spacing w:before="0" w:beforeAutospacing="0" w:after="0" w:afterAutospacing="0"/>
                                <w:textAlignment w:val="baseline"/>
                              </w:pPr>
                              <w:r>
                                <w:rPr>
                                  <w:rFonts w:ascii="Arial" w:hAnsi="Symbol" w:cstheme="minorBidi"/>
                                  <w:color w:val="000000" w:themeColor="text1"/>
                                  <w:kern w:val="24"/>
                                  <w:sz w:val="28"/>
                                  <w:szCs w:val="28"/>
                                </w:rPr>
                                <w:sym w:font="Symbol" w:char="F061"/>
                              </w:r>
                              <w:r>
                                <w:rPr>
                                  <w:rFonts w:ascii="Arial" w:hAnsi="Arial" w:cstheme="minorBidi"/>
                                  <w:color w:val="000000" w:themeColor="text1"/>
                                  <w:kern w:val="24"/>
                                  <w:sz w:val="28"/>
                                  <w:szCs w:val="28"/>
                                </w:rPr>
                                <w:t>1</w:t>
                              </w:r>
                            </w:p>
                          </w:txbxContent>
                        </wps:txbx>
                        <wps:bodyPr lIns="18000" tIns="10800" rIns="18000" bIns="10800"/>
                      </wps:wsp>
                      <wps:wsp>
                        <wps:cNvPr id="351" name="Text Box 30"/>
                        <wps:cNvSpPr txBox="1">
                          <a:spLocks noChangeArrowheads="1"/>
                        </wps:cNvSpPr>
                        <wps:spPr bwMode="auto">
                          <a:xfrm>
                            <a:off x="1840951" y="1559535"/>
                            <a:ext cx="465" cy="433"/>
                          </a:xfrm>
                          <a:prstGeom prst="rect">
                            <a:avLst/>
                          </a:prstGeom>
                          <a:solidFill>
                            <a:srgbClr val="FFFFFF"/>
                          </a:solidFill>
                          <a:ln w="9525">
                            <a:noFill/>
                            <a:miter lim="800000"/>
                          </a:ln>
                        </wps:spPr>
                        <wps:txbx>
                          <w:txbxContent>
                            <w:p w:rsidR="004D24C2" w:rsidRDefault="004D24C2" w:rsidP="004D24C2">
                              <w:pPr>
                                <w:pStyle w:val="a7"/>
                                <w:spacing w:before="0" w:beforeAutospacing="0" w:after="0" w:afterAutospacing="0"/>
                                <w:textAlignment w:val="baseline"/>
                              </w:pPr>
                              <w:r>
                                <w:rPr>
                                  <w:rFonts w:ascii="Arial" w:hAnsi="Symbol" w:cstheme="minorBidi"/>
                                  <w:color w:val="000000" w:themeColor="text1"/>
                                  <w:kern w:val="24"/>
                                  <w:sz w:val="28"/>
                                  <w:szCs w:val="28"/>
                                </w:rPr>
                                <w:sym w:font="Symbol" w:char="F061"/>
                              </w:r>
                              <w:r>
                                <w:rPr>
                                  <w:rFonts w:ascii="Arial" w:hAnsi="Arial" w:cstheme="minorBidi"/>
                                  <w:color w:val="000000" w:themeColor="text1"/>
                                  <w:kern w:val="24"/>
                                  <w:sz w:val="28"/>
                                  <w:szCs w:val="28"/>
                                </w:rPr>
                                <w:t>2</w:t>
                              </w:r>
                            </w:p>
                          </w:txbxContent>
                        </wps:txbx>
                        <wps:bodyPr lIns="18000" tIns="10800" rIns="18000" bIns="10800"/>
                      </wps:wsp>
                      <wps:wsp>
                        <wps:cNvPr id="352" name="Line 31"/>
                        <wps:cNvCnPr/>
                        <wps:spPr bwMode="auto">
                          <a:xfrm>
                            <a:off x="1835743" y="1558732"/>
                            <a:ext cx="2374" cy="3793"/>
                          </a:xfrm>
                          <a:prstGeom prst="line">
                            <a:avLst/>
                          </a:prstGeom>
                          <a:noFill/>
                          <a:ln w="9525">
                            <a:solidFill>
                              <a:srgbClr val="000000"/>
                            </a:solidFill>
                            <a:prstDash val="dash"/>
                            <a:round/>
                          </a:ln>
                        </wps:spPr>
                        <wps:bodyPr/>
                      </wps:wsp>
                      <wps:wsp>
                        <wps:cNvPr id="353" name="Line 32"/>
                        <wps:cNvCnPr/>
                        <wps:spPr bwMode="auto">
                          <a:xfrm flipH="1">
                            <a:off x="1838051" y="1558546"/>
                            <a:ext cx="2636" cy="3832"/>
                          </a:xfrm>
                          <a:prstGeom prst="line">
                            <a:avLst/>
                          </a:prstGeom>
                          <a:noFill/>
                          <a:ln w="9525">
                            <a:solidFill>
                              <a:srgbClr val="000000"/>
                            </a:solidFill>
                            <a:prstDash val="dash"/>
                            <a:round/>
                          </a:ln>
                        </wps:spPr>
                        <wps:bodyPr/>
                      </wps:wsp>
                      <wps:wsp>
                        <wps:cNvPr id="354" name="Arc 33"/>
                        <wps:cNvSpPr/>
                        <wps:spPr bwMode="auto">
                          <a:xfrm rot="-2554039">
                            <a:off x="1837853" y="1561575"/>
                            <a:ext cx="442" cy="42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txbx>
                          <w:txbxContent>
                            <w:p w:rsidR="004D24C2" w:rsidRDefault="004D24C2" w:rsidP="004D24C2">
                              <w:pPr>
                                <w:pStyle w:val="a7"/>
                                <w:spacing w:before="0" w:beforeAutospacing="0" w:after="0" w:afterAutospacing="0"/>
                                <w:textAlignment w:val="baseline"/>
                              </w:pPr>
                              <w:r>
                                <w:rPr>
                                  <w:rFonts w:ascii="Arial" w:hAnsi="Symbol" w:cstheme="minorBidi"/>
                                  <w:color w:val="000000" w:themeColor="text1"/>
                                  <w:kern w:val="24"/>
                                  <w:sz w:val="28"/>
                                  <w:szCs w:val="28"/>
                                </w:rPr>
                                <w:sym w:font="Symbol" w:char="F071"/>
                              </w:r>
                              <w:r>
                                <w:rPr>
                                  <w:rFonts w:ascii="Arial" w:hAnsi="Arial" w:cstheme="minorBidi"/>
                                  <w:color w:val="000000" w:themeColor="text1"/>
                                  <w:kern w:val="24"/>
                                  <w:sz w:val="28"/>
                                  <w:szCs w:val="28"/>
                                </w:rPr>
                                <w:t>1</w:t>
                              </w:r>
                            </w:p>
                          </w:txbxContent>
                        </wps:txbx>
                        <wps:bodyPr/>
                      </wps:wsp>
                      <wps:wsp>
                        <wps:cNvPr id="355" name="Text Box 34"/>
                        <wps:cNvSpPr txBox="1">
                          <a:spLocks noChangeArrowheads="1"/>
                        </wps:cNvSpPr>
                        <wps:spPr bwMode="auto">
                          <a:xfrm>
                            <a:off x="1837787" y="1561018"/>
                            <a:ext cx="465" cy="433"/>
                          </a:xfrm>
                          <a:prstGeom prst="rect">
                            <a:avLst/>
                          </a:prstGeom>
                          <a:solidFill>
                            <a:srgbClr val="FFFFFF"/>
                          </a:solidFill>
                          <a:ln w="9525">
                            <a:noFill/>
                            <a:miter lim="800000"/>
                          </a:ln>
                        </wps:spPr>
                        <wps:txbx>
                          <w:txbxContent>
                            <w:p w:rsidR="004D24C2" w:rsidRDefault="004D24C2" w:rsidP="004D24C2">
                              <w:pPr>
                                <w:pStyle w:val="a7"/>
                                <w:spacing w:before="0" w:beforeAutospacing="0" w:after="0" w:afterAutospacing="0"/>
                                <w:textAlignment w:val="baseline"/>
                              </w:pPr>
                              <w:r>
                                <w:rPr>
                                  <w:rFonts w:ascii="Arial" w:hAnsi="Symbol" w:cstheme="minorBidi"/>
                                  <w:color w:val="000000" w:themeColor="text1"/>
                                  <w:kern w:val="24"/>
                                  <w:sz w:val="28"/>
                                  <w:szCs w:val="28"/>
                                </w:rPr>
                                <w:sym w:font="Symbol" w:char="F071"/>
                              </w:r>
                              <w:r>
                                <w:rPr>
                                  <w:rFonts w:ascii="Arial" w:hAnsi="Arial" w:cstheme="minorBidi"/>
                                  <w:color w:val="000000" w:themeColor="text1"/>
                                  <w:kern w:val="24"/>
                                  <w:sz w:val="28"/>
                                  <w:szCs w:val="28"/>
                                </w:rPr>
                                <w:t>2</w:t>
                              </w:r>
                            </w:p>
                          </w:txbxContent>
                        </wps:txbx>
                        <wps:bodyPr lIns="18000" tIns="10800" rIns="18000" bIns="10800"/>
                      </wps:wsp>
                      <wps:wsp>
                        <wps:cNvPr id="356" name="Text Box 35"/>
                        <wps:cNvSpPr txBox="1">
                          <a:spLocks noChangeArrowheads="1"/>
                        </wps:cNvSpPr>
                        <wps:spPr bwMode="auto">
                          <a:xfrm>
                            <a:off x="1835358" y="1557338"/>
                            <a:ext cx="2203" cy="390"/>
                          </a:xfrm>
                          <a:prstGeom prst="rect">
                            <a:avLst/>
                          </a:prstGeom>
                          <a:solidFill>
                            <a:srgbClr val="FFFFFF"/>
                          </a:solidFill>
                          <a:ln w="9525">
                            <a:noFill/>
                            <a:miter lim="800000"/>
                          </a:ln>
                        </wps:spPr>
                        <wps:txbx>
                          <w:txbxContent>
                            <w:p w:rsidR="004D24C2" w:rsidRDefault="004D24C2" w:rsidP="004D24C2">
                              <w:pPr>
                                <w:pStyle w:val="a7"/>
                                <w:spacing w:before="0" w:beforeAutospacing="0" w:after="0" w:afterAutospacing="0"/>
                                <w:textAlignment w:val="baseline"/>
                              </w:pPr>
                              <w:r>
                                <w:rPr>
                                  <w:rFonts w:ascii="Arial" w:hAnsi="Arial" w:cstheme="minorBidi"/>
                                  <w:color w:val="000000" w:themeColor="text1"/>
                                  <w:kern w:val="24"/>
                                  <w:sz w:val="28"/>
                                  <w:szCs w:val="28"/>
                                </w:rPr>
                                <w:t>d1</w:t>
                              </w:r>
                            </w:p>
                          </w:txbxContent>
                        </wps:txbx>
                        <wps:bodyPr lIns="18000" tIns="10800" rIns="18000" bIns="10800"/>
                      </wps:wsp>
                      <wps:wsp>
                        <wps:cNvPr id="357" name="Text Box 36"/>
                        <wps:cNvSpPr txBox="1">
                          <a:spLocks noChangeArrowheads="1"/>
                        </wps:cNvSpPr>
                        <wps:spPr bwMode="auto">
                          <a:xfrm>
                            <a:off x="1839106" y="1557338"/>
                            <a:ext cx="3140" cy="390"/>
                          </a:xfrm>
                          <a:prstGeom prst="rect">
                            <a:avLst/>
                          </a:prstGeom>
                          <a:solidFill>
                            <a:srgbClr val="FFFFFF"/>
                          </a:solidFill>
                          <a:ln w="9525">
                            <a:noFill/>
                            <a:miter lim="800000"/>
                          </a:ln>
                        </wps:spPr>
                        <wps:txbx>
                          <w:txbxContent>
                            <w:p w:rsidR="004D24C2" w:rsidRDefault="004D24C2" w:rsidP="004D24C2">
                              <w:pPr>
                                <w:pStyle w:val="a7"/>
                                <w:spacing w:before="0" w:beforeAutospacing="0" w:after="0" w:afterAutospacing="0"/>
                                <w:textAlignment w:val="baseline"/>
                              </w:pPr>
                              <w:r>
                                <w:rPr>
                                  <w:rFonts w:ascii="Arial" w:hAnsi="Arial" w:cstheme="minorBidi"/>
                                  <w:color w:val="000000" w:themeColor="text1"/>
                                  <w:kern w:val="24"/>
                                  <w:sz w:val="28"/>
                                  <w:szCs w:val="28"/>
                                </w:rPr>
                                <w:t>d2</w:t>
                              </w:r>
                            </w:p>
                          </w:txbxContent>
                        </wps:txbx>
                        <wps:bodyPr lIns="18000" tIns="10800" rIns="18000" bIns="10800"/>
                      </wps:wsp>
                      <wps:wsp>
                        <wps:cNvPr id="358" name="Rectangle 37"/>
                        <wps:cNvSpPr>
                          <a:spLocks noChangeArrowheads="1"/>
                        </wps:cNvSpPr>
                        <wps:spPr bwMode="auto">
                          <a:xfrm>
                            <a:off x="1835837" y="1561157"/>
                            <a:ext cx="969" cy="456"/>
                          </a:xfrm>
                          <a:prstGeom prst="rect">
                            <a:avLst/>
                          </a:prstGeom>
                          <a:solidFill>
                            <a:srgbClr val="FFFFFF"/>
                          </a:solidFill>
                          <a:ln w="9525">
                            <a:noFill/>
                            <a:miter lim="800000"/>
                          </a:ln>
                        </wps:spPr>
                        <wps:txbx>
                          <w:txbxContent>
                            <w:p w:rsidR="004D24C2" w:rsidRDefault="004D24C2" w:rsidP="004D24C2">
                              <w:pPr>
                                <w:pStyle w:val="a7"/>
                                <w:spacing w:before="0" w:beforeAutospacing="0" w:after="0" w:afterAutospacing="0"/>
                                <w:textAlignment w:val="baseline"/>
                              </w:pPr>
                              <w:r>
                                <w:rPr>
                                  <w:rFonts w:ascii="Arial" w:hAnsi="Arial" w:cstheme="minorBidi"/>
                                  <w:color w:val="000000" w:themeColor="text1"/>
                                  <w:kern w:val="24"/>
                                  <w:sz w:val="28"/>
                                  <w:szCs w:val="28"/>
                                </w:rPr>
                                <w:t>d3</w:t>
                              </w:r>
                            </w:p>
                          </w:txbxContent>
                        </wps:txbx>
                        <wps:bodyPr/>
                      </wps:wsp>
                      <wps:wsp>
                        <wps:cNvPr id="359" name="Rectangle 38"/>
                        <wps:cNvSpPr>
                          <a:spLocks noChangeArrowheads="1"/>
                        </wps:cNvSpPr>
                        <wps:spPr bwMode="auto">
                          <a:xfrm>
                            <a:off x="1840967" y="1561100"/>
                            <a:ext cx="969" cy="456"/>
                          </a:xfrm>
                          <a:prstGeom prst="rect">
                            <a:avLst/>
                          </a:prstGeom>
                          <a:solidFill>
                            <a:srgbClr val="FFFFFF"/>
                          </a:solidFill>
                          <a:ln w="9525">
                            <a:noFill/>
                            <a:miter lim="800000"/>
                          </a:ln>
                        </wps:spPr>
                        <wps:txbx>
                          <w:txbxContent>
                            <w:p w:rsidR="004D24C2" w:rsidRDefault="004D24C2" w:rsidP="004D24C2">
                              <w:pPr>
                                <w:pStyle w:val="a7"/>
                                <w:spacing w:before="0" w:beforeAutospacing="0" w:after="0" w:afterAutospacing="0"/>
                                <w:textAlignment w:val="baseline"/>
                              </w:pPr>
                              <w:r>
                                <w:rPr>
                                  <w:rFonts w:ascii="Arial" w:hAnsi="Arial" w:cstheme="minorBidi"/>
                                  <w:color w:val="000000" w:themeColor="text1"/>
                                  <w:kern w:val="24"/>
                                  <w:sz w:val="28"/>
                                  <w:szCs w:val="28"/>
                                </w:rPr>
                                <w:t>d4</w:t>
                              </w:r>
                            </w:p>
                          </w:txbxContent>
                        </wps:txbx>
                        <wps:bodyPr/>
                      </wps:wsp>
                      <wps:wsp>
                        <wps:cNvPr id="360" name="Arc 39"/>
                        <wps:cNvSpPr/>
                        <wps:spPr bwMode="auto">
                          <a:xfrm rot="14066505" flipV="1">
                            <a:off x="1836242" y="1560071"/>
                            <a:ext cx="4674" cy="4907"/>
                          </a:xfrm>
                          <a:custGeom>
                            <a:avLst/>
                            <a:gdLst>
                              <a:gd name="G0" fmla="+- 0 0 0"/>
                              <a:gd name="G1" fmla="+- 20661 0 0"/>
                              <a:gd name="G2" fmla="+- 21600 0 0"/>
                              <a:gd name="T0" fmla="*/ 6299 w 21600"/>
                              <a:gd name="T1" fmla="*/ 0 h 20661"/>
                              <a:gd name="T2" fmla="*/ 21600 w 21600"/>
                              <a:gd name="T3" fmla="*/ 20661 h 20661"/>
                              <a:gd name="T4" fmla="*/ 0 w 21600"/>
                              <a:gd name="T5" fmla="*/ 20661 h 20661"/>
                            </a:gdLst>
                            <a:ahLst/>
                            <a:cxnLst>
                              <a:cxn ang="0">
                                <a:pos x="T0" y="T1"/>
                              </a:cxn>
                              <a:cxn ang="0">
                                <a:pos x="T2" y="T3"/>
                              </a:cxn>
                              <a:cxn ang="0">
                                <a:pos x="T4" y="T5"/>
                              </a:cxn>
                            </a:cxnLst>
                            <a:rect l="0" t="0" r="r" b="b"/>
                            <a:pathLst>
                              <a:path w="21600" h="20661" fill="none" extrusionOk="0">
                                <a:moveTo>
                                  <a:pt x="6299" y="-1"/>
                                </a:moveTo>
                                <a:cubicBezTo>
                                  <a:pt x="15389" y="2771"/>
                                  <a:pt x="21600" y="11157"/>
                                  <a:pt x="21600" y="20661"/>
                                </a:cubicBezTo>
                              </a:path>
                              <a:path w="21600" h="20661" stroke="0" extrusionOk="0">
                                <a:moveTo>
                                  <a:pt x="6299" y="-1"/>
                                </a:moveTo>
                                <a:cubicBezTo>
                                  <a:pt x="15389" y="2771"/>
                                  <a:pt x="21600" y="11157"/>
                                  <a:pt x="21600" y="20661"/>
                                </a:cubicBezTo>
                                <a:lnTo>
                                  <a:pt x="0" y="20661"/>
                                </a:lnTo>
                                <a:close/>
                              </a:path>
                            </a:pathLst>
                          </a:custGeom>
                          <a:noFill/>
                          <a:ln w="57150" cmpd="thickThin">
                            <a:solidFill>
                              <a:srgbClr val="000000"/>
                            </a:solidFill>
                            <a:round/>
                          </a:ln>
                        </wps:spPr>
                        <wps:txbx>
                          <w:txbxContent>
                            <w:p w:rsidR="004D24C2" w:rsidRDefault="004D24C2" w:rsidP="004D24C2">
                              <w:pPr>
                                <w:rPr>
                                  <w:rFonts w:eastAsia="Times New Roman"/>
                                </w:rPr>
                              </w:pPr>
                            </w:p>
                          </w:txbxContent>
                        </wps:txbx>
                        <wps:bodyPr/>
                      </wps:wsp>
                    </wpg:wgp>
                  </a:graphicData>
                </a:graphic>
              </wp:inline>
            </w:drawing>
          </mc:Choice>
          <mc:Fallback>
            <w:pict>
              <v:group id="Group 4" o:spid="_x0000_s1290" style="width:342.95pt;height:253.4pt;mso-position-horizontal-relative:char;mso-position-vertical-relative:line" coordorigin="18351,15573" coordsize="7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">
                <v:rect id="Rectangle 5" o:spid="_x0000_s1291" style="position:absolute;left:18353;top:15580;width: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w/MMA&#10;AADcAAAADwAAAGRycy9kb3ducmV2LnhtbESPQYvCMBSE7wv+h/AEb2tqBdFqFFGU9ajtZW9vm2fb&#10;3ealNFG7/nojCB6HmfmGWaw6U4srta6yrGA0jEAQ51ZXXCjI0t3nFITzyBpry6Tgnxyslr2PBSba&#10;3vhI15MvRICwS1BB6X2TSOnykgy6oW2Ig3e2rUEfZFtI3eItwE0t4yiaSIMVh4USG9qUlP+dLkbB&#10;TxVneD+m+8jMdmN/6NLfy/dWqUG/W89BeOr8O/xqf2kF43gC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tw/MMAAADcAAAADwAAAAAAAAAAAAAAAACYAgAAZHJzL2Rv&#10;d25yZXYueG1sUEsFBgAAAAAEAAQA9QAAAIgDAAAAAA==&#10;">
                  <v:textbox>
                    <w:txbxContent>
                      <w:p w:rsidR="004D24C2" w:rsidRDefault="004D24C2" w:rsidP="004D24C2">
                        <w:pPr>
                          <w:pStyle w:val="a7"/>
                          <w:spacing w:beforeAutospacing="0" w:afterAutospacing="0"/>
                          <w:textAlignment w:val="baseline"/>
                        </w:pPr>
                        <w:r>
                          <w:rPr>
                            <w:rFonts w:ascii="Arial" w:hAnsi="Arial" w:cstheme="minorBidi"/>
                            <w:b/>
                            <w:bCs/>
                            <w:color w:val="000000" w:themeColor="text1"/>
                            <w:kern w:val="24"/>
                            <w:sz w:val="28"/>
                            <w:szCs w:val="28"/>
                          </w:rPr>
                          <w:t>КС</w:t>
                        </w:r>
                        <w:proofErr w:type="gramStart"/>
                        <w:r>
                          <w:rPr>
                            <w:rFonts w:ascii="Arial" w:hAnsi="Arial" w:cstheme="minorBidi"/>
                            <w:b/>
                            <w:bCs/>
                            <w:color w:val="000000" w:themeColor="text1"/>
                            <w:kern w:val="24"/>
                            <w:sz w:val="28"/>
                            <w:szCs w:val="28"/>
                          </w:rPr>
                          <w:t>1</w:t>
                        </w:r>
                        <w:proofErr w:type="gramEnd"/>
                      </w:p>
                    </w:txbxContent>
                  </v:textbox>
                </v:rect>
                <v:shape id="Arc 6" o:spid="_x0000_s1292" style="position:absolute;left:18355;top:15584;width:4;height:5;rotation:-3180068fd;visibility:visible;mso-wrap-style:square;v-text-anchor:top" coordsize="2198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g5b8QA&#10;AADcAAAADwAAAGRycy9kb3ducmV2LnhtbESPQWvCQBSE7wX/w/KEXkrd1KIp0VWsUBE8GQu5PrKv&#10;STD7NuyuMf57tyB4HGbmG2a5HkwrenK+sazgY5KAIC6tbrhS8Hv6ef8C4QOyxtYyKbiRh/Vq9LLE&#10;TNsrH6nPQyUihH2GCuoQukxKX9Zk0E9sRxy9P+sMhihdJbXDa4SbVk6TZC4NNhwXauxoW1N5zi9G&#10;wTnddameucYf+gPfsCjevotCqdfxsFmACDSEZ/jR3msFn9MU/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YOW/EAAAA3AAAAA8AAAAAAAAAAAAAAAAAmAIAAGRycy9k&#10;b3ducmV2LnhtbFBLBQYAAAAABAAEAPUAAACJAwAAAAA=&#10;" adj="-11796480,,5400" path="m,3nfc127,1,254,-1,382,,12183,,21800,9472,21979,21273em,3nsc127,1,254,-1,382,,12183,,21800,9472,21979,21273l382,21600,,3xe" filled="f">
                  <v:stroke joinstyle="round"/>
                  <v:formulas/>
                  <v:path arrowok="t" o:extrusionok="f" o:connecttype="custom" o:connectlocs="0,0;428,492;7,500" o:connectangles="0,0,0" textboxrect="0,0,21980,21600"/>
                  <v:textbox>
                    <w:txbxContent>
                      <w:p w:rsidR="004D24C2" w:rsidRDefault="004D24C2" w:rsidP="004D24C2">
                        <w:pPr>
                          <w:rPr>
                            <w:rFonts w:eastAsia="Times New Roman"/>
                          </w:rPr>
                        </w:pPr>
                      </w:p>
                    </w:txbxContent>
                  </v:textbox>
                </v:shape>
                <v:rect id="Rectangle 7" o:spid="_x0000_s1293" style="position:absolute;left:18402;top:15579;width: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BFcIA&#10;AADcAAAADwAAAGRycy9kb3ducmV2LnhtbERPPW/CMBDdkfofrKvUDZwGqYIUE6FWqdoRwsJ2jY8k&#10;EJ8j2wlpf309VGJ8et+bfDKdGMn51rKC50UCgriyuuVawbEs5isQPiBr7CyTgh/ykG8fZhvMtL3x&#10;nsZDqEUMYZ+hgiaEPpPSVw0Z9AvbE0fubJ3BEKGrpXZ4i+Gmk2mSvEiDLceGBnt6a6i6Hgaj4LtN&#10;j/i7Lz8Ssy6W4WsqL8PpXamnx2n3CiLQFO7if/enVrBM49p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EEVwgAAANwAAAAPAAAAAAAAAAAAAAAAAJgCAABkcnMvZG93&#10;bnJldi54bWxQSwUGAAAAAAQABAD1AAAAhwMAAAAA&#10;">
                  <v:textbox>
                    <w:txbxContent>
                      <w:p w:rsidR="004D24C2" w:rsidRDefault="004D24C2" w:rsidP="004D24C2">
                        <w:pPr>
                          <w:pStyle w:val="a7"/>
                          <w:spacing w:beforeAutospacing="0" w:afterAutospacing="0"/>
                          <w:textAlignment w:val="baseline"/>
                        </w:pPr>
                        <w:r>
                          <w:rPr>
                            <w:rFonts w:ascii="Arial" w:hAnsi="Arial" w:cstheme="minorBidi"/>
                            <w:b/>
                            <w:bCs/>
                            <w:color w:val="000000" w:themeColor="text1"/>
                            <w:kern w:val="24"/>
                            <w:sz w:val="28"/>
                            <w:szCs w:val="28"/>
                          </w:rPr>
                          <w:t>КС</w:t>
                        </w:r>
                        <w:proofErr w:type="gramStart"/>
                        <w:r>
                          <w:rPr>
                            <w:rFonts w:ascii="Arial" w:hAnsi="Arial" w:cstheme="minorBidi"/>
                            <w:b/>
                            <w:bCs/>
                            <w:color w:val="000000" w:themeColor="text1"/>
                            <w:kern w:val="24"/>
                            <w:sz w:val="28"/>
                            <w:szCs w:val="28"/>
                          </w:rPr>
                          <w:t>2</w:t>
                        </w:r>
                        <w:proofErr w:type="gramEnd"/>
                      </w:p>
                    </w:txbxContent>
                  </v:textbox>
                </v:rect>
                <v:shape id="Arc 8" o:spid="_x0000_s1294" style="position:absolute;left:18404;top:15584;width:4;height:4;rotation:-2721992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gScQA&#10;AADcAAAADwAAAGRycy9kb3ducmV2LnhtbESPQWvCQBSE74X+h+UVeqsbbasmuopYCnqsFfH4yD6T&#10;YPZtzD5N+u+7hYLHYWa+YebL3tXqRm2oPBsYDhJQxLm3FRcG9t+fL1NQQZAt1p7JwA8FWC4eH+aY&#10;Wd/xF912UqgI4ZChgVKkybQOeUkOw8A3xNE7+dahRNkW2rbYRbir9ShJxtphxXGhxIbWJeXn3dUZ&#10;2Mpke7nKdPx+we7t4NNNkn4cjXl+6lczUEK93MP/7Y018DpK4e9MPAJ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RYEnEAAAA3AAAAA8AAAAAAAAAAAAAAAAAmAIAAGRycy9k&#10;b3ducmV2LnhtbFBLBQYAAAAABAAEAPUAAACJAwAAAAA=&#10;" adj="-11796480,,5400" path="m-1,nfc11929,,21600,9670,21600,21600em-1,nsc11929,,21600,9670,21600,21600l,21600,-1,xe" filled="f">
                  <v:stroke joinstyle="round"/>
                  <v:formulas/>
                  <v:path arrowok="t" o:extrusionok="f" o:connecttype="custom" o:connectlocs="0,0;441,428;0,428" o:connectangles="0,0,0" textboxrect="0,0,21600,21600"/>
                  <v:textbox>
                    <w:txbxContent>
                      <w:p w:rsidR="004D24C2" w:rsidRDefault="004D24C2" w:rsidP="004D24C2">
                        <w:pPr>
                          <w:rPr>
                            <w:rFonts w:eastAsia="Times New Roman"/>
                          </w:rPr>
                        </w:pPr>
                      </w:p>
                    </w:txbxContent>
                  </v:textbox>
                </v:shape>
                <v:shape id="AutoShape 9" o:spid="_x0000_s1295" type="#_x0000_t5" style="position:absolute;left:18352;top:15608;width: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dfsEA&#10;AADcAAAADwAAAGRycy9kb3ducmV2LnhtbERPTYvCMBC9C/6HMMJexKaroFIbRYTFZS+LVgRvQzO2&#10;pc2kNKnWf28OC3t8vO90N5hGPKhzlWUFn1EMgji3uuJCwSX7mq1BOI+ssbFMCl7kYLcdj1JMtH3y&#10;iR5nX4gQwi5BBaX3bSKly0sy6CLbEgfubjuDPsCukLrDZwg3jZzH8VIarDg0lNjSoaS8PvdGAda3&#10;64/Rv7LPiio+3vrpKqtJqY/JsN+A8DT4f/Gf+1srWCzC/HAmHAG5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gXX7BAAAA3AAAAA8AAAAAAAAAAAAAAAAAmAIAAGRycy9kb3du&#10;cmV2LnhtbFBLBQYAAAAABAAEAPUAAACGAwAAAAA=&#10;">
                  <v:textbox>
                    <w:txbxContent>
                      <w:p w:rsidR="004D24C2" w:rsidRDefault="004D24C2" w:rsidP="004D24C2">
                        <w:pPr>
                          <w:rPr>
                            <w:rFonts w:eastAsia="Times New Roman"/>
                          </w:rPr>
                        </w:pPr>
                      </w:p>
                    </w:txbxContent>
                  </v:textbox>
                </v:shape>
                <v:shape id="AutoShape 10" o:spid="_x0000_s1296" type="#_x0000_t5" style="position:absolute;left:18402;top:15606;width: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z45cMA&#10;AADcAAAADwAAAGRycy9kb3ducmV2LnhtbESPQYvCMBSE7wv+h/AEL4umKqxSjSKCKF5krQjeHs2z&#10;LW1eSpNq/fdGWNjjMDPfMMt1ZyrxoMYVlhWMRxEI4tTqgjMFl2Q3nINwHlljZZkUvMjBetX7WmKs&#10;7ZN/6XH2mQgQdjEqyL2vYyldmpNBN7I1cfDutjHog2wyqRt8Brip5CSKfqTBgsNCjjVtc0rLc2sU&#10;YHm7Ho0+yTbJimh/a79nSUlKDfrdZgHCU+f/w3/tg1YwnY7hcyYc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z45cMAAADcAAAADwAAAAAAAAAAAAAAAACYAgAAZHJzL2Rv&#10;d25yZXYueG1sUEsFBgAAAAAEAAQA9QAAAIgDAAAAAA==&#10;">
                  <v:textbox>
                    <w:txbxContent>
                      <w:p w:rsidR="004D24C2" w:rsidRDefault="004D24C2" w:rsidP="004D24C2">
                        <w:pPr>
                          <w:rPr>
                            <w:rFonts w:eastAsia="Times New Roman"/>
                          </w:rPr>
                        </w:pPr>
                      </w:p>
                    </w:txbxContent>
                  </v:textbox>
                </v:shape>
                <v:shape id="Arc 11" o:spid="_x0000_s1297" style="position:absolute;left:18355;top:15604;width:4;height:5;rotation:8835049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CxscA&#10;AADcAAAADwAAAGRycy9kb3ducmV2LnhtbESPQWvCQBSE74X+h+UVvATdVKHE6CqlUFAoBa1FvD2y&#10;zyRt9m3YXZP477sFweMwM98wy/VgGtGR87VlBc+TFARxYXXNpYLD1/s4A+EDssbGMim4kof16vFh&#10;ibm2Pe+o24dSRAj7HBVUIbS5lL6oyKCf2JY4emfrDIYoXSm1wz7CTSOnafoiDdYcFyps6a2i4nd/&#10;MQqyw/dPtr0myfyjPH66vjulyWar1OhpeF2ACDSEe/jW3mgFs9kU/s/EI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aQsbHAAAA3AAAAA8AAAAAAAAAAAAAAAAAmAIAAGRy&#10;cy9kb3ducmV2LnhtbFBLBQYAAAAABAAEAPUAAACMAwAAAAA=&#10;" adj="-11796480,,5400" path="m-1,nfc11929,,21600,9670,21600,21600em-1,nsc11929,,21600,9670,21600,21600l,21600,-1,xe" filled="f">
                  <v:stroke joinstyle="round"/>
                  <v:formulas/>
                  <v:path arrowok="t" o:extrusionok="f" o:connecttype="custom" o:connectlocs="0,0;426,442;0,442" o:connectangles="0,0,0" textboxrect="0,0,21600,21600"/>
                  <v:textbox>
                    <w:txbxContent>
                      <w:p w:rsidR="004D24C2" w:rsidRDefault="004D24C2" w:rsidP="004D24C2">
                        <w:pPr>
                          <w:rPr>
                            <w:rFonts w:eastAsia="Times New Roman"/>
                          </w:rPr>
                        </w:pPr>
                      </w:p>
                    </w:txbxContent>
                  </v:textbox>
                </v:shape>
                <v:shape id="Arc 12" o:spid="_x0000_s1298" style="position:absolute;left:18404;top:15604;width:4;height:4;rotation:8792907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R4cEA&#10;AADcAAAADwAAAGRycy9kb3ducmV2LnhtbESPS4vCMBSF98L8h3CF2WmqBbHVKI6gzNIXs77TXNti&#10;c1OSWDv/fiIILg/n8XGW6940oiPna8sKJuMEBHFhdc2lgst5N5qD8AFZY2OZFPyRh/XqY7DEXNsH&#10;H6k7hVLEEfY5KqhCaHMpfVGRQT+2LXH0rtYZDFG6UmqHjzhuGjlNkpk0WHMkVNjStqLidrqbyM32&#10;N3k/fP0cqPud2onM9rXLlPoc9psFiEB9eIdf7W+tIE1TeJ6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lUeHBAAAA3AAAAA8AAAAAAAAAAAAAAAAAmAIAAGRycy9kb3du&#10;cmV2LnhtbFBLBQYAAAAABAAEAPUAAACGAwAAAAA=&#10;" adj="-11796480,,5400" path="m-1,nfc11929,,21600,9670,21600,21600em-1,nsc11929,,21600,9670,21600,21600l,21600,-1,xe" filled="f">
                  <v:stroke joinstyle="round"/>
                  <v:formulas/>
                  <v:path arrowok="t" o:extrusionok="f" o:connecttype="custom" o:connectlocs="0,0;427,442;0,442" o:connectangles="0,0,0" textboxrect="0,0,21600,21600"/>
                  <v:textbox>
                    <w:txbxContent>
                      <w:p w:rsidR="004D24C2" w:rsidRDefault="004D24C2" w:rsidP="004D24C2">
                        <w:pPr>
                          <w:rPr>
                            <w:rFonts w:eastAsia="Times New Roman"/>
                          </w:rPr>
                        </w:pPr>
                      </w:p>
                    </w:txbxContent>
                  </v:textbox>
                </v:shape>
                <v:line id="Line 13" o:spid="_x0000_s1299" style="position:absolute;flip:x;visibility:visible;mso-wrap-style:square;v-text-anchor:top" from="18405,15605" to="18407,15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7IpMQA&#10;AADcAAAADwAAAGRycy9kb3ducmV2LnhtbESPQWvCQBSE7wX/w/IEb7rRlGKjq4ioFISCmvb8mn0m&#10;wezbkF1j/PeuIPQ4zMw3zHzZmUq01LjSsoLxKAJBnFldcq4gPW2HUxDOI2usLJOCOzlYLnpvc0y0&#10;vfGB2qPPRYCwS1BB4X2dSOmyggy6ka2Jg3e2jUEfZJNL3eAtwE0lJ1H0IQ2WHBYKrGldUHY5Xo2C&#10;1e9+E3+3f8ZW+jNPf7RJo91EqUG/W81AeOr8f/jV/tIK4vgd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OyKTEAAAA3AAAAA8AAAAAAAAAAAAAAAAAmAIAAGRycy9k&#10;b3ducmV2LnhtbFBLBQYAAAAABAAEAPUAAACJAwAAAAA=&#10;">
                  <v:textbox>
                    <w:txbxContent>
                      <w:p w:rsidR="004D24C2" w:rsidRDefault="004D24C2" w:rsidP="004D24C2">
                        <w:pPr>
                          <w:rPr>
                            <w:rFonts w:eastAsia="Times New Roman"/>
                          </w:rPr>
                        </w:pPr>
                      </w:p>
                    </w:txbxContent>
                  </v:textbox>
                </v:line>
                <v:line id="Line 14" o:spid="_x0000_s1300" style="position:absolute;flip:x y;visibility:visible;mso-wrap-style:square;v-text-anchor:top" from="18356,15586" to="18406,15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P0sUA&#10;AADcAAAADwAAAGRycy9kb3ducmV2LnhtbESP3WrCQBSE7wu+w3KE3gTd/FCR6CpSaA29KdU+wCF7&#10;TKLZsyG7JvHtu4VCL4eZ+YbZ7ifTioF611hWkCxjEMSl1Q1XCr7Pb4s1COeRNbaWScGDHOx3s6ct&#10;5tqO/EXDyVciQNjlqKD2vsuldGVNBt3SdsTBu9jeoA+yr6TucQxw08o0jlfSYMNhocaOXmsqb6e7&#10;UXDoPq/3tEjedXxOo6gtVok9fij1PJ8OGxCeJv8f/msXWkGWvcD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8/SxQAAANwAAAAPAAAAAAAAAAAAAAAAAJgCAABkcnMv&#10;ZG93bnJldi54bWxQSwUGAAAAAAQABAD1AAAAigMAAAAA&#10;">
                  <v:stroke endarrow="block"/>
                  <v:textbox>
                    <w:txbxContent>
                      <w:p w:rsidR="004D24C2" w:rsidRDefault="004D24C2" w:rsidP="004D24C2">
                        <w:pPr>
                          <w:rPr>
                            <w:rFonts w:eastAsia="Times New Roman"/>
                          </w:rPr>
                        </w:pPr>
                      </w:p>
                    </w:txbxContent>
                  </v:textbox>
                </v:line>
                <v:line id="Line 15" o:spid="_x0000_s1301" style="position:absolute;flip:x;visibility:visible;mso-wrap-style:square;v-text-anchor:top" from="18406,15585" to="18407,15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zSMMA&#10;AADcAAAADwAAAGRycy9kb3ducmV2LnhtbESPQYvCMBSE74L/IbwFb5quBdFqFBFdBEFQq+dn87Yt&#10;27yUJlvrvzcLCx6HmfmGWaw6U4mWGldaVvA5ikAQZ1aXnCtIL7vhFITzyBory6TgSQ5Wy35vgYm2&#10;Dz5Re/a5CBB2CSoovK8TKV1WkEE3sjVx8L5tY9AH2eRSN/gIcFPJcRRNpMGSw0KBNW0Kyn7Ov0bB&#10;+nbYxsf2bmylZ3l61SaNvsZKDT669RyEp86/w//tvVYQxxP4Ox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DzSMMAAADcAAAADwAAAAAAAAAAAAAAAACYAgAAZHJzL2Rv&#10;d25yZXYueG1sUEsFBgAAAAAEAAQA9QAAAIgDAAAAAA==&#10;">
                  <v:textbox>
                    <w:txbxContent>
                      <w:p w:rsidR="004D24C2" w:rsidRDefault="004D24C2" w:rsidP="004D24C2">
                        <w:pPr>
                          <w:rPr>
                            <w:rFonts w:eastAsia="Times New Roman"/>
                          </w:rPr>
                        </w:pPr>
                      </w:p>
                    </w:txbxContent>
                  </v:textbox>
                </v:line>
                <v:line id="Line 16" o:spid="_x0000_s1302" style="position:absolute;flip:x;visibility:visible;mso-wrap-style:square;v-text-anchor:top" from="18356,15585" to="18407,15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Jo8cA&#10;AADcAAAADwAAAGRycy9kb3ducmV2LnhtbESPX0vDQBDE3wW/w7GCb/bSVqvGXkspCn2S/hHBtyW3&#10;JrG5vfRubdJ+ek8QfBxm5jfMdN67Rh0pxNqzgeEgA0VceFtzaeBt93LzACoKssXGMxk4UYT57PJi&#10;irn1HW/ouJVSJQjHHA1UIm2udSwqchgHviVO3qcPDiXJUGobsEtw1+hRlk20w5rTQoUtLSsq9ttv&#10;Z+Bx1935ddi/3w7rw8f5+Uva1asYc33VL55ACfXyH/5rr6yB8fgefs+kI6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cyaPHAAAA3AAAAA8AAAAAAAAAAAAAAAAAmAIAAGRy&#10;cy9kb3ducmV2LnhtbFBLBQYAAAAABAAEAPUAAACMAwAAAAA=&#10;">
                  <v:stroke endarrow="block"/>
                  <v:textbox>
                    <w:txbxContent>
                      <w:p w:rsidR="004D24C2" w:rsidRDefault="004D24C2" w:rsidP="004D24C2">
                        <w:pPr>
                          <w:rPr>
                            <w:rFonts w:eastAsia="Times New Roman"/>
                          </w:rPr>
                        </w:pPr>
                      </w:p>
                    </w:txbxContent>
                  </v:textbox>
                </v:line>
                <v:line id="Line 17" o:spid="_x0000_s1303" style="position:absolute;visibility:visible;mso-wrap-style:square;v-text-anchor:top" from="18356,15587" to="18356,15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1RYcIA&#10;AADcAAAADwAAAGRycy9kb3ducmV2LnhtbERPy4rCMBTdC/5DuII7TVUYSjWKCIqgjvhgmNldmjtt&#10;sbkpSdTO308WgsvDec8WranFg5yvLCsYDRMQxLnVFRcKrpf1IAXhA7LG2jIp+CMPi3m3M8NM2yef&#10;6HEOhYgh7DNUUIbQZFL6vCSDfmgb4sj9WmcwROgKqR0+Y7ip5ThJPqTBimNDiQ2tSspv57tRcNqv&#10;d+nX7t7m7mcz+rwc94dvnyrV77XLKYhAbXiLX+6tVjCZxLXxTDw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PVFhwgAAANwAAAAPAAAAAAAAAAAAAAAAAJgCAABkcnMvZG93&#10;bnJldi54bWxQSwUGAAAAAAQABAD1AAAAhwMAAAAA&#10;">
                  <v:stroke endarrow="block"/>
                  <v:textbox>
                    <w:txbxContent>
                      <w:p w:rsidR="004D24C2" w:rsidRDefault="004D24C2" w:rsidP="004D24C2">
                        <w:pPr>
                          <w:rPr>
                            <w:rFonts w:eastAsia="Times New Roman"/>
                          </w:rPr>
                        </w:pPr>
                      </w:p>
                    </w:txbxContent>
                  </v:textbox>
                </v:line>
                <v:line id="Line 18" o:spid="_x0000_s1304" style="position:absolute;flip:x;visibility:visible;mso-wrap-style:square;v-text-anchor:top" from="18379,15580" to="18389,1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4SscA&#10;AADcAAAADwAAAGRycy9kb3ducmV2LnhtbESPQUvDQBSE74L/YXmCN7upbcWm3RYpLfQkthXB2yP7&#10;msRm38bdZxP99a5Q8DjMzDfMfNm7Rp0pxNqzgeEgA0VceFtzaeD1sLl7BBUF2WLjmQx8U4Tl4vpq&#10;jrn1He/ovJdSJQjHHA1UIm2udSwqchgHviVO3tEHh5JkKLUN2CW4a/R9lj1ohzWnhQpbWlVUnPZf&#10;zsD00E38Szi9jYf15/vP+kPa7bMYc3vTP81ACfXyH760t9bAaDSF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P+ErHAAAA3AAAAA8AAAAAAAAAAAAAAAAAmAIAAGRy&#10;cy9kb3ducmV2LnhtbFBLBQYAAAAABAAEAPUAAACMAwAAAAA=&#10;">
                  <v:stroke endarrow="block"/>
                  <v:textbox>
                    <w:txbxContent>
                      <w:p w:rsidR="004D24C2" w:rsidRDefault="004D24C2" w:rsidP="004D24C2">
                        <w:pPr>
                          <w:rPr>
                            <w:rFonts w:eastAsia="Times New Roman"/>
                          </w:rPr>
                        </w:pPr>
                      </w:p>
                    </w:txbxContent>
                  </v:textbox>
                </v:line>
                <v:shape id="Arc 19" o:spid="_x0000_s1305" style="position:absolute;left:18357;top:15602;width:4;height:4;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I1cAA&#10;AADcAAAADwAAAGRycy9kb3ducmV2LnhtbERPyW7CMBC9V+IfrEHiVhxWQYpBCFGVHgnQ88ieLG08&#10;jmI3hL+vD0g9Pr19s+ttLTpqfeVYwWScgCDWzlRcKLhe3l9XIHxANlg7JgUP8rDbDl42mBp35zN1&#10;WShEDGGfooIyhCaV0uuSLPqxa4gjl7vWYoiwLaRp8R7DbS2nSbKUFiuODSU2dChJ/2S/VkGn68/j&#10;ul/c8vy40OuPr8f3nCulRsN+/wYiUB/+xU/3ySiYzeP8eCYeAb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VI1cAAAADcAAAADwAAAAAAAAAAAAAAAACYAgAAZHJzL2Rvd25y&#10;ZXYueG1sUEsFBgAAAAAEAAQA9QAAAIUDAAAAAA==&#10;" adj="-11796480,,5400" path="m-1,nfc11929,,21600,9670,21600,21600em-1,nsc11929,,21600,9670,21600,21600l,21600,-1,xe" filled="f">
                  <v:stroke joinstyle="round"/>
                  <v:formulas/>
                  <v:path arrowok="t" o:extrusionok="f" o:connecttype="custom" o:connectlocs="0,0;442,426;0,426" o:connectangles="0,0,0" textboxrect="0,0,21600,21600"/>
                  <v:textbox>
                    <w:txbxContent>
                      <w:p w:rsidR="004D24C2" w:rsidRDefault="004D24C2" w:rsidP="004D24C2">
                        <w:pPr>
                          <w:rPr>
                            <w:rFonts w:eastAsia="Times New Roman"/>
                          </w:rPr>
                        </w:pPr>
                      </w:p>
                    </w:txbxContent>
                  </v:textbox>
                </v:shape>
                <v:shape id="Arc 20" o:spid="_x0000_s1306" style="position:absolute;left:18402;top:15601;width:4;height:4;rotation:-5208140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5BBcQA&#10;AADcAAAADwAAAGRycy9kb3ducmV2LnhtbESPzWrDMBCE74W8g9hAbo38U0rrRglOIamPbZIHWKyN&#10;ZWKtjKXG9ttXhUKPw8x8w2x2k+3EnQbfOlaQrhMQxLXTLTcKLufD4wsIH5A1do5JwUwedtvFwwYL&#10;7Ub+ovspNCJC2BeowITQF1L62pBFv3Y9cfSubrAYohwaqQccI9x2MkuSZ2mx5bhgsKd3Q/Xt9G0V&#10;VHuTH7Mym1/L9vDZTDdbjh9WqdVyKt9ABJrCf/ivXWkF+VMKv2fi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eQQXEAAAA3AAAAA8AAAAAAAAAAAAAAAAAmAIAAGRycy9k&#10;b3ducmV2LnhtbFBLBQYAAAAABAAEAPUAAACJAwAAAAA=&#10;" adj="-11796480,,5400" path="m-1,nfc11929,,21600,9670,21600,21600em-1,nsc11929,,21600,9670,21600,21600l,21600,-1,xe" filled="f">
                  <v:stroke joinstyle="round"/>
                  <v:formulas/>
                  <v:path arrowok="t" o:extrusionok="f" o:connecttype="custom" o:connectlocs="0,0;426,442;0,442" o:connectangles="0,0,0" textboxrect="0,0,21600,21600"/>
                  <v:textbox>
                    <w:txbxContent>
                      <w:p w:rsidR="004D24C2" w:rsidRDefault="004D24C2" w:rsidP="004D24C2">
                        <w:pPr>
                          <w:rPr>
                            <w:rFonts w:eastAsia="Times New Roman"/>
                          </w:rPr>
                        </w:pPr>
                      </w:p>
                    </w:txbxContent>
                  </v:textbox>
                </v:shape>
                <v:shape id="Arc 21" o:spid="_x0000_s1307" style="position:absolute;left:18356;top:15588;width:5;height:4;rotation:7056844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tDcIA&#10;AADcAAAADwAAAGRycy9kb3ducmV2LnhtbESPQYvCMBSE74L/ITxhb5pWiyzVWERQvOzB6np+NM+2&#10;2ryUJmr3328EweMwM98wy6w3jXhQ52rLCuJJBIK4sLrmUsHpuB1/g3AeWWNjmRT8kYNsNRwsMdX2&#10;yQd65L4UAcIuRQWV920qpSsqMugmtiUO3sV2Bn2QXSl1h88AN42cRtFcGqw5LFTY0qai4pbfjYJd&#10;fHIOo0NStz85bs94PCe/V6W+Rv16AcJT7z/hd3uvFcySKbzOh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G0NwgAAANwAAAAPAAAAAAAAAAAAAAAAAJgCAABkcnMvZG93&#10;bnJldi54bWxQSwUGAAAAAAQABAD1AAAAhwMAAAAA&#10;" adj="-11796480,,5400" path="m-1,nfc11929,,21600,9670,21600,21600em-1,nsc11929,,21600,9670,21600,21600l,21600,-1,xe" filled="f">
                  <v:stroke joinstyle="round"/>
                  <v:formulas/>
                  <v:path arrowok="t" o:extrusionok="f" o:connecttype="custom" o:connectlocs="0,0;427,442;0,442" o:connectangles="0,0,0" textboxrect="0,0,21600,21600"/>
                  <v:textbox>
                    <w:txbxContent>
                      <w:p w:rsidR="004D24C2" w:rsidRDefault="004D24C2" w:rsidP="004D24C2">
                        <w:pPr>
                          <w:rPr>
                            <w:rFonts w:eastAsia="Times New Roman"/>
                          </w:rPr>
                        </w:pPr>
                      </w:p>
                    </w:txbxContent>
                  </v:textbox>
                </v:shape>
                <v:shape id="Arc 22" o:spid="_x0000_s1308" style="position:absolute;left:18402;top:15586;width:5;height:4;rotation:10976440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J7sQA&#10;AADcAAAADwAAAGRycy9kb3ducmV2LnhtbESPQYvCMBSE78L+h/AEL6Kpq4hUo6zCoiII6wp6fDTP&#10;pti8lCZq/febBcHjMDPfMLNFY0txp9oXjhUM+gkI4szpgnMFx9/v3gSED8gaS8ek4EkeFvOP1gxT&#10;7R78Q/dDyEWEsE9RgQmhSqX0mSGLvu8q4uhdXG0xRFnnUtf4iHBbys8kGUuLBccFgxWtDGXXw80q&#10;SM5mfB50r7vtaSI32d7p7XoZlOq0m68piEBNeIdf7Y1WMBwN4f9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Fye7EAAAA3AAAAA8AAAAAAAAAAAAAAAAAmAIAAGRycy9k&#10;b3ducmV2LnhtbFBLBQYAAAAABAAEAPUAAACJAwAAAAA=&#10;" adj="-11796480,,5400" path="m-1,nfc11929,,21600,9670,21600,21600em-1,nsc11929,,21600,9670,21600,21600l,21600,-1,xe" filled="f">
                  <v:stroke joinstyle="round"/>
                  <v:formulas/>
                  <v:path arrowok="t" o:extrusionok="f" o:connecttype="custom" o:connectlocs="0,0;434,427;0,427" o:connectangles="0,0,0" textboxrect="0,0,21600,21600"/>
                  <v:textbox>
                    <w:txbxContent>
                      <w:p w:rsidR="004D24C2" w:rsidRDefault="004D24C2" w:rsidP="004D24C2">
                        <w:pPr>
                          <w:rPr>
                            <w:rFonts w:eastAsia="Times New Roman"/>
                          </w:rPr>
                        </w:pPr>
                      </w:p>
                    </w:txbxContent>
                  </v:textbox>
                </v:shape>
                <v:shape id="Text Box 23" o:spid="_x0000_s1309" type="#_x0000_t202" style="position:absolute;left:18352;top:15588;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vW8IA&#10;AADcAAAADwAAAGRycy9kb3ducmV2LnhtbESPX2vCQBDE34V+h2OFvulFDVJST7GSgq/+oc9Lbs2l&#10;ZvdC7tT02/eEQh+HmfkNs9oM3Ko79aHxYmA2zUCRVN42Uhs4nz4nb6BCRLHYeiEDPxRgs34ZrbCw&#10;/iEHuh9jrRJEQoEGXIxdoXWoHDGGqe9IknfxPWNMsq+17fGR4NzqeZYtNWMjacFhRztH1fV4YwNl&#10;+L7ks3LPC26+ULO72ttHaczreNi+g4o0xP/wX3tvDSzyHJ5n0hH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a9bwgAAANwAAAAPAAAAAAAAAAAAAAAAAJgCAABkcnMvZG93&#10;bnJldi54bWxQSwUGAAAAAAQABAD1AAAAhwMAAAAA&#10;" stroked="f">
                  <v:textbox inset=".5mm,.3mm,.5mm,.3mm">
                    <w:txbxContent>
                      <w:p w:rsidR="004D24C2" w:rsidRDefault="004D24C2" w:rsidP="004D24C2">
                        <w:pPr>
                          <w:pStyle w:val="a7"/>
                          <w:spacing w:before="0" w:beforeAutospacing="0" w:after="0" w:afterAutospacing="0"/>
                          <w:textAlignment w:val="baseline"/>
                        </w:pPr>
                        <w:r>
                          <w:rPr>
                            <w:rFonts w:ascii="Arial" w:hAnsi="Symbol" w:cstheme="minorBidi"/>
                            <w:color w:val="000000" w:themeColor="text1"/>
                            <w:kern w:val="24"/>
                            <w:sz w:val="28"/>
                            <w:szCs w:val="28"/>
                          </w:rPr>
                          <w:sym w:font="Symbol" w:char="F061"/>
                        </w:r>
                        <w:r>
                          <w:rPr>
                            <w:rFonts w:ascii="Arial" w:hAnsi="Arial" w:cstheme="minorBidi"/>
                            <w:color w:val="000000" w:themeColor="text1"/>
                            <w:kern w:val="24"/>
                            <w:sz w:val="28"/>
                            <w:szCs w:val="28"/>
                          </w:rPr>
                          <w:t>1</w:t>
                        </w:r>
                      </w:p>
                    </w:txbxContent>
                  </v:textbox>
                </v:shape>
                <v:shape id="Text Box 24" o:spid="_x0000_s1310" type="#_x0000_t202" style="position:absolute;left:18408;top:1558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KwMEA&#10;AADcAAAADwAAAGRycy9kb3ducmV2LnhtbESPQWvCQBSE7wX/w/IEb3VjtSLRVaxE8FpbPD+yz2w0&#10;723Irhr/fbdQ6HGYmW+Y1abnRt2pC7UXA5NxBoqk9LaWysD31/51ASpEFIuNFzLwpACb9eBlhbn1&#10;D/mk+zFWKkEk5GjAxdjmWofSEWMY+5YkeWffMcYku0rbDh8Jzo1+y7K5ZqwlLThsaeeovB5vbKAI&#10;l/NsUhx4yvUJNburvX0UxoyG/XYJKlIf/8N/7YM1MJ29w++ZdAT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lCsDBAAAA3AAAAA8AAAAAAAAAAAAAAAAAmAIAAGRycy9kb3du&#10;cmV2LnhtbFBLBQYAAAAABAAEAPUAAACGAwAAAAA=&#10;" stroked="f">
                  <v:textbox inset=".5mm,.3mm,.5mm,.3mm">
                    <w:txbxContent>
                      <w:p w:rsidR="004D24C2" w:rsidRDefault="004D24C2" w:rsidP="004D24C2">
                        <w:pPr>
                          <w:pStyle w:val="a7"/>
                          <w:spacing w:before="0" w:beforeAutospacing="0" w:after="0" w:afterAutospacing="0"/>
                          <w:textAlignment w:val="baseline"/>
                        </w:pPr>
                        <w:r>
                          <w:rPr>
                            <w:rFonts w:ascii="Arial" w:hAnsi="Symbol" w:cstheme="minorBidi"/>
                            <w:color w:val="000000" w:themeColor="text1"/>
                            <w:kern w:val="24"/>
                            <w:sz w:val="28"/>
                            <w:szCs w:val="28"/>
                          </w:rPr>
                          <w:sym w:font="Symbol" w:char="F061"/>
                        </w:r>
                        <w:r>
                          <w:rPr>
                            <w:rFonts w:ascii="Arial" w:hAnsi="Arial" w:cstheme="minorBidi"/>
                            <w:color w:val="000000" w:themeColor="text1"/>
                            <w:kern w:val="24"/>
                            <w:sz w:val="28"/>
                            <w:szCs w:val="28"/>
                          </w:rPr>
                          <w:t>2</w:t>
                        </w:r>
                      </w:p>
                    </w:txbxContent>
                  </v:textbox>
                </v:shape>
                <v:shape id="Text Box 25" o:spid="_x0000_s1311" type="#_x0000_t202" style="position:absolute;left:18360;top:15600;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eUt8EA&#10;AADcAAAADwAAAGRycy9kb3ducmV2LnhtbESPQWvCQBSE74L/YXlCb2ZjFZHoKrak4LW29PzIPrPR&#10;vLchu2r6712h0OMwM98wm93ArbpRHxovBmZZDoqk8raR2sD318d0BSpEFIutFzLwSwF22/Fog4X1&#10;d/mk2zHWKkEkFGjAxdgVWofKEWPIfEeSvJPvGWOSfa1tj/cE51a/5vlSMzaSFhx29O6ouhyvbKAM&#10;59NiVh54zs0PanYXe30rjXmZDPs1qEhD/A//tQ/WwHyxhOeZdAT0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3lLfBAAAA3AAAAA8AAAAAAAAAAAAAAAAAmAIAAGRycy9kb3du&#10;cmV2LnhtbFBLBQYAAAAABAAEAPUAAACGAwAAAAA=&#10;" stroked="f">
                  <v:textbox inset=".5mm,.3mm,.5mm,.3mm">
                    <w:txbxContent>
                      <w:p w:rsidR="004D24C2" w:rsidRDefault="004D24C2" w:rsidP="004D24C2">
                        <w:pPr>
                          <w:pStyle w:val="a7"/>
                          <w:spacing w:before="0" w:beforeAutospacing="0" w:after="0" w:afterAutospacing="0"/>
                          <w:textAlignment w:val="baseline"/>
                        </w:pPr>
                        <w:r>
                          <w:rPr>
                            <w:rFonts w:ascii="Arial" w:hAnsi="Symbol" w:cstheme="minorBidi"/>
                            <w:color w:val="000000" w:themeColor="text1"/>
                            <w:kern w:val="24"/>
                            <w:sz w:val="28"/>
                            <w:szCs w:val="28"/>
                          </w:rPr>
                          <w:sym w:font="Symbol" w:char="F071"/>
                        </w:r>
                        <w:r>
                          <w:rPr>
                            <w:rFonts w:ascii="Arial" w:hAnsi="Arial" w:cstheme="minorBidi"/>
                            <w:color w:val="000000" w:themeColor="text1"/>
                            <w:kern w:val="24"/>
                            <w:sz w:val="28"/>
                            <w:szCs w:val="28"/>
                          </w:rPr>
                          <w:t>1</w:t>
                        </w:r>
                      </w:p>
                    </w:txbxContent>
                  </v:textbox>
                </v:shape>
                <v:shape id="Text Box 26" o:spid="_x0000_s1312" type="#_x0000_t202" style="position:absolute;left:18400;top:15599;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LMEA&#10;AADcAAAADwAAAGRycy9kb3ducmV2LnhtbESPQWvCQBSE7wX/w/IEb3VjlSrRVaxE8FpbPD+yz2w0&#10;723Irhr/fbdQ6HGYmW+Y1abnRt2pC7UXA5NxBoqk9LaWysD31/51ASpEFIuNFzLwpACb9eBlhbn1&#10;D/mk+zFWKkEk5GjAxdjmWofSEWMY+5YkeWffMcYku0rbDh8Jzo1+y7J3zVhLWnDY0s5ReT3e2EAR&#10;LufZpDjwlOsTanZXe/sojBkN++0SVKQ+/of/2gdrYDqbw++ZdAT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7MSzBAAAA3AAAAA8AAAAAAAAAAAAAAAAAmAIAAGRycy9kb3du&#10;cmV2LnhtbFBLBQYAAAAABAAEAPUAAACGAwAAAAA=&#10;" stroked="f">
                  <v:textbox inset=".5mm,.3mm,.5mm,.3mm">
                    <w:txbxContent>
                      <w:p w:rsidR="004D24C2" w:rsidRDefault="004D24C2" w:rsidP="004D24C2">
                        <w:pPr>
                          <w:pStyle w:val="a7"/>
                          <w:spacing w:before="0" w:beforeAutospacing="0" w:after="0" w:afterAutospacing="0"/>
                          <w:textAlignment w:val="baseline"/>
                        </w:pPr>
                        <w:r>
                          <w:rPr>
                            <w:rFonts w:ascii="Arial" w:hAnsi="Symbol" w:cstheme="minorBidi"/>
                            <w:color w:val="000000" w:themeColor="text1"/>
                            <w:kern w:val="24"/>
                            <w:sz w:val="28"/>
                            <w:szCs w:val="28"/>
                          </w:rPr>
                          <w:sym w:font="Symbol" w:char="F071"/>
                        </w:r>
                        <w:r>
                          <w:rPr>
                            <w:rFonts w:ascii="Arial" w:hAnsi="Arial" w:cstheme="minorBidi"/>
                            <w:color w:val="000000" w:themeColor="text1"/>
                            <w:kern w:val="24"/>
                            <w:sz w:val="28"/>
                            <w:szCs w:val="28"/>
                          </w:rPr>
                          <w:t>2</w:t>
                        </w:r>
                      </w:p>
                    </w:txbxContent>
                  </v:textbox>
                </v:shape>
                <v:shape id="Text Box 27" o:spid="_x0000_s1313" type="#_x0000_t202" style="position:absolute;left:18351;top:15594;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SlXr4A&#10;AADcAAAADwAAAGRycy9kb3ducmV2LnhtbERPTYvCMBC9L/gfwgje1tRVFqlGUemCV91lz0MzNtXO&#10;pDRR6783B8Hj430v1z036kZdqL0YmIwzUCSlt7VUBv5+fz7noEJEsdh4IQMPCrBeDT6WmFt/lwPd&#10;jrFSKURCjgZcjG2udSgdMYaxb0kSd/IdY0ywq7Tt8J7CudFfWfatGWtJDQ5b2jkqL8crGyjC+TSb&#10;FHuecv2Pmt3FXreFMaNhv1mAitTHt/jl3lsD01lam86kI6BX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pkpV6+AAAA3AAAAA8AAAAAAAAAAAAAAAAAmAIAAGRycy9kb3ducmV2&#10;LnhtbFBLBQYAAAAABAAEAPUAAACDAwAAAAA=&#10;" stroked="f">
                  <v:textbox inset=".5mm,.3mm,.5mm,.3mm">
                    <w:txbxContent>
                      <w:p w:rsidR="004D24C2" w:rsidRDefault="004D24C2" w:rsidP="004D24C2">
                        <w:pPr>
                          <w:pStyle w:val="a7"/>
                          <w:spacing w:before="0" w:beforeAutospacing="0" w:after="0" w:afterAutospacing="0"/>
                          <w:textAlignment w:val="baseline"/>
                        </w:pPr>
                        <w:r>
                          <w:rPr>
                            <w:rFonts w:ascii="Arial" w:hAnsi="Arial" w:cstheme="minorBidi"/>
                            <w:color w:val="000000" w:themeColor="text1"/>
                            <w:kern w:val="24"/>
                            <w:sz w:val="28"/>
                            <w:szCs w:val="28"/>
                          </w:rPr>
                          <w:t>d1</w:t>
                        </w:r>
                      </w:p>
                    </w:txbxContent>
                  </v:textbox>
                </v:shape>
                <v:shape id="Text Box 28" o:spid="_x0000_s1314" type="#_x0000_t202" style="position:absolute;left:18370;top:15587;width: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AxcEA&#10;AADcAAAADwAAAGRycy9kb3ducmV2LnhtbESPQWvCQBSE7wX/w/IEb3VjlaLRVaxE8FpbPD+yz2w0&#10;723Irhr/fbdQ6HGYmW+Y1abnRt2pC7UXA5NxBoqk9LaWysD31/51DipEFIuNFzLwpACb9eBlhbn1&#10;D/mk+zFWKkEk5GjAxdjmWofSEWMY+5YkeWffMcYku0rbDh8Jzo1+y7J3zVhLWnDY0s5ReT3e2EAR&#10;LufZpDjwlOsTanZXe/sojBkN++0SVKQ+/of/2gdrYDpbwO+ZdAT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oAMXBAAAA3AAAAA8AAAAAAAAAAAAAAAAAmAIAAGRycy9kb3du&#10;cmV2LnhtbFBLBQYAAAAABAAEAPUAAACGAwAAAAA=&#10;" stroked="f">
                  <v:textbox inset=".5mm,.3mm,.5mm,.3mm">
                    <w:txbxContent>
                      <w:p w:rsidR="004D24C2" w:rsidRDefault="004D24C2" w:rsidP="004D24C2">
                        <w:pPr>
                          <w:pStyle w:val="a7"/>
                          <w:spacing w:before="0" w:beforeAutospacing="0" w:after="0" w:afterAutospacing="0"/>
                          <w:textAlignment w:val="baseline"/>
                        </w:pPr>
                        <w:r>
                          <w:rPr>
                            <w:rFonts w:ascii="Arial" w:hAnsi="Arial" w:cstheme="minorBidi"/>
                            <w:color w:val="000000" w:themeColor="text1"/>
                            <w:kern w:val="24"/>
                            <w:sz w:val="28"/>
                            <w:szCs w:val="28"/>
                          </w:rPr>
                          <w:t>d2</w:t>
                        </w:r>
                      </w:p>
                    </w:txbxContent>
                  </v:textbox>
                </v:shape>
                <v:shape id="Text Box 29" o:spid="_x0000_s1315" type="#_x0000_t202" style="position:absolute;left:18384;top:15589;width: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hb4A&#10;AADcAAAADwAAAGRycy9kb3ducmV2LnhtbERPTWvCQBC9F/wPywi91Y1aRaKraIngVVs8D9kxG83M&#10;huyq8d93D4UeH+97tem5UQ/qQu3FwHiUgSIpva2lMvDzvf9YgAoRxWLjhQy8KMBmPXhbYW79U470&#10;OMVKpRAJORpwMba51qF0xBhGviVJ3MV3jDHBrtK2w2cK50ZPsmyuGWtJDQ5b+nJU3k53NlCE6+Vz&#10;XBx4yvUZNbubve8KY96H/XYJKlIf/8V/7oM1MJ2l+elMOgJ6/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HLP4W+AAAA3AAAAA8AAAAAAAAAAAAAAAAAmAIAAGRycy9kb3ducmV2&#10;LnhtbFBLBQYAAAAABAAEAPUAAACDAwAAAAA=&#10;" stroked="f">
                  <v:textbox inset=".5mm,.3mm,.5mm,.3mm">
                    <w:txbxContent>
                      <w:p w:rsidR="004D24C2" w:rsidRDefault="004D24C2" w:rsidP="004D24C2">
                        <w:pPr>
                          <w:pStyle w:val="a7"/>
                          <w:spacing w:before="0" w:beforeAutospacing="0" w:after="0" w:afterAutospacing="0"/>
                          <w:textAlignment w:val="baseline"/>
                        </w:pPr>
                        <w:r>
                          <w:rPr>
                            <w:rFonts w:ascii="Arial" w:hAnsi="Arial" w:cstheme="minorBidi"/>
                            <w:color w:val="000000" w:themeColor="text1"/>
                            <w:kern w:val="24"/>
                            <w:sz w:val="28"/>
                            <w:szCs w:val="28"/>
                          </w:rPr>
                          <w:t>d3</w:t>
                        </w:r>
                      </w:p>
                    </w:txbxContent>
                  </v:textbox>
                </v:shape>
                <v:shape id="Text Box 30" o:spid="_x0000_s1316" type="#_x0000_t202" style="position:absolute;left:18409;top:15595;width: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HsIA&#10;AADcAAAADwAAAGRycy9kb3ducmV2LnhtbESPQWvCQBSE74L/YXlCb7pJtUWiq7QlBa/V4vmRfWaj&#10;eW9DdtX033eFQo/DzHzDrLcDt+pGfWi8GMhnGSiSyttGagPfh8/pElSIKBZbL2TghwJsN+PRGgvr&#10;7/JFt32sVYJIKNCAi7ErtA6VI8Yw8x1J8k6+Z4xJ9rW2Pd4TnFv9nGWvmrGRtOCwow9H1WV/ZQNl&#10;OJ8WebnjOTdH1Owu9vpeGvM0Gd5WoCIN8T/8195ZA/OXHB5n0hH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5oewgAAANwAAAAPAAAAAAAAAAAAAAAAAJgCAABkcnMvZG93&#10;bnJldi54bWxQSwUGAAAAAAQABAD1AAAAhwMAAAAA&#10;" stroked="f">
                  <v:textbox inset=".5mm,.3mm,.5mm,.3mm">
                    <w:txbxContent>
                      <w:p w:rsidR="004D24C2" w:rsidRDefault="004D24C2" w:rsidP="004D24C2">
                        <w:pPr>
                          <w:pStyle w:val="a7"/>
                          <w:spacing w:before="0" w:beforeAutospacing="0" w:after="0" w:afterAutospacing="0"/>
                          <w:textAlignment w:val="baseline"/>
                        </w:pPr>
                        <w:r>
                          <w:rPr>
                            <w:rFonts w:ascii="Arial" w:hAnsi="Arial" w:cstheme="minorBidi"/>
                            <w:color w:val="000000" w:themeColor="text1"/>
                            <w:kern w:val="24"/>
                            <w:sz w:val="28"/>
                            <w:szCs w:val="28"/>
                          </w:rPr>
                          <w:t>d4</w:t>
                        </w:r>
                      </w:p>
                    </w:txbxContent>
                  </v:textbox>
                </v:shape>
                <v:line id="Line 31" o:spid="_x0000_s1317" style="position:absolute;visibility:visible;mso-wrap-style:square;v-text-anchor:top" from="18357,15587" to="18381,15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IBcUA&#10;AADcAAAADwAAAGRycy9kb3ducmV2LnhtbESP0WrCQBRE3wv+w3ILvkjdGLGU6CpSaBEEwdgPuGZv&#10;s2mzd0N2m0S/3hUKPg4zc4ZZbQZbi45aXzlWMJsmIIgLpysuFXydPl7eQPiArLF2TAou5GGzHj2t&#10;MNOu5yN1eShFhLDPUIEJocmk9IUhi37qGuLofbvWYoiyLaVusY9wW8s0SV6lxYrjgsGG3g0Vv/mf&#10;VXDUed/nprh2+8UkHH7On5P9LFVq/DxslyACDeER/m/vtIL5IoX7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AgFxQAAANwAAAAPAAAAAAAAAAAAAAAAAJgCAABkcnMv&#10;ZG93bnJldi54bWxQSwUGAAAAAAQABAD1AAAAigMAAAAA&#10;">
                  <v:stroke dashstyle="dash"/>
                  <v:textbox>
                    <w:txbxContent>
                      <w:p w:rsidR="004D24C2" w:rsidRDefault="004D24C2" w:rsidP="004D24C2">
                        <w:pPr>
                          <w:rPr>
                            <w:rFonts w:eastAsia="Times New Roman"/>
                          </w:rPr>
                        </w:pPr>
                      </w:p>
                    </w:txbxContent>
                  </v:textbox>
                </v:line>
                <v:line id="Line 32" o:spid="_x0000_s1318" style="position:absolute;flip:x;visibility:visible;mso-wrap-style:square;v-text-anchor:top" from="18380,15585" to="18406,15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cz/cEA&#10;AADcAAAADwAAAGRycy9kb3ducmV2LnhtbESPQYvCMBSE7wv+h/AEb2ta3RWtpiKCYI9bxfOjebbF&#10;5qU00dZ/bxYEj8PMfMNstoNpxIM6V1tWEE8jEMSF1TWXCs6nw/cShPPIGhvLpOBJDrbp6GuDibY9&#10;/9Ej96UIEHYJKqi8bxMpXVGRQTe1LXHwrrYz6IPsSqk77APcNHIWRQtpsOawUGFL+4qKW343CoaL&#10;XUTxj87w0M98dn66bJUvlZqMh90ahKfBf8Lv9lErmP/O4f9MOAIy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HM/3BAAAA3AAAAA8AAAAAAAAAAAAAAAAAmAIAAGRycy9kb3du&#10;cmV2LnhtbFBLBQYAAAAABAAEAPUAAACGAwAAAAA=&#10;">
                  <v:stroke dashstyle="dash"/>
                  <v:textbox>
                    <w:txbxContent>
                      <w:p w:rsidR="004D24C2" w:rsidRDefault="004D24C2" w:rsidP="004D24C2">
                        <w:pPr>
                          <w:rPr>
                            <w:rFonts w:eastAsia="Times New Roman"/>
                          </w:rPr>
                        </w:pPr>
                      </w:p>
                    </w:txbxContent>
                  </v:textbox>
                </v:line>
                <v:shape id="Arc 33" o:spid="_x0000_s1319" style="position:absolute;left:18378;top:15615;width:4;height:5;rotation:-2789692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ji8YA&#10;AADcAAAADwAAAGRycy9kb3ducmV2LnhtbESPQWvCQBSE74L/YXmF3uomVoumriKFUimC1Fb0+JJ9&#10;JiHZtyG7Nem/d4WCx2FmvmEWq97U4kKtKy0riEcRCOLM6pJzBT/f708zEM4ja6wtk4I/crBaDgcL&#10;TLTt+Isue5+LAGGXoILC+yaR0mUFGXQj2xAH72xbgz7INpe6xS7ATS3HUfQiDZYcFgps6K2grNr/&#10;GgWH/pQe0+qjij/n423cpdLuZmelHh/69SsIT72/h//bG63geTqB25lw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tji8YAAADcAAAADwAAAAAAAAAAAAAAAACYAgAAZHJz&#10;L2Rvd25yZXYueG1sUEsFBgAAAAAEAAQA9QAAAIsDAAAAAA==&#10;" adj="-11796480,,5400" path="m-1,nfc11929,,21600,9670,21600,21600em-1,nsc11929,,21600,9670,21600,21600l,21600,-1,xe" filled="f">
                  <v:stroke joinstyle="round"/>
                  <v:formulas/>
                  <v:path arrowok="t" o:extrusionok="f" o:connecttype="custom" o:connectlocs="0,0;442,427;0,427" o:connectangles="0,0,0" textboxrect="0,0,21600,21600"/>
                  <v:textbox>
                    <w:txbxContent>
                      <w:p w:rsidR="004D24C2" w:rsidRDefault="004D24C2" w:rsidP="004D24C2">
                        <w:pPr>
                          <w:rPr>
                            <w:rFonts w:eastAsia="Times New Roman"/>
                          </w:rPr>
                        </w:pPr>
                      </w:p>
                    </w:txbxContent>
                  </v:textbox>
                </v:shape>
                <v:shape id="Text Box 34" o:spid="_x0000_s1320" type="#_x0000_t202" style="position:absolute;left:18377;top:15610;width: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cHcIA&#10;AADcAAAADwAAAGRycy9kb3ducmV2LnhtbESPX2vCQBDE3wW/w7GFvunFWqWknmJLBF/9g89Lbs2l&#10;ZvdC7tT47XuFgo/DzPyGWax6btSNulB7MTAZZ6BISm9rqQwcD5vRB6gQUSw2XsjAgwKslsPBAnPr&#10;77Kj2z5WKkEk5GjAxdjmWofSEWMY+5YkeWffMcYku0rbDu8Jzo1+y7K5ZqwlLThs6dtRedlf2UAR&#10;fs7vk2LLU65PqNld7PWrMOb1pV9/gorUx2f4v721BqazGfydSUd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vJwdwgAAANwAAAAPAAAAAAAAAAAAAAAAAJgCAABkcnMvZG93&#10;bnJldi54bWxQSwUGAAAAAAQABAD1AAAAhwMAAAAA&#10;" stroked="f">
                  <v:textbox inset=".5mm,.3mm,.5mm,.3mm">
                    <w:txbxContent>
                      <w:p w:rsidR="004D24C2" w:rsidRDefault="004D24C2" w:rsidP="004D24C2">
                        <w:pPr>
                          <w:pStyle w:val="a7"/>
                          <w:spacing w:before="0" w:beforeAutospacing="0" w:after="0" w:afterAutospacing="0"/>
                          <w:textAlignment w:val="baseline"/>
                        </w:pPr>
                        <w:r>
                          <w:rPr>
                            <w:rFonts w:ascii="Arial" w:hAnsi="Symbol" w:cstheme="minorBidi"/>
                            <w:color w:val="000000" w:themeColor="text1"/>
                            <w:kern w:val="24"/>
                            <w:sz w:val="28"/>
                            <w:szCs w:val="28"/>
                          </w:rPr>
                          <w:sym w:font="Symbol" w:char="F071"/>
                        </w:r>
                        <w:r>
                          <w:rPr>
                            <w:rFonts w:ascii="Arial" w:hAnsi="Arial" w:cstheme="minorBidi"/>
                            <w:color w:val="000000" w:themeColor="text1"/>
                            <w:kern w:val="24"/>
                            <w:sz w:val="28"/>
                            <w:szCs w:val="28"/>
                          </w:rPr>
                          <w:t>g</w:t>
                        </w:r>
                      </w:p>
                    </w:txbxContent>
                  </v:textbox>
                </v:shape>
                <v:shape id="Text Box 35" o:spid="_x0000_s1321" type="#_x0000_t202" style="position:absolute;left:18353;top:15573;width:2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4CasEA&#10;AADcAAAADwAAAGRycy9kb3ducmV2LnhtbESPQWvCQBSE70L/w/IK3nRjtSKpq2iJ4LW2eH5kn9nU&#10;vLchu2r8965Q6HGYmW+Y5brnRl2pC7UXA5NxBoqk9LaWysDP9260ABUiisXGCxm4U4D16mWwxNz6&#10;m3zR9RArlSAScjTgYmxzrUPpiDGMfUuSvJPvGGOSXaVth7cE50a/ZdlcM9aSFhy29OmoPB8ubKAI&#10;v6fZpNjzlOsjanZne9kWxgxf+80HqEh9/A//tffWwPR9Ds8z6Qjo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uAmrBAAAA3AAAAA8AAAAAAAAAAAAAAAAAmAIAAGRycy9kb3du&#10;cmV2LnhtbFBLBQYAAAAABAAEAPUAAACGAwAAAAA=&#10;" stroked="f">
                  <v:textbox inset=".5mm,.3mm,.5mm,.3mm">
                    <w:txbxContent>
                      <w:p w:rsidR="004D24C2" w:rsidRDefault="004D24C2" w:rsidP="004D24C2">
                        <w:pPr>
                          <w:pStyle w:val="a7"/>
                          <w:spacing w:before="0" w:beforeAutospacing="0" w:after="0" w:afterAutospacing="0"/>
                          <w:jc w:val="center"/>
                          <w:textAlignment w:val="baseline"/>
                        </w:pPr>
                        <w:r>
                          <w:rPr>
                            <w:rFonts w:ascii="Arial" w:hAnsi="Arial" w:cstheme="minorBidi"/>
                            <w:color w:val="000000" w:themeColor="text1"/>
                            <w:kern w:val="24"/>
                            <w:sz w:val="28"/>
                            <w:szCs w:val="28"/>
                          </w:rPr>
                          <w:t>Действ</w:t>
                        </w:r>
                        <w:proofErr w:type="gramStart"/>
                        <w:r>
                          <w:rPr>
                            <w:rFonts w:ascii="Arial" w:hAnsi="Arial" w:cstheme="minorBidi"/>
                            <w:color w:val="000000" w:themeColor="text1"/>
                            <w:kern w:val="24"/>
                            <w:sz w:val="28"/>
                            <w:szCs w:val="28"/>
                          </w:rPr>
                          <w:t>.</w:t>
                        </w:r>
                        <w:proofErr w:type="gramEnd"/>
                        <w:r>
                          <w:rPr>
                            <w:rFonts w:ascii="Arial" w:hAnsi="Arial" w:cstheme="minorBidi"/>
                            <w:color w:val="000000" w:themeColor="text1"/>
                            <w:kern w:val="24"/>
                            <w:sz w:val="28"/>
                            <w:szCs w:val="28"/>
                          </w:rPr>
                          <w:t xml:space="preserve"> </w:t>
                        </w:r>
                        <w:proofErr w:type="gramStart"/>
                        <w:r>
                          <w:rPr>
                            <w:rFonts w:ascii="Arial" w:hAnsi="Arial" w:cstheme="minorBidi"/>
                            <w:color w:val="000000" w:themeColor="text1"/>
                            <w:kern w:val="24"/>
                            <w:sz w:val="28"/>
                            <w:szCs w:val="28"/>
                          </w:rPr>
                          <w:t>с</w:t>
                        </w:r>
                        <w:proofErr w:type="gramEnd"/>
                        <w:r>
                          <w:rPr>
                            <w:rFonts w:ascii="Arial" w:hAnsi="Arial" w:cstheme="minorBidi"/>
                            <w:color w:val="000000" w:themeColor="text1"/>
                            <w:kern w:val="24"/>
                            <w:sz w:val="28"/>
                            <w:szCs w:val="28"/>
                          </w:rPr>
                          <w:t>истема 1</w:t>
                        </w:r>
                      </w:p>
                    </w:txbxContent>
                  </v:textbox>
                </v:shape>
                <v:shape id="Text Box 36" o:spid="_x0000_s1322" type="#_x0000_t202" style="position:absolute;left:18391;top:15573;width: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n8cIA&#10;AADcAAAADwAAAGRycy9kb3ducmV2LnhtbESPQWvCQBSE74X+h+UVvNWNta0SXaVKBK+14vmRfWaj&#10;eW9DdtX4791CocdhZr5h5sueG3WlLtReDIyGGSiS0ttaKgP7n83rFFSIKBYbL2TgTgGWi+enOebW&#10;3+SbrrtYqQSRkKMBF2Obax1KR4xh6FuS5B19xxiT7CptO7wlODf6Lcs+NWMtacFhS2tH5Xl3YQNF&#10;OB3fR8WWx1wfULM728uqMGbw0n/NQEXq43/4r721BsYfE/g9k46AX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qfxwgAAANwAAAAPAAAAAAAAAAAAAAAAAJgCAABkcnMvZG93&#10;bnJldi54bWxQSwUGAAAAAAQABAD1AAAAhwMAAAAA&#10;" stroked="f">
                  <v:textbox inset=".5mm,.3mm,.5mm,.3mm">
                    <w:txbxContent>
                      <w:p w:rsidR="004D24C2" w:rsidRDefault="004D24C2" w:rsidP="004D24C2">
                        <w:pPr>
                          <w:pStyle w:val="a7"/>
                          <w:spacing w:before="0" w:beforeAutospacing="0" w:after="0" w:afterAutospacing="0"/>
                          <w:jc w:val="center"/>
                          <w:textAlignment w:val="baseline"/>
                        </w:pPr>
                        <w:r>
                          <w:rPr>
                            <w:rFonts w:ascii="Arial" w:hAnsi="Arial" w:cstheme="minorBidi"/>
                            <w:color w:val="000000" w:themeColor="text1"/>
                            <w:kern w:val="24"/>
                            <w:sz w:val="28"/>
                            <w:szCs w:val="28"/>
                          </w:rPr>
                          <w:t xml:space="preserve">Проектируемая система 2 </w:t>
                        </w:r>
                      </w:p>
                    </w:txbxContent>
                  </v:textbox>
                </v:shape>
                <v:rect id="Rectangle 37" o:spid="_x0000_s1323" style="position:absolute;left:18358;top:15611;width:10;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tysIA&#10;AADcAAAADwAAAGRycy9kb3ducmV2LnhtbERPz2vCMBS+C/sfwhvspsnmWrbOKDIoDJwHq7Dro3m2&#10;Zc1LbWJb//vlMPD48f1ebSbbioF63zjW8LxQIIhLZxquNJyO+fwNhA/IBlvHpOFGHjbrh9kKM+NG&#10;PtBQhErEEPYZaqhD6DIpfVmTRb9wHXHkzq63GCLsK2l6HGO4beWLUqm02HBsqLGjz5rK3+JqNWD6&#10;ai778/L7uLum+F5NKk9+lNZPj9P2A0SgKdzF/+4vo2GZxLX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Ce3KwgAAANwAAAAPAAAAAAAAAAAAAAAAAJgCAABkcnMvZG93&#10;bnJldi54bWxQSwUGAAAAAAQABAD1AAAAhwMAAAAA&#10;" stroked="f">
                  <v:textbox>
                    <w:txbxContent>
                      <w:p w:rsidR="004D24C2" w:rsidRDefault="004D24C2" w:rsidP="004D24C2">
                        <w:pPr>
                          <w:pStyle w:val="a7"/>
                          <w:spacing w:beforeAutospacing="0" w:afterAutospacing="0"/>
                          <w:textAlignment w:val="baseline"/>
                        </w:pPr>
                        <w:r>
                          <w:rPr>
                            <w:rFonts w:ascii="Arial" w:hAnsi="Arial" w:cstheme="minorBidi"/>
                            <w:b/>
                            <w:bCs/>
                            <w:color w:val="000000" w:themeColor="text1"/>
                            <w:kern w:val="24"/>
                            <w:sz w:val="28"/>
                            <w:szCs w:val="28"/>
                          </w:rPr>
                          <w:t>ЗС</w:t>
                        </w:r>
                        <w:proofErr w:type="gramStart"/>
                        <w:r>
                          <w:rPr>
                            <w:rFonts w:ascii="Arial" w:hAnsi="Arial" w:cstheme="minorBidi"/>
                            <w:b/>
                            <w:bCs/>
                            <w:color w:val="000000" w:themeColor="text1"/>
                            <w:kern w:val="24"/>
                            <w:sz w:val="28"/>
                            <w:szCs w:val="28"/>
                          </w:rPr>
                          <w:t>1</w:t>
                        </w:r>
                        <w:proofErr w:type="gramEnd"/>
                      </w:p>
                    </w:txbxContent>
                  </v:textbox>
                </v:rect>
                <v:rect id="Rectangle 38" o:spid="_x0000_s1324" style="position:absolute;left:18409;top:15611;width:10;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IUcQA&#10;AADcAAAADwAAAGRycy9kb3ducmV2LnhtbESPT4vCMBTE7wt+h/AEb2viuhatRpEFQdA9+Ae8Pppn&#10;W2xeahO1fvuNsOBxmJnfMLNFaytxp8aXjjUM+goEceZMybmG42H1OQbhA7LByjFpeJKHxbzzMcPU&#10;uAfv6L4PuYgQ9ilqKEKoUyl9VpBF33c1cfTOrrEYomxyaRp8RLit5JdSibRYclwosKafgrLL/mY1&#10;YPJtrr/n4fawuSU4yVu1Gp2U1r1uu5yCCNSGd/i/vTYahqMJ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FSFHEAAAA3AAAAA8AAAAAAAAAAAAAAAAAmAIAAGRycy9k&#10;b3ducmV2LnhtbFBLBQYAAAAABAAEAPUAAACJAwAAAAA=&#10;" stroked="f">
                  <v:textbox>
                    <w:txbxContent>
                      <w:p w:rsidR="004D24C2" w:rsidRDefault="004D24C2" w:rsidP="004D24C2">
                        <w:pPr>
                          <w:pStyle w:val="a7"/>
                          <w:spacing w:beforeAutospacing="0" w:afterAutospacing="0"/>
                          <w:textAlignment w:val="baseline"/>
                        </w:pPr>
                        <w:r>
                          <w:rPr>
                            <w:rFonts w:ascii="Arial" w:hAnsi="Arial" w:cstheme="minorBidi"/>
                            <w:b/>
                            <w:bCs/>
                            <w:color w:val="000000" w:themeColor="text1"/>
                            <w:kern w:val="24"/>
                            <w:sz w:val="28"/>
                            <w:szCs w:val="28"/>
                          </w:rPr>
                          <w:t>ЗС</w:t>
                        </w:r>
                        <w:proofErr w:type="gramStart"/>
                        <w:r>
                          <w:rPr>
                            <w:rFonts w:ascii="Arial" w:hAnsi="Arial" w:cstheme="minorBidi"/>
                            <w:b/>
                            <w:bCs/>
                            <w:color w:val="000000" w:themeColor="text1"/>
                            <w:kern w:val="24"/>
                            <w:sz w:val="28"/>
                            <w:szCs w:val="28"/>
                          </w:rPr>
                          <w:t>2</w:t>
                        </w:r>
                        <w:proofErr w:type="gramEnd"/>
                      </w:p>
                    </w:txbxContent>
                  </v:textbox>
                </v:rect>
                <v:shape id="Arc 39" o:spid="_x0000_s1325" style="position:absolute;left:18362;top:15600;width:47;height:49;rotation:8228585fd;flip:y;visibility:visible;mso-wrap-style:square;v-text-anchor:top" coordsize="21600,206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Ap9b8A&#10;AADcAAAADwAAAGRycy9kb3ducmV2LnhtbERPTYvCMBC9C/6HMMLeNK0LrlSjSEHwqu5hj2MzNtFm&#10;UpKo3X+/OSx4fLzv9XZwnXhSiNazgnJWgCBuvLbcKvg+76dLEDEha+w8k4JfirDdjEdrrLR/8ZGe&#10;p9SKHMKxQgUmpb6SMjaGHMaZ74kzd/XBYcowtFIHfOVw18l5USykQ8u5wWBPtaHmfno4BbW5XHeF&#10;vYf4ZWtZ/jRDOb8dlfqYDLsViERDeov/3Qet4HOR5+cz+QjI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cCn1vwAAANwAAAAPAAAAAAAAAAAAAAAAAJgCAABkcnMvZG93bnJl&#10;di54bWxQSwUGAAAAAAQABAD1AAAAhAMAAAAA&#10;" adj="-11796480,,5400" path="m6299,-1nfc15389,2771,21600,11157,21600,20661em6299,-1nsc15389,2771,21600,11157,21600,20661l,20661,6299,-1xe" filled="f" strokeweight="4.5pt">
                  <v:stroke linestyle="thickThin" joinstyle="round"/>
                  <v:formulas/>
                  <v:path arrowok="t" o:extrusionok="f" o:connecttype="custom" o:connectlocs="1363,0;4674,4907;0,4907" o:connectangles="0,0,0" textboxrect="0,0,21600,20661"/>
                  <v:textbox>
                    <w:txbxContent>
                      <w:p w:rsidR="004D24C2" w:rsidRDefault="004D24C2" w:rsidP="004D24C2">
                        <w:pPr>
                          <w:rPr>
                            <w:rFonts w:eastAsia="Times New Roman"/>
                          </w:rPr>
                        </w:pPr>
                      </w:p>
                    </w:txbxContent>
                  </v:textbox>
                </v:shape>
                <w10:anchorlock/>
              </v:group>
            </w:pict>
          </mc:Fallback>
        </mc:AlternateConten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Figure 11.2 - Scheme for assessing the interfering effect of CCC</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The following notation is used in the figure: d1 ... d4 - distance between stations; θ1, θ2 - </w:t>
      </w:r>
      <w:proofErr w:type="spellStart"/>
      <w:r w:rsidRPr="00175B75">
        <w:rPr>
          <w:rFonts w:ascii="Times New Roman" w:hAnsi="Times New Roman" w:cs="Times New Roman"/>
          <w:sz w:val="24"/>
          <w:szCs w:val="24"/>
          <w:lang w:val="en-US"/>
        </w:rPr>
        <w:t>topocentric</w:t>
      </w:r>
      <w:proofErr w:type="spellEnd"/>
      <w:r w:rsidRPr="00175B75">
        <w:rPr>
          <w:rFonts w:ascii="Times New Roman" w:hAnsi="Times New Roman" w:cs="Times New Roman"/>
          <w:sz w:val="24"/>
          <w:szCs w:val="24"/>
          <w:lang w:val="en-US"/>
        </w:rPr>
        <w:t xml:space="preserve"> angles in the case of CS; α1, α2- exocentric angles in CS; </w:t>
      </w:r>
      <w:proofErr w:type="spellStart"/>
      <w:r w:rsidRPr="00175B75">
        <w:rPr>
          <w:rFonts w:ascii="Times New Roman" w:hAnsi="Times New Roman" w:cs="Times New Roman"/>
          <w:sz w:val="24"/>
          <w:szCs w:val="24"/>
          <w:lang w:val="en-US"/>
        </w:rPr>
        <w:t>θg</w:t>
      </w:r>
      <w:proofErr w:type="spellEnd"/>
      <w:r w:rsidRPr="00175B75">
        <w:rPr>
          <w:rFonts w:ascii="Times New Roman" w:hAnsi="Times New Roman" w:cs="Times New Roman"/>
          <w:sz w:val="24"/>
          <w:szCs w:val="24"/>
          <w:lang w:val="en-US"/>
        </w:rPr>
        <w:t xml:space="preserve"> is the geocentric angular separation between the satellites.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influence of the designed system on the existing one is estimated by the increment of the noise temperature of the existing system. This increment consists of two terms ΔT</w:t>
      </w:r>
      <w:r w:rsidRPr="00175B75">
        <w:rPr>
          <w:rFonts w:ascii="Times New Roman" w:hAnsi="Times New Roman" w:cs="Times New Roman"/>
          <w:sz w:val="24"/>
          <w:szCs w:val="24"/>
          <w:cs/>
          <w:lang w:val="en-US" w:bidi="ru-RU"/>
        </w:rPr>
        <w:t>ЗС</w:t>
      </w:r>
      <w:r w:rsidRPr="00175B75">
        <w:rPr>
          <w:rFonts w:ascii="Times New Roman" w:hAnsi="Times New Roman" w:cs="Times New Roman"/>
          <w:sz w:val="24"/>
          <w:szCs w:val="24"/>
          <w:lang w:val="en-US"/>
        </w:rPr>
        <w:t xml:space="preserve"> and ΔT</w:t>
      </w:r>
      <w:r w:rsidRPr="00175B75">
        <w:rPr>
          <w:rFonts w:ascii="Times New Roman" w:hAnsi="Times New Roman" w:cs="Times New Roman"/>
          <w:sz w:val="24"/>
          <w:szCs w:val="24"/>
          <w:cs/>
          <w:lang w:val="en-US" w:bidi="ru-RU"/>
        </w:rPr>
        <w:t>КС</w:t>
      </w:r>
      <w:r w:rsidRPr="00175B75">
        <w:rPr>
          <w:rFonts w:ascii="Times New Roman" w:hAnsi="Times New Roman" w:cs="Times New Roman"/>
          <w:sz w:val="24"/>
          <w:szCs w:val="24"/>
          <w:lang w:val="en-US"/>
        </w:rPr>
        <w:t>.</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It is more convenient to use for calculating formulas in which values ​​are expressed in decibels.</w:t>
      </w:r>
    </w:p>
    <w:p w:rsidR="004D24C2" w:rsidRPr="00175B75" w:rsidRDefault="004D24C2" w:rsidP="00175B75">
      <w:pPr>
        <w:rPr>
          <w:rFonts w:ascii="Times New Roman" w:hAnsi="Times New Roman" w:cs="Times New Roman"/>
          <w:sz w:val="24"/>
          <w:szCs w:val="24"/>
          <w:lang w:val="en-US"/>
        </w:rPr>
      </w:pP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ΔTZS = SBR2 + GBR2 (α2) + GZS1 (θ1) -k-</w:t>
      </w:r>
      <w:proofErr w:type="spellStart"/>
      <w:proofErr w:type="gramStart"/>
      <w:r w:rsidRPr="00175B75">
        <w:rPr>
          <w:rFonts w:ascii="Times New Roman" w:hAnsi="Times New Roman" w:cs="Times New Roman"/>
          <w:sz w:val="24"/>
          <w:szCs w:val="24"/>
          <w:lang w:val="en-US"/>
        </w:rPr>
        <w:t>Lp</w:t>
      </w:r>
      <w:proofErr w:type="spellEnd"/>
      <w:proofErr w:type="gramEnd"/>
      <w:r w:rsidRPr="00175B75">
        <w:rPr>
          <w:rFonts w:ascii="Times New Roman" w:hAnsi="Times New Roman" w:cs="Times New Roman"/>
          <w:sz w:val="24"/>
          <w:szCs w:val="24"/>
          <w:lang w:val="en-US"/>
        </w:rPr>
        <w:t xml:space="preserve"> ↓, </w:t>
      </w:r>
      <w:proofErr w:type="spellStart"/>
      <w:r w:rsidRPr="00175B75">
        <w:rPr>
          <w:rFonts w:ascii="Times New Roman" w:hAnsi="Times New Roman" w:cs="Times New Roman"/>
          <w:sz w:val="24"/>
          <w:szCs w:val="24"/>
          <w:lang w:val="en-US"/>
        </w:rPr>
        <w:t>dBK</w:t>
      </w:r>
      <w:proofErr w:type="spellEnd"/>
      <w:r w:rsidRPr="00175B75">
        <w:rPr>
          <w:rFonts w:ascii="Times New Roman" w:hAnsi="Times New Roman" w:cs="Times New Roman"/>
          <w:sz w:val="24"/>
          <w:szCs w:val="24"/>
          <w:lang w:val="en-US"/>
        </w:rPr>
        <w:t>,</w:t>
      </w:r>
    </w:p>
    <w:p w:rsidR="004D24C2" w:rsidRPr="00175B75" w:rsidRDefault="004D24C2" w:rsidP="00175B75">
      <w:pPr>
        <w:rPr>
          <w:rFonts w:ascii="Times New Roman" w:hAnsi="Times New Roman" w:cs="Times New Roman"/>
          <w:sz w:val="24"/>
          <w:szCs w:val="24"/>
          <w:lang w:val="en-US"/>
        </w:rPr>
      </w:pP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ΔTKS = S</w:t>
      </w:r>
      <w:r w:rsidRPr="00175B75">
        <w:rPr>
          <w:rFonts w:ascii="Times New Roman" w:hAnsi="Times New Roman" w:cs="Times New Roman"/>
          <w:sz w:val="24"/>
          <w:szCs w:val="24"/>
          <w:cs/>
          <w:lang w:val="en-US" w:bidi="ru-RU"/>
        </w:rPr>
        <w:t>З</w:t>
      </w:r>
      <w:r w:rsidRPr="00175B75">
        <w:rPr>
          <w:rFonts w:ascii="Times New Roman" w:hAnsi="Times New Roman" w:cs="Times New Roman"/>
          <w:sz w:val="24"/>
          <w:szCs w:val="24"/>
          <w:lang w:val="en-US"/>
        </w:rPr>
        <w:t>C2 + G</w:t>
      </w:r>
      <w:r w:rsidRPr="00175B75">
        <w:rPr>
          <w:rFonts w:ascii="Times New Roman" w:hAnsi="Times New Roman" w:cs="Times New Roman"/>
          <w:sz w:val="24"/>
          <w:szCs w:val="24"/>
          <w:cs/>
          <w:lang w:val="en-US" w:bidi="ru-RU"/>
        </w:rPr>
        <w:t>КС</w:t>
      </w:r>
      <w:r w:rsidRPr="00175B75">
        <w:rPr>
          <w:rFonts w:ascii="Times New Roman" w:hAnsi="Times New Roman" w:cs="Times New Roman"/>
          <w:sz w:val="24"/>
          <w:szCs w:val="24"/>
          <w:lang w:val="en-US"/>
        </w:rPr>
        <w:t>1 (α1) + G</w:t>
      </w:r>
      <w:r w:rsidRPr="00175B75">
        <w:rPr>
          <w:rFonts w:ascii="Times New Roman" w:hAnsi="Times New Roman" w:cs="Times New Roman"/>
          <w:sz w:val="24"/>
          <w:szCs w:val="24"/>
          <w:cs/>
          <w:lang w:val="en-US" w:bidi="ru-RU"/>
        </w:rPr>
        <w:t>ЗС</w:t>
      </w:r>
      <w:r w:rsidRPr="00175B75">
        <w:rPr>
          <w:rFonts w:ascii="Times New Roman" w:hAnsi="Times New Roman" w:cs="Times New Roman"/>
          <w:sz w:val="24"/>
          <w:szCs w:val="24"/>
          <w:lang w:val="en-US"/>
        </w:rPr>
        <w:t>2 (θ2) -k-</w:t>
      </w:r>
      <w:proofErr w:type="spellStart"/>
      <w:proofErr w:type="gramStart"/>
      <w:r w:rsidRPr="00175B75">
        <w:rPr>
          <w:rFonts w:ascii="Times New Roman" w:hAnsi="Times New Roman" w:cs="Times New Roman"/>
          <w:sz w:val="24"/>
          <w:szCs w:val="24"/>
          <w:lang w:val="en-US"/>
        </w:rPr>
        <w:t>Lp</w:t>
      </w:r>
      <w:proofErr w:type="spellEnd"/>
      <w:proofErr w:type="gramEnd"/>
      <w:r w:rsidRPr="00175B75">
        <w:rPr>
          <w:rFonts w:ascii="Times New Roman" w:hAnsi="Times New Roman" w:cs="Times New Roman"/>
          <w:sz w:val="24"/>
          <w:szCs w:val="24"/>
          <w:lang w:val="en-US"/>
        </w:rPr>
        <w:t xml:space="preserve"> ↑, </w:t>
      </w:r>
      <w:proofErr w:type="spellStart"/>
      <w:r w:rsidRPr="00175B75">
        <w:rPr>
          <w:rFonts w:ascii="Times New Roman" w:hAnsi="Times New Roman" w:cs="Times New Roman"/>
          <w:sz w:val="24"/>
          <w:szCs w:val="24"/>
          <w:lang w:val="en-US"/>
        </w:rPr>
        <w:t>dBK</w:t>
      </w:r>
      <w:proofErr w:type="spellEnd"/>
      <w:r w:rsidRPr="00175B75">
        <w:rPr>
          <w:rFonts w:ascii="Times New Roman" w:hAnsi="Times New Roman" w:cs="Times New Roman"/>
          <w:sz w:val="24"/>
          <w:szCs w:val="24"/>
          <w:lang w:val="en-US"/>
        </w:rPr>
        <w:t>.</w:t>
      </w:r>
    </w:p>
    <w:p w:rsidR="004D24C2" w:rsidRPr="00175B75" w:rsidRDefault="004D24C2" w:rsidP="00175B75">
      <w:pPr>
        <w:rPr>
          <w:rFonts w:ascii="Times New Roman" w:hAnsi="Times New Roman" w:cs="Times New Roman"/>
          <w:sz w:val="24"/>
          <w:szCs w:val="24"/>
          <w:lang w:val="en-US"/>
        </w:rPr>
      </w:pP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where</w:t>
      </w:r>
      <w:proofErr w:type="gramEnd"/>
      <w:r w:rsidRPr="00175B75">
        <w:rPr>
          <w:rFonts w:ascii="Times New Roman" w:hAnsi="Times New Roman" w:cs="Times New Roman"/>
          <w:sz w:val="24"/>
          <w:szCs w:val="24"/>
          <w:lang w:val="en-US"/>
        </w:rPr>
        <w:t xml:space="preserve"> SBR2, SZC2 are the spectral power densities of BR2 and ZS2 in technical specifications, as a rule, are indicated in </w:t>
      </w:r>
      <w:proofErr w:type="spellStart"/>
      <w:r w:rsidRPr="00175B75">
        <w:rPr>
          <w:rFonts w:ascii="Times New Roman" w:hAnsi="Times New Roman" w:cs="Times New Roman"/>
          <w:sz w:val="24"/>
          <w:szCs w:val="24"/>
          <w:lang w:val="en-US"/>
        </w:rPr>
        <w:t>dBW</w:t>
      </w:r>
      <w:proofErr w:type="spellEnd"/>
      <w:r w:rsidRPr="00175B75">
        <w:rPr>
          <w:rFonts w:ascii="Times New Roman" w:hAnsi="Times New Roman" w:cs="Times New Roman"/>
          <w:sz w:val="24"/>
          <w:szCs w:val="24"/>
          <w:lang w:val="en-US"/>
        </w:rPr>
        <w:t xml:space="preserve"> / Hz;</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L</w:t>
      </w:r>
      <w:r w:rsidRPr="00175B75">
        <w:rPr>
          <w:rFonts w:ascii="Times New Roman" w:hAnsi="Times New Roman" w:cs="Times New Roman"/>
          <w:sz w:val="24"/>
          <w:szCs w:val="24"/>
          <w:cs/>
          <w:lang w:val="en-US" w:bidi="ru-RU"/>
        </w:rPr>
        <w:t>Р</w:t>
      </w:r>
      <w:r w:rsidRPr="00175B75">
        <w:rPr>
          <w:rFonts w:ascii="Times New Roman" w:hAnsi="Times New Roman" w:cs="Times New Roman"/>
          <w:sz w:val="24"/>
          <w:szCs w:val="24"/>
          <w:lang w:val="en-US"/>
        </w:rPr>
        <w:t xml:space="preserve"> ↑ - attenuation of interfering signals along the propagation path in the upward section, dB;</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G</w:t>
      </w:r>
      <w:r w:rsidRPr="00175B75">
        <w:rPr>
          <w:rFonts w:ascii="Times New Roman" w:hAnsi="Times New Roman" w:cs="Times New Roman"/>
          <w:sz w:val="24"/>
          <w:szCs w:val="24"/>
          <w:cs/>
          <w:lang w:val="en-US" w:bidi="ru-RU"/>
        </w:rPr>
        <w:t>ЗС</w:t>
      </w:r>
      <w:r w:rsidRPr="00175B75">
        <w:rPr>
          <w:rFonts w:ascii="Times New Roman" w:hAnsi="Times New Roman" w:cs="Times New Roman"/>
          <w:sz w:val="24"/>
          <w:szCs w:val="24"/>
          <w:lang w:val="en-US"/>
        </w:rPr>
        <w:t>2 (θ2), G</w:t>
      </w:r>
      <w:r w:rsidRPr="00175B75">
        <w:rPr>
          <w:rFonts w:ascii="Times New Roman" w:hAnsi="Times New Roman" w:cs="Times New Roman"/>
          <w:sz w:val="24"/>
          <w:szCs w:val="24"/>
          <w:cs/>
          <w:lang w:val="en-US" w:bidi="ru-RU"/>
        </w:rPr>
        <w:t>ЗС</w:t>
      </w:r>
      <w:r w:rsidRPr="00175B75">
        <w:rPr>
          <w:rFonts w:ascii="Times New Roman" w:hAnsi="Times New Roman" w:cs="Times New Roman"/>
          <w:sz w:val="24"/>
          <w:szCs w:val="24"/>
          <w:lang w:val="en-US"/>
        </w:rPr>
        <w:t xml:space="preserve">1 (θ1) —gain antennas antenna gain of the designed and existing systems, depending on the </w:t>
      </w:r>
      <w:proofErr w:type="spellStart"/>
      <w:r w:rsidRPr="00175B75">
        <w:rPr>
          <w:rFonts w:ascii="Times New Roman" w:hAnsi="Times New Roman" w:cs="Times New Roman"/>
          <w:sz w:val="24"/>
          <w:szCs w:val="24"/>
          <w:lang w:val="en-US"/>
        </w:rPr>
        <w:t>topocentric</w:t>
      </w:r>
      <w:proofErr w:type="spellEnd"/>
      <w:r w:rsidRPr="00175B75">
        <w:rPr>
          <w:rFonts w:ascii="Times New Roman" w:hAnsi="Times New Roman" w:cs="Times New Roman"/>
          <w:sz w:val="24"/>
          <w:szCs w:val="24"/>
          <w:lang w:val="en-US"/>
        </w:rPr>
        <w:t xml:space="preserve"> angles θ, dB;</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GBR1 (α1), GBR2 (α2) - gain antennas of the CS of the existing and designed systems, depending on exocentric angles α, dB;</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k– Boltzmann constant (-228.6), </w:t>
      </w:r>
      <w:proofErr w:type="spellStart"/>
      <w:r w:rsidRPr="00175B75">
        <w:rPr>
          <w:rFonts w:ascii="Times New Roman" w:hAnsi="Times New Roman" w:cs="Times New Roman"/>
          <w:sz w:val="24"/>
          <w:szCs w:val="24"/>
          <w:lang w:val="en-US"/>
        </w:rPr>
        <w:t>dB.</w:t>
      </w:r>
      <w:proofErr w:type="spellEnd"/>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Attenuation in free space is determined by the following formula:</w:t>
      </w:r>
    </w:p>
    <w:p w:rsidR="004D24C2" w:rsidRPr="00175B75" w:rsidRDefault="004D24C2" w:rsidP="00175B75">
      <w:pPr>
        <w:rPr>
          <w:rFonts w:ascii="Times New Roman" w:hAnsi="Times New Roman" w:cs="Times New Roman"/>
          <w:sz w:val="24"/>
          <w:szCs w:val="24"/>
          <w:lang w:val="en-US"/>
        </w:rPr>
      </w:pPr>
    </w:p>
    <w:p w:rsidR="004D24C2" w:rsidRPr="00175B75" w:rsidRDefault="004D24C2" w:rsidP="00175B75">
      <w:pPr>
        <w:rPr>
          <w:rFonts w:ascii="Times New Roman" w:hAnsi="Times New Roman" w:cs="Times New Roman"/>
          <w:sz w:val="24"/>
          <w:szCs w:val="24"/>
          <w:lang w:val="en-US"/>
        </w:rPr>
      </w:pPr>
      <w:proofErr w:type="spellStart"/>
      <w:proofErr w:type="gramStart"/>
      <w:r w:rsidRPr="00175B75">
        <w:rPr>
          <w:rFonts w:ascii="Times New Roman" w:hAnsi="Times New Roman" w:cs="Times New Roman"/>
          <w:sz w:val="24"/>
          <w:szCs w:val="24"/>
          <w:lang w:val="en-US"/>
        </w:rPr>
        <w:t>Lp</w:t>
      </w:r>
      <w:proofErr w:type="spellEnd"/>
      <w:proofErr w:type="gramEnd"/>
      <w:r w:rsidRPr="00175B75">
        <w:rPr>
          <w:rFonts w:ascii="Times New Roman" w:hAnsi="Times New Roman" w:cs="Times New Roman"/>
          <w:sz w:val="24"/>
          <w:szCs w:val="24"/>
          <w:lang w:val="en-US"/>
        </w:rPr>
        <w:t xml:space="preserve"> = Lo = 20 (log f + log d) + 32.45 [dB],</w:t>
      </w:r>
    </w:p>
    <w:p w:rsidR="004D24C2" w:rsidRPr="00175B75" w:rsidRDefault="004D24C2" w:rsidP="00175B75">
      <w:pPr>
        <w:rPr>
          <w:rFonts w:ascii="Times New Roman" w:hAnsi="Times New Roman" w:cs="Times New Roman"/>
          <w:sz w:val="24"/>
          <w:szCs w:val="24"/>
          <w:lang w:val="en-US"/>
        </w:rPr>
      </w:pP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where</w:t>
      </w:r>
      <w:proofErr w:type="gramEnd"/>
      <w:r w:rsidRPr="00175B75">
        <w:rPr>
          <w:rFonts w:ascii="Times New Roman" w:hAnsi="Times New Roman" w:cs="Times New Roman"/>
          <w:sz w:val="24"/>
          <w:szCs w:val="24"/>
          <w:lang w:val="en-US"/>
        </w:rPr>
        <w:t xml:space="preserve"> f is the frequency, MHz;</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      d - </w:t>
      </w:r>
      <w:proofErr w:type="gramStart"/>
      <w:r w:rsidRPr="00175B75">
        <w:rPr>
          <w:rFonts w:ascii="Times New Roman" w:hAnsi="Times New Roman" w:cs="Times New Roman"/>
          <w:sz w:val="24"/>
          <w:szCs w:val="24"/>
          <w:lang w:val="en-US"/>
        </w:rPr>
        <w:t>distance</w:t>
      </w:r>
      <w:proofErr w:type="gramEnd"/>
      <w:r w:rsidRPr="00175B75">
        <w:rPr>
          <w:rFonts w:ascii="Times New Roman" w:hAnsi="Times New Roman" w:cs="Times New Roman"/>
          <w:sz w:val="24"/>
          <w:szCs w:val="24"/>
          <w:lang w:val="en-US"/>
        </w:rPr>
        <w:t>, km.</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distance is calculated by the formula 8.1.</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Reference formulas for calculating the gain of AP antennas depending on the angle, taking into account the side lobes of the antenna pattern:</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For DA / λ ≥ 100</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G (θ) = </w:t>
      </w:r>
      <w:proofErr w:type="spellStart"/>
      <w:r w:rsidRPr="00175B75">
        <w:rPr>
          <w:rFonts w:ascii="Times New Roman" w:hAnsi="Times New Roman" w:cs="Times New Roman"/>
          <w:sz w:val="24"/>
          <w:szCs w:val="24"/>
          <w:lang w:val="en-US"/>
        </w:rPr>
        <w:t>Gmax</w:t>
      </w:r>
      <w:proofErr w:type="spellEnd"/>
      <w:r w:rsidRPr="00175B75">
        <w:rPr>
          <w:rFonts w:ascii="Times New Roman" w:hAnsi="Times New Roman" w:cs="Times New Roman"/>
          <w:sz w:val="24"/>
          <w:szCs w:val="24"/>
          <w:lang w:val="en-US"/>
        </w:rPr>
        <w:t xml:space="preserve"> - 2.5 * 10-3 (θ DA / λ), dB</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for</w:t>
      </w:r>
      <w:proofErr w:type="gramEnd"/>
      <w:r w:rsidRPr="00175B75">
        <w:rPr>
          <w:rFonts w:ascii="Times New Roman" w:hAnsi="Times New Roman" w:cs="Times New Roman"/>
          <w:sz w:val="24"/>
          <w:szCs w:val="24"/>
          <w:lang w:val="en-US"/>
        </w:rPr>
        <w:t xml:space="preserve"> 0 &lt;θ &lt;</w:t>
      </w:r>
      <w:proofErr w:type="spellStart"/>
      <w:r w:rsidRPr="00175B75">
        <w:rPr>
          <w:rFonts w:ascii="Times New Roman" w:hAnsi="Times New Roman" w:cs="Times New Roman"/>
          <w:sz w:val="24"/>
          <w:szCs w:val="24"/>
          <w:lang w:val="en-US"/>
        </w:rPr>
        <w:t>θm</w:t>
      </w:r>
      <w:proofErr w:type="spellEnd"/>
      <w:r w:rsidRPr="00175B75">
        <w:rPr>
          <w:rFonts w:ascii="Times New Roman" w:hAnsi="Times New Roman" w:cs="Times New Roman"/>
          <w:sz w:val="24"/>
          <w:szCs w:val="24"/>
          <w:lang w:val="en-US"/>
        </w:rPr>
        <w:t>;</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G (θ) = G1, dB for </w:t>
      </w:r>
      <w:proofErr w:type="spellStart"/>
      <w:r w:rsidRPr="00175B75">
        <w:rPr>
          <w:rFonts w:ascii="Times New Roman" w:hAnsi="Times New Roman" w:cs="Times New Roman"/>
          <w:sz w:val="24"/>
          <w:szCs w:val="24"/>
          <w:lang w:val="en-US"/>
        </w:rPr>
        <w:t>θm</w:t>
      </w:r>
      <w:proofErr w:type="spellEnd"/>
      <w:r w:rsidRPr="00175B75">
        <w:rPr>
          <w:rFonts w:ascii="Times New Roman" w:hAnsi="Times New Roman" w:cs="Times New Roman"/>
          <w:sz w:val="24"/>
          <w:szCs w:val="24"/>
          <w:lang w:val="en-US"/>
        </w:rPr>
        <w:t xml:space="preserve"> &lt;θ &lt;</w:t>
      </w:r>
      <w:proofErr w:type="spellStart"/>
      <w:r w:rsidRPr="00175B75">
        <w:rPr>
          <w:rFonts w:ascii="Times New Roman" w:hAnsi="Times New Roman" w:cs="Times New Roman"/>
          <w:sz w:val="24"/>
          <w:szCs w:val="24"/>
          <w:lang w:val="en-US"/>
        </w:rPr>
        <w:t>θr</w:t>
      </w:r>
      <w:proofErr w:type="spellEnd"/>
      <w:r w:rsidRPr="00175B75">
        <w:rPr>
          <w:rFonts w:ascii="Times New Roman" w:hAnsi="Times New Roman" w:cs="Times New Roman"/>
          <w:sz w:val="24"/>
          <w:szCs w:val="24"/>
          <w:lang w:val="en-US"/>
        </w:rPr>
        <w:t>;</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G (θ) = 32 - 25 </w:t>
      </w:r>
      <w:proofErr w:type="spellStart"/>
      <w:r w:rsidRPr="00175B75">
        <w:rPr>
          <w:rFonts w:ascii="Times New Roman" w:hAnsi="Times New Roman" w:cs="Times New Roman"/>
          <w:sz w:val="24"/>
          <w:szCs w:val="24"/>
          <w:lang w:val="en-US"/>
        </w:rPr>
        <w:t>logθ</w:t>
      </w:r>
      <w:proofErr w:type="spellEnd"/>
      <w:r w:rsidRPr="00175B75">
        <w:rPr>
          <w:rFonts w:ascii="Times New Roman" w:hAnsi="Times New Roman" w:cs="Times New Roman"/>
          <w:sz w:val="24"/>
          <w:szCs w:val="24"/>
          <w:lang w:val="en-US"/>
        </w:rPr>
        <w:t xml:space="preserve">, dB, for </w:t>
      </w:r>
      <w:proofErr w:type="spellStart"/>
      <w:r w:rsidRPr="00175B75">
        <w:rPr>
          <w:rFonts w:ascii="Times New Roman" w:hAnsi="Times New Roman" w:cs="Times New Roman"/>
          <w:sz w:val="24"/>
          <w:szCs w:val="24"/>
          <w:lang w:val="en-US"/>
        </w:rPr>
        <w:t>θr</w:t>
      </w:r>
      <w:proofErr w:type="spellEnd"/>
      <w:r w:rsidRPr="00175B75">
        <w:rPr>
          <w:rFonts w:ascii="Times New Roman" w:hAnsi="Times New Roman" w:cs="Times New Roman"/>
          <w:sz w:val="24"/>
          <w:szCs w:val="24"/>
          <w:lang w:val="en-US"/>
        </w:rPr>
        <w:t xml:space="preserve"> &lt;θ &lt;480;</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G (θ) = -10, dB, at 480 &lt;θ &lt;1800,</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where</w:t>
      </w:r>
      <w:proofErr w:type="gramEnd"/>
      <w:r w:rsidRPr="00175B75">
        <w:rPr>
          <w:rFonts w:ascii="Times New Roman" w:hAnsi="Times New Roman" w:cs="Times New Roman"/>
          <w:sz w:val="24"/>
          <w:szCs w:val="24"/>
          <w:lang w:val="en-US"/>
        </w:rPr>
        <w:t xml:space="preserve"> DA is the diameter of the antenna, m;</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w:t>
      </w:r>
      <w:proofErr w:type="gramStart"/>
      <w:r w:rsidRPr="00175B75">
        <w:rPr>
          <w:rFonts w:ascii="Times New Roman" w:hAnsi="Times New Roman" w:cs="Times New Roman"/>
          <w:sz w:val="24"/>
          <w:szCs w:val="24"/>
          <w:lang w:val="en-US"/>
        </w:rPr>
        <w:t>θ</w:t>
      </w:r>
      <w:proofErr w:type="gramEnd"/>
      <w:r w:rsidRPr="00175B75">
        <w:rPr>
          <w:rFonts w:ascii="Times New Roman" w:hAnsi="Times New Roman" w:cs="Times New Roman"/>
          <w:sz w:val="24"/>
          <w:szCs w:val="24"/>
          <w:lang w:val="en-US"/>
        </w:rPr>
        <w:t xml:space="preserve"> is the angle (in degrees), measured from the axis of the antenna, equal to </w:t>
      </w:r>
      <w:proofErr w:type="spellStart"/>
      <w:r w:rsidRPr="00175B75">
        <w:rPr>
          <w:rFonts w:ascii="Times New Roman" w:hAnsi="Times New Roman" w:cs="Times New Roman"/>
          <w:sz w:val="24"/>
          <w:szCs w:val="24"/>
          <w:lang w:val="en-US"/>
        </w:rPr>
        <w:t>θt</w:t>
      </w:r>
      <w:proofErr w:type="spellEnd"/>
      <w:r w:rsidRPr="00175B75">
        <w:rPr>
          <w:rFonts w:ascii="Times New Roman" w:hAnsi="Times New Roman" w:cs="Times New Roman"/>
          <w:sz w:val="24"/>
          <w:szCs w:val="24"/>
          <w:lang w:val="en-US"/>
        </w:rPr>
        <w:t>.</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G1 = 2 + 15lg (DA / λ) - antenna gain in the direction of the maximum of the first lobe, dB;</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w:t>
      </w:r>
      <w:proofErr w:type="spellStart"/>
      <w:proofErr w:type="gramStart"/>
      <w:r w:rsidRPr="00175B75">
        <w:rPr>
          <w:rFonts w:ascii="Times New Roman" w:hAnsi="Times New Roman" w:cs="Times New Roman"/>
          <w:sz w:val="24"/>
          <w:szCs w:val="24"/>
          <w:lang w:val="en-US"/>
        </w:rPr>
        <w:t>θm</w:t>
      </w:r>
      <w:proofErr w:type="spellEnd"/>
      <w:proofErr w:type="gramEnd"/>
      <w:r w:rsidRPr="00175B75">
        <w:rPr>
          <w:rFonts w:ascii="Times New Roman" w:hAnsi="Times New Roman" w:cs="Times New Roman"/>
          <w:sz w:val="24"/>
          <w:szCs w:val="24"/>
          <w:lang w:val="en-US"/>
        </w:rPr>
        <w:t xml:space="preserve"> = (20 λ / DA) Gmax-G1 - width of the first lobe, degrees.</w:t>
      </w:r>
    </w:p>
    <w:p w:rsidR="004D24C2" w:rsidRPr="00175B75" w:rsidRDefault="004D24C2" w:rsidP="00175B75">
      <w:pPr>
        <w:rPr>
          <w:rFonts w:ascii="Times New Roman" w:hAnsi="Times New Roman" w:cs="Times New Roman"/>
          <w:sz w:val="24"/>
          <w:szCs w:val="24"/>
          <w:lang w:val="en-US"/>
        </w:rPr>
      </w:pPr>
      <w:proofErr w:type="spellStart"/>
      <w:proofErr w:type="gramStart"/>
      <w:r w:rsidRPr="00175B75">
        <w:rPr>
          <w:rFonts w:ascii="Times New Roman" w:hAnsi="Times New Roman" w:cs="Times New Roman"/>
          <w:sz w:val="24"/>
          <w:szCs w:val="24"/>
          <w:lang w:val="en-US"/>
        </w:rPr>
        <w:t>θr</w:t>
      </w:r>
      <w:proofErr w:type="spellEnd"/>
      <w:proofErr w:type="gramEnd"/>
      <w:r w:rsidRPr="00175B75">
        <w:rPr>
          <w:rFonts w:ascii="Times New Roman" w:hAnsi="Times New Roman" w:cs="Times New Roman"/>
          <w:sz w:val="24"/>
          <w:szCs w:val="24"/>
          <w:lang w:val="en-US"/>
        </w:rPr>
        <w:t xml:space="preserve"> = 15.85 (DA / λ) -0.5, degrees.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For DA / λ &lt;100</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G (θ) = </w:t>
      </w:r>
      <w:proofErr w:type="spellStart"/>
      <w:r w:rsidRPr="00175B75">
        <w:rPr>
          <w:rFonts w:ascii="Times New Roman" w:hAnsi="Times New Roman" w:cs="Times New Roman"/>
          <w:sz w:val="24"/>
          <w:szCs w:val="24"/>
          <w:lang w:val="en-US"/>
        </w:rPr>
        <w:t>Gmax</w:t>
      </w:r>
      <w:proofErr w:type="spellEnd"/>
      <w:r w:rsidRPr="00175B75">
        <w:rPr>
          <w:rFonts w:ascii="Times New Roman" w:hAnsi="Times New Roman" w:cs="Times New Roman"/>
          <w:sz w:val="24"/>
          <w:szCs w:val="24"/>
          <w:lang w:val="en-US"/>
        </w:rPr>
        <w:t xml:space="preserve"> - 2.5 * 10-3 (θ DA / λ</w:t>
      </w:r>
      <w:r w:rsidRPr="00175B75">
        <w:rPr>
          <w:rFonts w:ascii="Times New Roman" w:hAnsi="Times New Roman" w:cs="Times New Roman"/>
          <w:sz w:val="24"/>
          <w:szCs w:val="24"/>
          <w:cs/>
          <w:lang w:val="en-US" w:bidi="ru-RU"/>
        </w:rPr>
        <w:t>СР</w:t>
      </w:r>
      <w:r w:rsidRPr="00175B75">
        <w:rPr>
          <w:rFonts w:ascii="Times New Roman" w:hAnsi="Times New Roman" w:cs="Times New Roman"/>
          <w:sz w:val="24"/>
          <w:szCs w:val="24"/>
          <w:lang w:val="en-US"/>
        </w:rPr>
        <w:t>), dB at 0 &lt;θ &lt;</w:t>
      </w:r>
      <w:proofErr w:type="spellStart"/>
      <w:r w:rsidRPr="00175B75">
        <w:rPr>
          <w:rFonts w:ascii="Times New Roman" w:hAnsi="Times New Roman" w:cs="Times New Roman"/>
          <w:sz w:val="24"/>
          <w:szCs w:val="24"/>
          <w:lang w:val="en-US"/>
        </w:rPr>
        <w:t>θm</w:t>
      </w:r>
      <w:proofErr w:type="spellEnd"/>
      <w:r w:rsidRPr="00175B75">
        <w:rPr>
          <w:rFonts w:ascii="Times New Roman" w:hAnsi="Times New Roman" w:cs="Times New Roman"/>
          <w:sz w:val="24"/>
          <w:szCs w:val="24"/>
          <w:lang w:val="en-US"/>
        </w:rPr>
        <w:t>;</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G (θ) = G1, dB for </w:t>
      </w:r>
      <w:proofErr w:type="spellStart"/>
      <w:r w:rsidRPr="00175B75">
        <w:rPr>
          <w:rFonts w:ascii="Times New Roman" w:hAnsi="Times New Roman" w:cs="Times New Roman"/>
          <w:sz w:val="24"/>
          <w:szCs w:val="24"/>
          <w:lang w:val="en-US"/>
        </w:rPr>
        <w:t>θm</w:t>
      </w:r>
      <w:proofErr w:type="spellEnd"/>
      <w:r w:rsidRPr="00175B75">
        <w:rPr>
          <w:rFonts w:ascii="Times New Roman" w:hAnsi="Times New Roman" w:cs="Times New Roman"/>
          <w:sz w:val="24"/>
          <w:szCs w:val="24"/>
          <w:lang w:val="en-US"/>
        </w:rPr>
        <w:t xml:space="preserve"> θ &lt;100λ / DA;</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G (θ) = 52 - 10 log DA / </w:t>
      </w:r>
      <w:proofErr w:type="spellStart"/>
      <w:r w:rsidRPr="00175B75">
        <w:rPr>
          <w:rFonts w:ascii="Times New Roman" w:hAnsi="Times New Roman" w:cs="Times New Roman"/>
          <w:sz w:val="24"/>
          <w:szCs w:val="24"/>
          <w:lang w:val="en-US"/>
        </w:rPr>
        <w:t>λav</w:t>
      </w:r>
      <w:proofErr w:type="spellEnd"/>
      <w:r w:rsidRPr="00175B75">
        <w:rPr>
          <w:rFonts w:ascii="Times New Roman" w:hAnsi="Times New Roman" w:cs="Times New Roman"/>
          <w:sz w:val="24"/>
          <w:szCs w:val="24"/>
          <w:lang w:val="en-US"/>
        </w:rPr>
        <w:t xml:space="preserve"> – 25lgθ, dB at 100λ / DA θ &lt;480;</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G (θ) = -10, dB at 480 θ &lt;1800</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The </w:t>
      </w:r>
      <w:proofErr w:type="spellStart"/>
      <w:r w:rsidRPr="00175B75">
        <w:rPr>
          <w:rFonts w:ascii="Times New Roman" w:hAnsi="Times New Roman" w:cs="Times New Roman"/>
          <w:sz w:val="24"/>
          <w:szCs w:val="24"/>
          <w:lang w:val="en-US"/>
        </w:rPr>
        <w:t>topocentric</w:t>
      </w:r>
      <w:proofErr w:type="spellEnd"/>
      <w:r w:rsidRPr="00175B75">
        <w:rPr>
          <w:rFonts w:ascii="Times New Roman" w:hAnsi="Times New Roman" w:cs="Times New Roman"/>
          <w:sz w:val="24"/>
          <w:szCs w:val="24"/>
          <w:lang w:val="en-US"/>
        </w:rPr>
        <w:t xml:space="preserve"> angle at earth stations is determined by the following formula:</w:t>
      </w:r>
    </w:p>
    <w:p w:rsidR="004D24C2"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eastAsia="zh-CN"/>
        </w:rPr>
        <w:pict>
          <v:shape id="_x0000_s1293" type="#_x0000_t75" style="position:absolute;left:0;text-align:left;margin-left:67pt;margin-top:.9pt;width:303.65pt;height:50.4pt;z-index:251673600;mso-width-relative:page;mso-height-relative:page">
            <v:imagedata r:id="rId87" o:title=""/>
          </v:shape>
          <o:OLEObject Type="Embed" ProgID="Equation.3" ShapeID="_x0000_s1293" DrawAspect="Content" ObjectID="_1631265792" r:id="rId88"/>
        </w:pict>
      </w:r>
    </w:p>
    <w:p w:rsidR="004D24C2" w:rsidRPr="00175B75" w:rsidRDefault="004D24C2" w:rsidP="00175B75">
      <w:pPr>
        <w:rPr>
          <w:rFonts w:ascii="Times New Roman" w:hAnsi="Times New Roman" w:cs="Times New Roman"/>
          <w:sz w:val="24"/>
          <w:szCs w:val="24"/>
          <w:lang w:val="en-US"/>
        </w:rPr>
      </w:pPr>
    </w:p>
    <w:p w:rsidR="004D24C2" w:rsidRPr="00175B75" w:rsidRDefault="004D24C2" w:rsidP="00175B75">
      <w:pPr>
        <w:rPr>
          <w:rFonts w:ascii="Times New Roman" w:hAnsi="Times New Roman" w:cs="Times New Roman"/>
          <w:sz w:val="24"/>
          <w:szCs w:val="24"/>
          <w:lang w:val="en-US"/>
        </w:rPr>
      </w:pPr>
    </w:p>
    <w:p w:rsidR="004D24C2" w:rsidRPr="00175B75" w:rsidRDefault="004D24C2" w:rsidP="00175B75">
      <w:pPr>
        <w:rPr>
          <w:rFonts w:ascii="Times New Roman" w:hAnsi="Times New Roman" w:cs="Times New Roman"/>
          <w:sz w:val="24"/>
          <w:szCs w:val="24"/>
          <w:lang w:val="en-US"/>
        </w:rPr>
      </w:pP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θ2</w:t>
      </w:r>
      <w:proofErr w:type="gramEnd"/>
      <w:r w:rsidRPr="00175B75">
        <w:rPr>
          <w:rFonts w:ascii="Times New Roman" w:hAnsi="Times New Roman" w:cs="Times New Roman"/>
          <w:sz w:val="24"/>
          <w:szCs w:val="24"/>
          <w:lang w:val="en-US"/>
        </w:rPr>
        <w:t xml:space="preserve"> is defined in a similar way.</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Then we translate the increment of noise temperature into kelvin using the relations: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ΔT</w:t>
      </w:r>
      <w:r w:rsidRPr="00175B75">
        <w:rPr>
          <w:rFonts w:ascii="Times New Roman" w:hAnsi="Times New Roman" w:cs="Times New Roman"/>
          <w:sz w:val="24"/>
          <w:szCs w:val="24"/>
          <w:cs/>
          <w:lang w:val="en-US" w:bidi="ru-RU"/>
        </w:rPr>
        <w:t>ЗС</w:t>
      </w:r>
      <w:r w:rsidRPr="00175B75">
        <w:rPr>
          <w:rFonts w:ascii="Times New Roman" w:hAnsi="Times New Roman" w:cs="Times New Roman"/>
          <w:sz w:val="24"/>
          <w:szCs w:val="24"/>
          <w:lang w:val="en-US"/>
        </w:rPr>
        <w:t xml:space="preserve"> = 10 ΔT</w:t>
      </w:r>
      <w:proofErr w:type="spellStart"/>
      <w:r w:rsidRPr="00175B75">
        <w:rPr>
          <w:rFonts w:ascii="Times New Roman" w:hAnsi="Times New Roman" w:cs="Times New Roman"/>
          <w:sz w:val="24"/>
          <w:szCs w:val="24"/>
          <w:cs/>
          <w:lang w:val="en-US" w:bidi="ru-RU"/>
        </w:rPr>
        <w:t>зс</w:t>
      </w:r>
      <w:proofErr w:type="spellEnd"/>
      <w:r w:rsidRPr="00175B75">
        <w:rPr>
          <w:rFonts w:ascii="Times New Roman" w:hAnsi="Times New Roman" w:cs="Times New Roman"/>
          <w:sz w:val="24"/>
          <w:szCs w:val="24"/>
          <w:lang w:val="en-US"/>
        </w:rPr>
        <w:t xml:space="preserve"> (dB) / 10, 0K;</w:t>
      </w:r>
    </w:p>
    <w:p w:rsidR="004D24C2" w:rsidRPr="00175B75" w:rsidRDefault="004D24C2" w:rsidP="00175B75">
      <w:pPr>
        <w:rPr>
          <w:rFonts w:ascii="Times New Roman" w:hAnsi="Times New Roman" w:cs="Times New Roman"/>
          <w:sz w:val="24"/>
          <w:szCs w:val="24"/>
          <w:lang w:val="en-US"/>
        </w:rPr>
      </w:pP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ΔTKS = 10 </w:t>
      </w:r>
      <w:proofErr w:type="spellStart"/>
      <w:r w:rsidRPr="00175B75">
        <w:rPr>
          <w:rFonts w:ascii="Times New Roman" w:hAnsi="Times New Roman" w:cs="Times New Roman"/>
          <w:sz w:val="24"/>
          <w:szCs w:val="24"/>
          <w:lang w:val="en-US"/>
        </w:rPr>
        <w:t>ΔTx</w:t>
      </w:r>
      <w:proofErr w:type="spellEnd"/>
      <w:r w:rsidRPr="00175B75">
        <w:rPr>
          <w:rFonts w:ascii="Times New Roman" w:hAnsi="Times New Roman" w:cs="Times New Roman"/>
          <w:sz w:val="24"/>
          <w:szCs w:val="24"/>
          <w:lang w:val="en-US"/>
        </w:rPr>
        <w:t xml:space="preserve"> (dB) / 10, 0K.</w:t>
      </w:r>
    </w:p>
    <w:p w:rsidR="004D24C2" w:rsidRPr="00175B75" w:rsidRDefault="004D24C2" w:rsidP="00175B75">
      <w:pPr>
        <w:rPr>
          <w:rFonts w:ascii="Times New Roman" w:hAnsi="Times New Roman" w:cs="Times New Roman"/>
          <w:sz w:val="24"/>
          <w:szCs w:val="24"/>
          <w:lang w:val="en-US"/>
        </w:rPr>
      </w:pP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total increment of the noise temperature of the entire system is calculated.</w:t>
      </w:r>
    </w:p>
    <w:p w:rsidR="004D24C2" w:rsidRPr="00175B75" w:rsidRDefault="004D24C2" w:rsidP="00175B75">
      <w:pPr>
        <w:rPr>
          <w:rFonts w:ascii="Times New Roman" w:hAnsi="Times New Roman" w:cs="Times New Roman"/>
          <w:sz w:val="24"/>
          <w:szCs w:val="24"/>
          <w:lang w:val="en-US"/>
        </w:rPr>
      </w:pP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lastRenderedPageBreak/>
        <w:t xml:space="preserve">ΔT∑ = </w:t>
      </w:r>
      <w:proofErr w:type="spellStart"/>
      <w:r w:rsidRPr="00175B75">
        <w:rPr>
          <w:rFonts w:ascii="Times New Roman" w:hAnsi="Times New Roman" w:cs="Times New Roman"/>
          <w:sz w:val="24"/>
          <w:szCs w:val="24"/>
          <w:lang w:val="en-US"/>
        </w:rPr>
        <w:t>γΔTKS</w:t>
      </w:r>
      <w:proofErr w:type="spellEnd"/>
      <w:r w:rsidRPr="00175B75">
        <w:rPr>
          <w:rFonts w:ascii="Times New Roman" w:hAnsi="Times New Roman" w:cs="Times New Roman"/>
          <w:sz w:val="24"/>
          <w:szCs w:val="24"/>
          <w:lang w:val="en-US"/>
        </w:rPr>
        <w:t xml:space="preserve"> / + ΔT</w:t>
      </w:r>
      <w:r w:rsidRPr="00175B75">
        <w:rPr>
          <w:rFonts w:ascii="Times New Roman" w:hAnsi="Times New Roman" w:cs="Times New Roman"/>
          <w:sz w:val="24"/>
          <w:szCs w:val="24"/>
          <w:cs/>
          <w:lang w:val="en-US" w:bidi="ru-RU"/>
        </w:rPr>
        <w:t>ЗС</w:t>
      </w:r>
      <w:r w:rsidRPr="00175B75">
        <w:rPr>
          <w:rFonts w:ascii="Times New Roman" w:hAnsi="Times New Roman" w:cs="Times New Roman"/>
          <w:sz w:val="24"/>
          <w:szCs w:val="24"/>
          <w:lang w:val="en-US"/>
        </w:rPr>
        <w:t xml:space="preserve"> / Y, 0</w:t>
      </w:r>
      <w:r w:rsidRPr="00175B75">
        <w:rPr>
          <w:rFonts w:ascii="Times New Roman" w:hAnsi="Times New Roman" w:cs="Times New Roman"/>
          <w:sz w:val="24"/>
          <w:szCs w:val="24"/>
          <w:cs/>
          <w:lang w:val="en-US" w:bidi="ru-RU"/>
        </w:rPr>
        <w:t>К</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where</w:t>
      </w:r>
      <w:proofErr w:type="gramEnd"/>
      <w:r w:rsidRPr="00175B75">
        <w:rPr>
          <w:rFonts w:ascii="Times New Roman" w:hAnsi="Times New Roman" w:cs="Times New Roman"/>
          <w:sz w:val="24"/>
          <w:szCs w:val="24"/>
          <w:lang w:val="en-US"/>
        </w:rPr>
        <w:t xml:space="preserve"> γ is the transmission coefficient of the satellite communication line;</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Y is the attenuation coefficient of the interfering signal due to polarization mismatch (1 for coinciding polarizations, 4 for circular polarizations with the opposite direction of rotation, and 1.4 in other cases).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It is believed that the effect is not significant and coordination between systems is not required if the relative increment of the noise temperature of the existing system does not exceed 6%. This is determined by the inequality:</w:t>
      </w:r>
    </w:p>
    <w:p w:rsidR="004D24C2" w:rsidRPr="00175B75" w:rsidRDefault="004D24C2" w:rsidP="00175B75">
      <w:pPr>
        <w:rPr>
          <w:rFonts w:ascii="Times New Roman" w:hAnsi="Times New Roman" w:cs="Times New Roman"/>
          <w:sz w:val="24"/>
          <w:szCs w:val="24"/>
          <w:lang w:val="en-US"/>
        </w:rPr>
      </w:pP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w:t>
      </w:r>
      <w:r w:rsidRPr="00175B75">
        <w:rPr>
          <w:rFonts w:ascii="Times New Roman" w:hAnsi="Times New Roman" w:cs="Times New Roman"/>
          <w:sz w:val="24"/>
          <w:szCs w:val="24"/>
          <w:cs/>
          <w:lang w:val="en-US" w:bidi="ru-RU"/>
        </w:rPr>
        <w:t>Т</w:t>
      </w:r>
      <w:r w:rsidRPr="00175B75">
        <w:rPr>
          <w:rFonts w:ascii="Times New Roman" w:hAnsi="Times New Roman" w:cs="Times New Roman"/>
          <w:sz w:val="24"/>
          <w:szCs w:val="24"/>
          <w:lang w:val="en-US"/>
        </w:rPr>
        <w:t>∑ / T</w:t>
      </w:r>
      <w:r w:rsidRPr="00175B75">
        <w:rPr>
          <w:rFonts w:ascii="Times New Roman" w:hAnsi="Times New Roman" w:cs="Times New Roman"/>
          <w:sz w:val="24"/>
          <w:szCs w:val="24"/>
          <w:cs/>
          <w:lang w:val="en-US" w:bidi="ru-RU"/>
        </w:rPr>
        <w:t>СЛС</w:t>
      </w:r>
      <w:r w:rsidRPr="00175B75">
        <w:rPr>
          <w:rFonts w:ascii="Times New Roman" w:hAnsi="Times New Roman" w:cs="Times New Roman"/>
          <w:sz w:val="24"/>
          <w:szCs w:val="24"/>
          <w:lang w:val="en-US"/>
        </w:rPr>
        <w:t xml:space="preserve"> ≤ 6%,</w:t>
      </w:r>
    </w:p>
    <w:p w:rsidR="004D24C2" w:rsidRPr="00175B75" w:rsidRDefault="004D24C2" w:rsidP="00175B75">
      <w:pPr>
        <w:rPr>
          <w:rFonts w:ascii="Times New Roman" w:hAnsi="Times New Roman" w:cs="Times New Roman"/>
          <w:sz w:val="24"/>
          <w:szCs w:val="24"/>
          <w:lang w:val="en-US"/>
        </w:rPr>
      </w:pP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where</w:t>
      </w:r>
      <w:proofErr w:type="gramEnd"/>
      <w:r w:rsidRPr="00175B75">
        <w:rPr>
          <w:rFonts w:ascii="Times New Roman" w:hAnsi="Times New Roman" w:cs="Times New Roman"/>
          <w:sz w:val="24"/>
          <w:szCs w:val="24"/>
          <w:lang w:val="en-US"/>
        </w:rPr>
        <w:t xml:space="preserve"> TSLS is the noise temperature of the existing satellite system.</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In practice, mutual interference is also calculated, which depends on a number of factors, including transmitter power, type of modulation, antenna gain in the direction of interfering signals, acceptable interference levels at the input of receivers, radio wave propagation mechanisms, radio-climatic conditions, distance between stations and the profile of the surrounding area .</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Coordination zones are being constructed for satellite stations, and if the RRL stations are outside these zones, mutual interference calculations can be omitted.</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To reduce mutual interference, the relative position of the satellites, the parameters of the signals and antennas, the power of the transmitters can be changed, and interference cancellers or special carrier dispersion signals can be used.</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Another method of reducing interference is the use of sector antennas. When you select the appropriate frequency allocation rule between sectors of the wireless access network (so that the frequencies do not coincide in neighboring sectors), you can always plan the operation of the AP so that </w:t>
      </w:r>
      <w:proofErr w:type="gramStart"/>
      <w:r w:rsidRPr="00175B75">
        <w:rPr>
          <w:rFonts w:ascii="Times New Roman" w:hAnsi="Times New Roman" w:cs="Times New Roman"/>
          <w:sz w:val="24"/>
          <w:szCs w:val="24"/>
          <w:lang w:val="en-US"/>
        </w:rPr>
        <w:t>its</w:t>
      </w:r>
      <w:proofErr w:type="gramEnd"/>
      <w:r w:rsidRPr="00175B75">
        <w:rPr>
          <w:rFonts w:ascii="Times New Roman" w:hAnsi="Times New Roman" w:cs="Times New Roman"/>
          <w:sz w:val="24"/>
          <w:szCs w:val="24"/>
          <w:lang w:val="en-US"/>
        </w:rPr>
        <w:t xml:space="preserve"> operating rating does not coincide with the nominal operating frequency of the sector. Additional spatial isolation can be up to 20-25 dB in this case.</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traditional method of reducing interference is to introduce frequency detuning between the radio signals of the affected and interfering RES.</w:t>
      </w:r>
    </w:p>
    <w:p w:rsidR="004D24C2" w:rsidRPr="00175B75" w:rsidRDefault="004D24C2" w:rsidP="00175B75">
      <w:pPr>
        <w:rPr>
          <w:rFonts w:ascii="Times New Roman" w:hAnsi="Times New Roman" w:cs="Times New Roman"/>
          <w:sz w:val="24"/>
          <w:szCs w:val="24"/>
          <w:lang w:val="en-US"/>
        </w:rPr>
      </w:pPr>
    </w:p>
    <w:p w:rsidR="004D24C2" w:rsidRPr="00175B75" w:rsidRDefault="004D24C2" w:rsidP="00175B75">
      <w:pPr>
        <w:jc w:val="center"/>
        <w:rPr>
          <w:rFonts w:ascii="Times New Roman" w:hAnsi="Times New Roman" w:cs="Times New Roman"/>
          <w:b/>
          <w:sz w:val="24"/>
          <w:szCs w:val="24"/>
          <w:lang w:val="en-US"/>
        </w:rPr>
      </w:pPr>
      <w:r w:rsidRPr="00175B75">
        <w:rPr>
          <w:rFonts w:ascii="Times New Roman" w:hAnsi="Times New Roman" w:cs="Times New Roman"/>
          <w:b/>
          <w:sz w:val="24"/>
          <w:szCs w:val="24"/>
          <w:lang w:val="en-US"/>
        </w:rPr>
        <w:t>12 Lecture EMC geostationary-satellite communications networks sharing the same frequency bands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Purpose of the lecture: EMC of geostationary-satellite communications networks sharing the same frequency bands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noProof/>
          <w:sz w:val="24"/>
          <w:szCs w:val="24"/>
          <w:lang w:eastAsia="ru-RU"/>
        </w:rPr>
        <mc:AlternateContent>
          <mc:Choice Requires="wpg">
            <w:drawing>
              <wp:anchor distT="0" distB="0" distL="114300" distR="114300" simplePos="0" relativeHeight="251674624" behindDoc="0" locked="0" layoutInCell="1" allowOverlap="1" wp14:anchorId="5CF17D0D" wp14:editId="37573E2E">
                <wp:simplePos x="0" y="0"/>
                <wp:positionH relativeFrom="column">
                  <wp:posOffset>1294765</wp:posOffset>
                </wp:positionH>
                <wp:positionV relativeFrom="paragraph">
                  <wp:posOffset>1978025</wp:posOffset>
                </wp:positionV>
                <wp:extent cx="4162425" cy="4003040"/>
                <wp:effectExtent l="18415" t="3810" r="635" b="0"/>
                <wp:wrapNone/>
                <wp:docPr id="289" name="Группа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2425" cy="4003040"/>
                          <a:chOff x="2781" y="6492"/>
                          <a:chExt cx="7096" cy="7524"/>
                        </a:xfrm>
                      </wpg:grpSpPr>
                      <wps:wsp>
                        <wps:cNvPr id="290" name="Rectangle 271"/>
                        <wps:cNvSpPr>
                          <a:spLocks noChangeArrowheads="1"/>
                        </wps:cNvSpPr>
                        <wps:spPr bwMode="auto">
                          <a:xfrm>
                            <a:off x="2961" y="7176"/>
                            <a:ext cx="900" cy="536"/>
                          </a:xfrm>
                          <a:prstGeom prst="rect">
                            <a:avLst/>
                          </a:prstGeom>
                          <a:solidFill>
                            <a:srgbClr val="FFFFFF"/>
                          </a:solidFill>
                          <a:ln w="9525">
                            <a:solidFill>
                              <a:srgbClr val="000000"/>
                            </a:solidFill>
                            <a:miter lim="800000"/>
                            <a:headEnd/>
                            <a:tailEnd/>
                          </a:ln>
                        </wps:spPr>
                        <wps:txbx>
                          <w:txbxContent>
                            <w:p w:rsidR="004D24C2" w:rsidRDefault="004D24C2" w:rsidP="004D24C2">
                              <w:pPr>
                                <w:rPr>
                                  <w:rFonts w:eastAsia="Times New Roman"/>
                                </w:rPr>
                              </w:pPr>
                            </w:p>
                          </w:txbxContent>
                        </wps:txbx>
                        <wps:bodyPr rot="0" vert="horz" wrap="square" lIns="91440" tIns="45720" rIns="91440" bIns="45720" anchor="t" anchorCtr="0" upright="1">
                          <a:noAutofit/>
                        </wps:bodyPr>
                      </wps:wsp>
                      <wps:wsp>
                        <wps:cNvPr id="291" name="Arc 272"/>
                        <wps:cNvSpPr>
                          <a:spLocks/>
                        </wps:cNvSpPr>
                        <wps:spPr bwMode="auto">
                          <a:xfrm rot="-2911439">
                            <a:off x="3147" y="7664"/>
                            <a:ext cx="428" cy="500"/>
                          </a:xfrm>
                          <a:custGeom>
                            <a:avLst/>
                            <a:gdLst>
                              <a:gd name="G0" fmla="+- 382 0 0"/>
                              <a:gd name="G1" fmla="+- 21600 0 0"/>
                              <a:gd name="G2" fmla="+- 21600 0 0"/>
                              <a:gd name="T0" fmla="*/ 0 w 21980"/>
                              <a:gd name="T1" fmla="*/ 3 h 21600"/>
                              <a:gd name="T2" fmla="*/ 21980 w 21980"/>
                              <a:gd name="T3" fmla="*/ 21273 h 21600"/>
                              <a:gd name="T4" fmla="*/ 382 w 21980"/>
                              <a:gd name="T5" fmla="*/ 21600 h 21600"/>
                            </a:gdLst>
                            <a:ahLst/>
                            <a:cxnLst>
                              <a:cxn ang="0">
                                <a:pos x="T0" y="T1"/>
                              </a:cxn>
                              <a:cxn ang="0">
                                <a:pos x="T2" y="T3"/>
                              </a:cxn>
                              <a:cxn ang="0">
                                <a:pos x="T4" y="T5"/>
                              </a:cxn>
                            </a:cxnLst>
                            <a:rect l="0" t="0" r="r" b="b"/>
                            <a:pathLst>
                              <a:path w="21980" h="21600" fill="none" extrusionOk="0">
                                <a:moveTo>
                                  <a:pt x="-1" y="0"/>
                                </a:moveTo>
                                <a:cubicBezTo>
                                  <a:pt x="11929" y="0"/>
                                  <a:pt x="21600" y="9670"/>
                                  <a:pt x="21600" y="21600"/>
                                </a:cubicBezTo>
                              </a:path>
                              <a:path w="2198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Rectangle 273"/>
                        <wps:cNvSpPr>
                          <a:spLocks noChangeArrowheads="1"/>
                        </wps:cNvSpPr>
                        <wps:spPr bwMode="auto">
                          <a:xfrm>
                            <a:off x="7876" y="7119"/>
                            <a:ext cx="950" cy="536"/>
                          </a:xfrm>
                          <a:prstGeom prst="rect">
                            <a:avLst/>
                          </a:prstGeom>
                          <a:solidFill>
                            <a:srgbClr val="FFFFFF"/>
                          </a:solidFill>
                          <a:ln w="9525">
                            <a:solidFill>
                              <a:srgbClr val="000000"/>
                            </a:solidFill>
                            <a:miter lim="800000"/>
                            <a:headEnd/>
                            <a:tailEnd/>
                          </a:ln>
                        </wps:spPr>
                        <wps:txbx>
                          <w:txbxContent>
                            <w:p w:rsidR="004D24C2" w:rsidRDefault="004D24C2" w:rsidP="004D24C2">
                              <w:pPr>
                                <w:rPr>
                                  <w:rFonts w:eastAsia="Times New Roman"/>
                                </w:rPr>
                              </w:pPr>
                            </w:p>
                          </w:txbxContent>
                        </wps:txbx>
                        <wps:bodyPr rot="0" vert="horz" wrap="square" lIns="91440" tIns="45720" rIns="91440" bIns="45720" anchor="t" anchorCtr="0" upright="1">
                          <a:noAutofit/>
                        </wps:bodyPr>
                      </wps:wsp>
                      <wps:wsp>
                        <wps:cNvPr id="293" name="Arc 274"/>
                        <wps:cNvSpPr>
                          <a:spLocks/>
                        </wps:cNvSpPr>
                        <wps:spPr bwMode="auto">
                          <a:xfrm rot="-2492058">
                            <a:off x="8055" y="7603"/>
                            <a:ext cx="441" cy="42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AutoShape 275"/>
                        <wps:cNvSpPr>
                          <a:spLocks noChangeArrowheads="1"/>
                        </wps:cNvSpPr>
                        <wps:spPr bwMode="auto">
                          <a:xfrm>
                            <a:off x="2913" y="10005"/>
                            <a:ext cx="735" cy="85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5" name="AutoShape 276"/>
                        <wps:cNvSpPr>
                          <a:spLocks noChangeArrowheads="1"/>
                        </wps:cNvSpPr>
                        <wps:spPr bwMode="auto">
                          <a:xfrm>
                            <a:off x="7919" y="9851"/>
                            <a:ext cx="736" cy="85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6" name="Arc 277"/>
                        <wps:cNvSpPr>
                          <a:spLocks/>
                        </wps:cNvSpPr>
                        <wps:spPr bwMode="auto">
                          <a:xfrm rot="8088729">
                            <a:off x="3129" y="9670"/>
                            <a:ext cx="426" cy="4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Arc 278"/>
                        <wps:cNvSpPr>
                          <a:spLocks/>
                        </wps:cNvSpPr>
                        <wps:spPr bwMode="auto">
                          <a:xfrm rot="8050147">
                            <a:off x="8073" y="9598"/>
                            <a:ext cx="427" cy="4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Line 279"/>
                        <wps:cNvCnPr/>
                        <wps:spPr bwMode="auto">
                          <a:xfrm flipH="1">
                            <a:off x="8213" y="9708"/>
                            <a:ext cx="148"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Line 280"/>
                        <wps:cNvCnPr/>
                        <wps:spPr bwMode="auto">
                          <a:xfrm flipH="1" flipV="1">
                            <a:off x="3308" y="7824"/>
                            <a:ext cx="5010" cy="21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 name="Line 281"/>
                        <wps:cNvCnPr/>
                        <wps:spPr bwMode="auto">
                          <a:xfrm flipH="1">
                            <a:off x="8318" y="7709"/>
                            <a:ext cx="43" cy="2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282"/>
                        <wps:cNvCnPr/>
                        <wps:spPr bwMode="auto">
                          <a:xfrm flipH="1">
                            <a:off x="3329" y="7709"/>
                            <a:ext cx="5032" cy="22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Line 283"/>
                        <wps:cNvCnPr/>
                        <wps:spPr bwMode="auto">
                          <a:xfrm>
                            <a:off x="3329" y="7859"/>
                            <a:ext cx="0" cy="21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 name="Line 284"/>
                        <wps:cNvCnPr/>
                        <wps:spPr bwMode="auto">
                          <a:xfrm flipH="1">
                            <a:off x="5564" y="7180"/>
                            <a:ext cx="10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Arc 285"/>
                        <wps:cNvSpPr>
                          <a:spLocks/>
                        </wps:cNvSpPr>
                        <wps:spPr bwMode="auto">
                          <a:xfrm>
                            <a:off x="3374" y="9369"/>
                            <a:ext cx="442" cy="42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Arc 286"/>
                        <wps:cNvSpPr>
                          <a:spLocks/>
                        </wps:cNvSpPr>
                        <wps:spPr bwMode="auto">
                          <a:xfrm rot="16831805">
                            <a:off x="7865" y="9299"/>
                            <a:ext cx="426" cy="4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Arc 287"/>
                        <wps:cNvSpPr>
                          <a:spLocks/>
                        </wps:cNvSpPr>
                        <wps:spPr bwMode="auto">
                          <a:xfrm rot="6460734">
                            <a:off x="3381" y="7940"/>
                            <a:ext cx="427" cy="4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Arc 288"/>
                        <wps:cNvSpPr>
                          <a:spLocks/>
                        </wps:cNvSpPr>
                        <wps:spPr bwMode="auto">
                          <a:xfrm rot="10049231">
                            <a:off x="7919" y="7812"/>
                            <a:ext cx="434" cy="42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Text Box 289"/>
                        <wps:cNvSpPr txBox="1">
                          <a:spLocks noChangeArrowheads="1"/>
                        </wps:cNvSpPr>
                        <wps:spPr bwMode="auto">
                          <a:xfrm>
                            <a:off x="2847" y="8009"/>
                            <a:ext cx="465"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Default="004D24C2" w:rsidP="004D24C2">
                              <w:pPr>
                                <w:pStyle w:val="a7"/>
                                <w:spacing w:before="0" w:beforeAutospacing="0" w:after="0" w:afterAutospacing="0"/>
                                <w:textAlignment w:val="baseline"/>
                              </w:pPr>
                              <w:r>
                                <w:rPr>
                                  <w:rFonts w:ascii="Arial" w:hAnsi="Symbol" w:cstheme="minorBidi"/>
                                  <w:color w:val="000000" w:themeColor="text1"/>
                                  <w:kern w:val="24"/>
                                  <w:sz w:val="28"/>
                                  <w:szCs w:val="28"/>
                                </w:rPr>
                                <w:sym w:font="Symbol" w:char="F071"/>
                              </w:r>
                              <w:r>
                                <w:rPr>
                                  <w:rFonts w:ascii="Arial" w:hAnsi="Arial" w:cstheme="minorBidi"/>
                                  <w:color w:val="000000" w:themeColor="text1"/>
                                  <w:kern w:val="24"/>
                                  <w:sz w:val="28"/>
                                  <w:szCs w:val="28"/>
                                </w:rPr>
                                <w:t>g</w:t>
                              </w:r>
                            </w:p>
                          </w:txbxContent>
                        </wps:txbx>
                        <wps:bodyPr rot="0" vert="horz" wrap="square" lIns="18000" tIns="10800" rIns="18000" bIns="10800" anchor="t" anchorCtr="0" upright="1">
                          <a:noAutofit/>
                        </wps:bodyPr>
                      </wps:wsp>
                      <wps:wsp>
                        <wps:cNvPr id="309" name="Text Box 290"/>
                        <wps:cNvSpPr txBox="1">
                          <a:spLocks noChangeArrowheads="1"/>
                        </wps:cNvSpPr>
                        <wps:spPr bwMode="auto">
                          <a:xfrm>
                            <a:off x="8516" y="7948"/>
                            <a:ext cx="465"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Default="004D24C2" w:rsidP="004D24C2">
                              <w:pPr>
                                <w:pStyle w:val="a7"/>
                                <w:spacing w:before="0" w:beforeAutospacing="0" w:after="0" w:afterAutospacing="0"/>
                                <w:jc w:val="center"/>
                                <w:textAlignment w:val="baseline"/>
                              </w:pPr>
                              <w:r>
                                <w:rPr>
                                  <w:rFonts w:ascii="Arial" w:hAnsi="Arial" w:cstheme="minorBidi"/>
                                  <w:color w:val="000000" w:themeColor="text1"/>
                                  <w:kern w:val="24"/>
                                  <w:sz w:val="28"/>
                                  <w:szCs w:val="28"/>
                                </w:rPr>
                                <w:t>Действ</w:t>
                              </w:r>
                              <w:proofErr w:type="gramStart"/>
                              <w:r>
                                <w:rPr>
                                  <w:rFonts w:ascii="Arial" w:hAnsi="Arial" w:cstheme="minorBidi"/>
                                  <w:color w:val="000000" w:themeColor="text1"/>
                                  <w:kern w:val="24"/>
                                  <w:sz w:val="28"/>
                                  <w:szCs w:val="28"/>
                                </w:rPr>
                                <w:t>.</w:t>
                              </w:r>
                              <w:proofErr w:type="gramEnd"/>
                              <w:r>
                                <w:rPr>
                                  <w:rFonts w:ascii="Arial" w:hAnsi="Arial" w:cstheme="minorBidi"/>
                                  <w:color w:val="000000" w:themeColor="text1"/>
                                  <w:kern w:val="24"/>
                                  <w:sz w:val="28"/>
                                  <w:szCs w:val="28"/>
                                </w:rPr>
                                <w:t xml:space="preserve"> </w:t>
                              </w:r>
                              <w:proofErr w:type="gramStart"/>
                              <w:r>
                                <w:rPr>
                                  <w:rFonts w:ascii="Arial" w:hAnsi="Arial" w:cstheme="minorBidi"/>
                                  <w:color w:val="000000" w:themeColor="text1"/>
                                  <w:kern w:val="24"/>
                                  <w:sz w:val="28"/>
                                  <w:szCs w:val="28"/>
                                </w:rPr>
                                <w:t>с</w:t>
                              </w:r>
                              <w:proofErr w:type="gramEnd"/>
                              <w:r>
                                <w:rPr>
                                  <w:rFonts w:ascii="Arial" w:hAnsi="Arial" w:cstheme="minorBidi"/>
                                  <w:color w:val="000000" w:themeColor="text1"/>
                                  <w:kern w:val="24"/>
                                  <w:sz w:val="28"/>
                                  <w:szCs w:val="28"/>
                                </w:rPr>
                                <w:t>истема 1</w:t>
                              </w:r>
                            </w:p>
                          </w:txbxContent>
                        </wps:txbx>
                        <wps:bodyPr rot="0" vert="horz" wrap="square" lIns="18000" tIns="10800" rIns="18000" bIns="10800" anchor="t" anchorCtr="0" upright="1">
                          <a:noAutofit/>
                        </wps:bodyPr>
                      </wps:wsp>
                      <wps:wsp>
                        <wps:cNvPr id="310" name="Text Box 291"/>
                        <wps:cNvSpPr txBox="1">
                          <a:spLocks noChangeArrowheads="1"/>
                        </wps:cNvSpPr>
                        <wps:spPr bwMode="auto">
                          <a:xfrm>
                            <a:off x="3638" y="9245"/>
                            <a:ext cx="396" cy="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Default="004D24C2" w:rsidP="004D24C2">
                              <w:pPr>
                                <w:pStyle w:val="a7"/>
                                <w:spacing w:before="0" w:beforeAutospacing="0" w:after="0" w:afterAutospacing="0"/>
                                <w:jc w:val="center"/>
                                <w:textAlignment w:val="baseline"/>
                              </w:pPr>
                              <w:r>
                                <w:rPr>
                                  <w:rFonts w:ascii="Arial" w:hAnsi="Arial" w:cstheme="minorBidi"/>
                                  <w:color w:val="000000" w:themeColor="text1"/>
                                  <w:kern w:val="24"/>
                                  <w:sz w:val="28"/>
                                  <w:szCs w:val="28"/>
                                </w:rPr>
                                <w:t xml:space="preserve">Проектируемая система 2 </w:t>
                              </w:r>
                            </w:p>
                          </w:txbxContent>
                        </wps:txbx>
                        <wps:bodyPr rot="0" vert="horz" wrap="square" lIns="18000" tIns="10800" rIns="18000" bIns="10800" anchor="t" anchorCtr="0" upright="1">
                          <a:noAutofit/>
                        </wps:bodyPr>
                      </wps:wsp>
                      <wps:wsp>
                        <wps:cNvPr id="311" name="Text Box 292"/>
                        <wps:cNvSpPr txBox="1">
                          <a:spLocks noChangeArrowheads="1"/>
                        </wps:cNvSpPr>
                        <wps:spPr bwMode="auto">
                          <a:xfrm>
                            <a:off x="7659" y="9060"/>
                            <a:ext cx="465"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Default="004D24C2" w:rsidP="004D24C2">
                              <w:pPr>
                                <w:pStyle w:val="a7"/>
                                <w:spacing w:beforeAutospacing="0" w:afterAutospacing="0"/>
                                <w:textAlignment w:val="baseline"/>
                              </w:pPr>
                              <w:r>
                                <w:rPr>
                                  <w:rFonts w:ascii="Arial" w:hAnsi="Arial" w:cstheme="minorBidi"/>
                                  <w:b/>
                                  <w:bCs/>
                                  <w:color w:val="000000" w:themeColor="text1"/>
                                  <w:kern w:val="24"/>
                                  <w:sz w:val="28"/>
                                  <w:szCs w:val="28"/>
                                </w:rPr>
                                <w:t>ЗС</w:t>
                              </w:r>
                              <w:proofErr w:type="gramStart"/>
                              <w:r>
                                <w:rPr>
                                  <w:rFonts w:ascii="Arial" w:hAnsi="Arial" w:cstheme="minorBidi"/>
                                  <w:b/>
                                  <w:bCs/>
                                  <w:color w:val="000000" w:themeColor="text1"/>
                                  <w:kern w:val="24"/>
                                  <w:sz w:val="28"/>
                                  <w:szCs w:val="28"/>
                                </w:rPr>
                                <w:t>1</w:t>
                              </w:r>
                              <w:proofErr w:type="gramEnd"/>
                            </w:p>
                          </w:txbxContent>
                        </wps:txbx>
                        <wps:bodyPr rot="0" vert="horz" wrap="square" lIns="18000" tIns="10800" rIns="18000" bIns="10800" anchor="t" anchorCtr="0" upright="1">
                          <a:noAutofit/>
                        </wps:bodyPr>
                      </wps:wsp>
                      <wps:wsp>
                        <wps:cNvPr id="312" name="Text Box 293"/>
                        <wps:cNvSpPr txBox="1">
                          <a:spLocks noChangeArrowheads="1"/>
                        </wps:cNvSpPr>
                        <wps:spPr bwMode="auto">
                          <a:xfrm>
                            <a:off x="2781" y="8627"/>
                            <a:ext cx="465"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Default="004D24C2" w:rsidP="004D24C2">
                              <w:pPr>
                                <w:pStyle w:val="a7"/>
                                <w:spacing w:beforeAutospacing="0" w:afterAutospacing="0"/>
                                <w:textAlignment w:val="baseline"/>
                              </w:pPr>
                              <w:r>
                                <w:rPr>
                                  <w:rFonts w:ascii="Arial" w:hAnsi="Arial" w:cstheme="minorBidi"/>
                                  <w:b/>
                                  <w:bCs/>
                                  <w:color w:val="000000" w:themeColor="text1"/>
                                  <w:kern w:val="24"/>
                                  <w:sz w:val="28"/>
                                  <w:szCs w:val="28"/>
                                </w:rPr>
                                <w:t>ЗС</w:t>
                              </w:r>
                              <w:proofErr w:type="gramStart"/>
                              <w:r>
                                <w:rPr>
                                  <w:rFonts w:ascii="Arial" w:hAnsi="Arial" w:cstheme="minorBidi"/>
                                  <w:b/>
                                  <w:bCs/>
                                  <w:color w:val="000000" w:themeColor="text1"/>
                                  <w:kern w:val="24"/>
                                  <w:sz w:val="28"/>
                                  <w:szCs w:val="28"/>
                                </w:rPr>
                                <w:t>2</w:t>
                              </w:r>
                              <w:proofErr w:type="gramEnd"/>
                            </w:p>
                          </w:txbxContent>
                        </wps:txbx>
                        <wps:bodyPr rot="0" vert="horz" wrap="square" lIns="18000" tIns="10800" rIns="18000" bIns="10800" anchor="t" anchorCtr="0" upright="1">
                          <a:noAutofit/>
                        </wps:bodyPr>
                      </wps:wsp>
                      <wps:wsp>
                        <wps:cNvPr id="313" name="Text Box 294"/>
                        <wps:cNvSpPr txBox="1">
                          <a:spLocks noChangeArrowheads="1"/>
                        </wps:cNvSpPr>
                        <wps:spPr bwMode="auto">
                          <a:xfrm>
                            <a:off x="4693" y="7886"/>
                            <a:ext cx="465"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Default="004D24C2" w:rsidP="004D24C2">
                              <w:pPr>
                                <w:rPr>
                                  <w:rFonts w:eastAsia="Times New Roman"/>
                                </w:rPr>
                              </w:pPr>
                            </w:p>
                          </w:txbxContent>
                        </wps:txbx>
                        <wps:bodyPr rot="0" vert="horz" wrap="square" lIns="18000" tIns="10800" rIns="18000" bIns="10800" anchor="t" anchorCtr="0" upright="1">
                          <a:noAutofit/>
                        </wps:bodyPr>
                      </wps:wsp>
                      <wps:wsp>
                        <wps:cNvPr id="314" name="Text Box 295"/>
                        <wps:cNvSpPr txBox="1">
                          <a:spLocks noChangeArrowheads="1"/>
                        </wps:cNvSpPr>
                        <wps:spPr bwMode="auto">
                          <a:xfrm>
                            <a:off x="6077" y="8071"/>
                            <a:ext cx="465"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Default="004D24C2" w:rsidP="004D24C2">
                              <w:pPr>
                                <w:pStyle w:val="3"/>
                                <w:rPr>
                                  <w:sz w:val="28"/>
                                  <w:szCs w:val="28"/>
                                </w:rPr>
                              </w:pPr>
                              <w:r>
                                <w:rPr>
                                  <w:sz w:val="28"/>
                                  <w:szCs w:val="28"/>
                                </w:rPr>
                                <w:t>КС1</w:t>
                              </w:r>
                            </w:p>
                          </w:txbxContent>
                        </wps:txbx>
                        <wps:bodyPr rot="0" vert="horz" wrap="square" lIns="18000" tIns="10800" rIns="18000" bIns="10800" anchor="t" anchorCtr="0" upright="1">
                          <a:noAutofit/>
                        </wps:bodyPr>
                      </wps:wsp>
                      <wps:wsp>
                        <wps:cNvPr id="315" name="Text Box 296"/>
                        <wps:cNvSpPr txBox="1">
                          <a:spLocks noChangeArrowheads="1"/>
                        </wps:cNvSpPr>
                        <wps:spPr bwMode="auto">
                          <a:xfrm>
                            <a:off x="8582" y="8689"/>
                            <a:ext cx="465"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Default="004D24C2" w:rsidP="004D24C2">
                              <w:pPr>
                                <w:pStyle w:val="3"/>
                                <w:rPr>
                                  <w:sz w:val="28"/>
                                  <w:szCs w:val="28"/>
                                </w:rPr>
                              </w:pPr>
                              <w:r>
                                <w:rPr>
                                  <w:sz w:val="28"/>
                                  <w:szCs w:val="28"/>
                                </w:rPr>
                                <w:t>КС2</w:t>
                              </w:r>
                            </w:p>
                          </w:txbxContent>
                        </wps:txbx>
                        <wps:bodyPr rot="0" vert="horz" wrap="square" lIns="18000" tIns="10800" rIns="18000" bIns="10800" anchor="t" anchorCtr="0" upright="1">
                          <a:noAutofit/>
                        </wps:bodyPr>
                      </wps:wsp>
                      <wps:wsp>
                        <wps:cNvPr id="316" name="Line 297"/>
                        <wps:cNvCnPr/>
                        <wps:spPr bwMode="auto">
                          <a:xfrm>
                            <a:off x="3374" y="7886"/>
                            <a:ext cx="2374" cy="379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7" name="Line 298"/>
                        <wps:cNvCnPr/>
                        <wps:spPr bwMode="auto">
                          <a:xfrm flipH="1">
                            <a:off x="5682" y="7700"/>
                            <a:ext cx="2636" cy="383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8" name="Arc 299"/>
                        <wps:cNvSpPr>
                          <a:spLocks/>
                        </wps:cNvSpPr>
                        <wps:spPr bwMode="auto">
                          <a:xfrm rot="-2554039">
                            <a:off x="5484" y="10729"/>
                            <a:ext cx="442" cy="42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Text Box 300"/>
                        <wps:cNvSpPr txBox="1">
                          <a:spLocks noChangeArrowheads="1"/>
                        </wps:cNvSpPr>
                        <wps:spPr bwMode="auto">
                          <a:xfrm>
                            <a:off x="5418" y="10172"/>
                            <a:ext cx="465"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Default="004D24C2" w:rsidP="004D24C2">
                              <w:pPr>
                                <w:rPr>
                                  <w:sz w:val="28"/>
                                </w:rPr>
                              </w:pPr>
                              <w:r>
                                <w:rPr>
                                  <w:sz w:val="28"/>
                                </w:rPr>
                                <w:sym w:font="Symbol" w:char="F061"/>
                              </w:r>
                              <w:r>
                                <w:rPr>
                                  <w:sz w:val="28"/>
                                </w:rPr>
                                <w:t>1</w:t>
                              </w:r>
                            </w:p>
                          </w:txbxContent>
                        </wps:txbx>
                        <wps:bodyPr rot="0" vert="horz" wrap="square" lIns="18000" tIns="10800" rIns="18000" bIns="10800" anchor="t" anchorCtr="0" upright="1">
                          <a:noAutofit/>
                        </wps:bodyPr>
                      </wps:wsp>
                      <wps:wsp>
                        <wps:cNvPr id="320" name="Text Box 301"/>
                        <wps:cNvSpPr txBox="1">
                          <a:spLocks noChangeArrowheads="1"/>
                        </wps:cNvSpPr>
                        <wps:spPr bwMode="auto">
                          <a:xfrm>
                            <a:off x="2989" y="6492"/>
                            <a:ext cx="2203"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Default="004D24C2" w:rsidP="004D24C2">
                              <w:pPr>
                                <w:rPr>
                                  <w:sz w:val="28"/>
                                </w:rPr>
                              </w:pPr>
                              <w:r>
                                <w:rPr>
                                  <w:sz w:val="28"/>
                                </w:rPr>
                                <w:sym w:font="Symbol" w:char="F061"/>
                              </w:r>
                              <w:r>
                                <w:rPr>
                                  <w:sz w:val="28"/>
                                </w:rPr>
                                <w:t>2</w:t>
                              </w:r>
                            </w:p>
                          </w:txbxContent>
                        </wps:txbx>
                        <wps:bodyPr rot="0" vert="horz" wrap="square" lIns="18000" tIns="10800" rIns="18000" bIns="10800" anchor="t" anchorCtr="0" upright="1">
                          <a:noAutofit/>
                        </wps:bodyPr>
                      </wps:wsp>
                      <wps:wsp>
                        <wps:cNvPr id="321" name="Text Box 302"/>
                        <wps:cNvSpPr txBox="1">
                          <a:spLocks noChangeArrowheads="1"/>
                        </wps:cNvSpPr>
                        <wps:spPr bwMode="auto">
                          <a:xfrm>
                            <a:off x="6737" y="6492"/>
                            <a:ext cx="314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Default="004D24C2" w:rsidP="004D24C2">
                              <w:pPr>
                                <w:rPr>
                                  <w:sz w:val="28"/>
                                </w:rPr>
                              </w:pPr>
                              <w:r>
                                <w:rPr>
                                  <w:sz w:val="28"/>
                                </w:rPr>
                                <w:sym w:font="Symbol" w:char="F071"/>
                              </w:r>
                              <w:r>
                                <w:rPr>
                                  <w:sz w:val="28"/>
                                </w:rPr>
                                <w:t>1</w:t>
                              </w:r>
                            </w:p>
                          </w:txbxContent>
                        </wps:txbx>
                        <wps:bodyPr rot="0" vert="horz" wrap="square" lIns="18000" tIns="10800" rIns="18000" bIns="10800" anchor="t" anchorCtr="0" upright="1">
                          <a:noAutofit/>
                        </wps:bodyPr>
                      </wps:wsp>
                      <wps:wsp>
                        <wps:cNvPr id="322" name="Rectangle 303"/>
                        <wps:cNvSpPr>
                          <a:spLocks noChangeArrowheads="1"/>
                        </wps:cNvSpPr>
                        <wps:spPr bwMode="auto">
                          <a:xfrm>
                            <a:off x="3468" y="10311"/>
                            <a:ext cx="969"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Default="004D24C2" w:rsidP="004D24C2">
                              <w:pPr>
                                <w:rPr>
                                  <w:sz w:val="28"/>
                                </w:rPr>
                              </w:pPr>
                              <w:r>
                                <w:rPr>
                                  <w:sz w:val="28"/>
                                </w:rPr>
                                <w:sym w:font="Symbol" w:char="F071"/>
                              </w:r>
                              <w:r>
                                <w:rPr>
                                  <w:sz w:val="28"/>
                                </w:rPr>
                                <w:t>2</w:t>
                              </w:r>
                            </w:p>
                          </w:txbxContent>
                        </wps:txbx>
                        <wps:bodyPr rot="0" vert="horz" wrap="square" lIns="91440" tIns="45720" rIns="91440" bIns="45720" anchor="t" anchorCtr="0" upright="1">
                          <a:noAutofit/>
                        </wps:bodyPr>
                      </wps:wsp>
                      <wps:wsp>
                        <wps:cNvPr id="323" name="Rectangle 304"/>
                        <wps:cNvSpPr>
                          <a:spLocks noChangeArrowheads="1"/>
                        </wps:cNvSpPr>
                        <wps:spPr bwMode="auto">
                          <a:xfrm>
                            <a:off x="8598" y="10254"/>
                            <a:ext cx="969"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C2" w:rsidRDefault="004D24C2" w:rsidP="004D24C2">
                              <w:pPr>
                                <w:rPr>
                                  <w:sz w:val="28"/>
                                </w:rPr>
                              </w:pPr>
                              <w:r>
                                <w:rPr>
                                  <w:sz w:val="28"/>
                                  <w:lang w:val="en-US"/>
                                </w:rPr>
                                <w:t>d</w:t>
                              </w:r>
                              <w:r>
                                <w:rPr>
                                  <w:sz w:val="28"/>
                                </w:rPr>
                                <w:t>1</w:t>
                              </w:r>
                            </w:p>
                          </w:txbxContent>
                        </wps:txbx>
                        <wps:bodyPr rot="0" vert="horz" wrap="square" lIns="91440" tIns="45720" rIns="91440" bIns="45720" anchor="t" anchorCtr="0" upright="1">
                          <a:noAutofit/>
                        </wps:bodyPr>
                      </wps:wsp>
                      <wps:wsp>
                        <wps:cNvPr id="324" name="Arc 305"/>
                        <wps:cNvSpPr>
                          <a:spLocks/>
                        </wps:cNvSpPr>
                        <wps:spPr bwMode="auto">
                          <a:xfrm rot="14066505" flipV="1">
                            <a:off x="3872" y="9225"/>
                            <a:ext cx="4674" cy="4907"/>
                          </a:xfrm>
                          <a:custGeom>
                            <a:avLst/>
                            <a:gdLst>
                              <a:gd name="G0" fmla="+- 0 0 0"/>
                              <a:gd name="G1" fmla="+- 20661 0 0"/>
                              <a:gd name="G2" fmla="+- 21600 0 0"/>
                              <a:gd name="T0" fmla="*/ 6299 w 21600"/>
                              <a:gd name="T1" fmla="*/ 0 h 20661"/>
                              <a:gd name="T2" fmla="*/ 21600 w 21600"/>
                              <a:gd name="T3" fmla="*/ 20661 h 20661"/>
                              <a:gd name="T4" fmla="*/ 0 w 21600"/>
                              <a:gd name="T5" fmla="*/ 20661 h 20661"/>
                            </a:gdLst>
                            <a:ahLst/>
                            <a:cxnLst>
                              <a:cxn ang="0">
                                <a:pos x="T0" y="T1"/>
                              </a:cxn>
                              <a:cxn ang="0">
                                <a:pos x="T2" y="T3"/>
                              </a:cxn>
                              <a:cxn ang="0">
                                <a:pos x="T4" y="T5"/>
                              </a:cxn>
                            </a:cxnLst>
                            <a:rect l="0" t="0" r="r" b="b"/>
                            <a:pathLst>
                              <a:path w="21600" h="20661" fill="none" extrusionOk="0">
                                <a:moveTo>
                                  <a:pt x="-1" y="0"/>
                                </a:moveTo>
                                <a:cubicBezTo>
                                  <a:pt x="11929" y="0"/>
                                  <a:pt x="21600" y="9670"/>
                                  <a:pt x="21600" y="21600"/>
                                </a:cubicBezTo>
                              </a:path>
                              <a:path w="21600" h="20661" stroke="0" extrusionOk="0">
                                <a:moveTo>
                                  <a:pt x="-1" y="0"/>
                                </a:moveTo>
                                <a:cubicBezTo>
                                  <a:pt x="11929" y="0"/>
                                  <a:pt x="21600" y="9670"/>
                                  <a:pt x="21600" y="21600"/>
                                </a:cubicBezTo>
                                <a:lnTo>
                                  <a:pt x="0" y="21600"/>
                                </a:lnTo>
                                <a:close/>
                              </a:path>
                            </a:pathLst>
                          </a:cu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89" o:spid="_x0000_s1326" style="position:absolute;left:0;text-align:left;margin-left:101.95pt;margin-top:155.75pt;width:327.75pt;height:315.2pt;z-index:251674624;mso-position-horizontal-relative:text;mso-position-vertical-relative:text" coordorigin="2781,6492" coordsize="7096,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">
                <v:rect id="Rectangle 271" o:spid="_x0000_s1327" style="position:absolute;left:2961;top:7176;width:90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LacEA&#10;AADcAAAADwAAAGRycy9kb3ducmV2LnhtbERPTYvCMBC9L/gfwgje1tQKslbTIoqiR62Xvc02Y1tt&#10;JqWJWv31m8PCHh/ve5n1phEP6lxtWcFkHIEgLqyuuVRwzrefXyCcR9bYWCYFL3KQpYOPJSbaPvlI&#10;j5MvRQhhl6CCyvs2kdIVFRl0Y9sSB+5iO4M+wK6UusNnCDeNjKNoJg3WHBoqbGldUXE73Y2Cnzo+&#10;4/uY7yIz3079oc+v9++NUqNhv1qA8NT7f/Gfe68VxPMwP5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Ai2nBAAAA3AAAAA8AAAAAAAAAAAAAAAAAmAIAAGRycy9kb3du&#10;cmV2LnhtbFBLBQYAAAAABAAEAPUAAACGAwAAAAA=&#10;">
                  <v:textbox>
                    <w:txbxContent>
                      <w:p w:rsidR="004D24C2" w:rsidRDefault="004D24C2" w:rsidP="004D24C2">
                        <w:pPr>
                          <w:pStyle w:val="3"/>
                          <w:rPr>
                            <w:sz w:val="28"/>
                            <w:szCs w:val="28"/>
                          </w:rPr>
                        </w:pPr>
                        <w:r>
                          <w:rPr>
                            <w:sz w:val="28"/>
                            <w:szCs w:val="28"/>
                          </w:rPr>
                          <w:t>КС1</w:t>
                        </w:r>
                      </w:p>
                    </w:txbxContent>
                  </v:textbox>
                </v:rect>
                <v:shape id="Arc 272" o:spid="_x0000_s1328" style="position:absolute;left:3147;top:7664;width:428;height:500;rotation:-3180068fd;visibility:visible;mso-wrap-style:square;v-text-anchor:top" coordsize="2198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2CcYA&#10;AADcAAAADwAAAGRycy9kb3ducmV2LnhtbESPQWsCMRSE7wX/Q3iCt5p1D1a3RhGh0F4KVbHt7XXz&#10;utl287JNUnf990YQPA4z8w2zWPW2EUfyoXasYDLOQBCXTtdcKdjvnu5nIEJE1tg4JgUnCrBaDu4W&#10;WGjX8Rsdt7ESCcKhQAUmxraQMpSGLIaxa4mT9+28xZikr6T22CW4bWSeZVNpsea0YLCljaHyd/tv&#10;Ffy8vjiKfz6z3Wn+NXv/ODx8mlyp0bBfP4KI1Mdb+Np+1gry+QQuZ9IRkM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k2CcYAAADcAAAADwAAAAAAAAAAAAAAAACYAgAAZHJz&#10;L2Rvd25yZXYueG1sUEsFBgAAAAAEAAQA9QAAAIsDAAAAAA==&#10;" path="m-1,nfc11929,,21600,9670,21600,21600em-1,nsc11929,,21600,9670,21600,21600l,21600,-1,xe" filled="f">
                  <v:path arrowok="t" o:extrusionok="f" o:connecttype="custom" o:connectlocs="0,0;428,492;7,500" o:connectangles="0,0,0"/>
                </v:shape>
                <v:rect id="Rectangle 273" o:spid="_x0000_s1329" style="position:absolute;left:7876;top:7119;width:95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6whcUA&#10;AADcAAAADwAAAGRycy9kb3ducmV2LnhtbESPT2vCQBTE70K/w/IKvenGFEoTXUVaLO0xxou3Z/aZ&#10;RLNvQ3bzp/303ULB4zAzv2HW28k0YqDO1ZYVLBcRCOLC6ppLBcd8P38F4TyyxsYyKfgmB9vNw2yN&#10;qbYjZzQcfCkChF2KCirv21RKV1Rk0C1sSxy8i+0M+iC7UuoOxwA3jYyj6EUarDksVNjSW0XF7dAb&#10;Bec6PuJPln9EJtk/+68pv/and6WeHqfdCoSnyd/D/+1PrSBOYv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rCFxQAAANwAAAAPAAAAAAAAAAAAAAAAAJgCAABkcnMv&#10;ZG93bnJldi54bWxQSwUGAAAAAAQABAD1AAAAigMAAAAA&#10;">
                  <v:textbox>
                    <w:txbxContent>
                      <w:p w:rsidR="004D24C2" w:rsidRDefault="004D24C2" w:rsidP="004D24C2">
                        <w:pPr>
                          <w:pStyle w:val="3"/>
                          <w:rPr>
                            <w:sz w:val="28"/>
                            <w:szCs w:val="28"/>
                          </w:rPr>
                        </w:pPr>
                        <w:r>
                          <w:rPr>
                            <w:sz w:val="28"/>
                            <w:szCs w:val="28"/>
                          </w:rPr>
                          <w:t>КС2</w:t>
                        </w:r>
                      </w:p>
                    </w:txbxContent>
                  </v:textbox>
                </v:rect>
                <v:shape id="Arc 274" o:spid="_x0000_s1330" style="position:absolute;left:8055;top:7603;width:441;height:428;rotation:-272199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3BGMEA&#10;AADcAAAADwAAAGRycy9kb3ducmV2LnhtbESPQYvCMBSE78L+h/AWvGm6CuJ2jbIIilerLuzt0Tyb&#10;YvNSkmjrvzeC4HGYmW+Yxaq3jbiRD7VjBV/jDARx6XTNlYLjYTOagwgRWWPjmBTcKcBq+TFYYK5d&#10;x3u6FbESCcIhRwUmxjaXMpSGLIaxa4mTd3beYkzSV1J77BLcNnKSZTNpsea0YLCltaHyUlytgm47&#10;Lf5qLJqNNuZemX/r9ckqNfzsf39AROrjO/xq77SCyfcUnmfSEZ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twRjBAAAA3AAAAA8AAAAAAAAAAAAAAAAAmAIAAGRycy9kb3du&#10;cmV2LnhtbFBLBQYAAAAABAAEAPUAAACGAwAAAAA=&#10;" path="m-1,nfc11929,,21600,9670,21600,21600em-1,nsc11929,,21600,9670,21600,21600l,21600,-1,xe" filled="f">
                  <v:path arrowok="t" o:extrusionok="f" o:connecttype="custom" o:connectlocs="0,0;441,428;0,428" o:connectangles="0,0,0"/>
                </v:shape>
                <v:shape id="AutoShape 275" o:spid="_x0000_s1331" type="#_x0000_t5" style="position:absolute;left:2913;top:10005;width:735;height: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L2sQA&#10;AADcAAAADwAAAGRycy9kb3ducmV2LnhtbESPT4vCMBTE7wt+h/AEL6KpsvinGkUWFsXLohXB26N5&#10;tqXNS2lSrd9+IyzscZiZ3zDrbWcq8aDGFZYVTMYRCOLU6oIzBZfke7QA4TyyxsoyKXiRg+2m97HG&#10;WNsnn+hx9pkIEHYxKsi9r2MpXZqTQTe2NXHw7rYx6INsMqkbfAa4qeQ0imbSYMFhIceavnJKy3Nr&#10;FGB5ux6N/pFtkhXR/tYO50lJSg363W4FwlPn/8N/7YNWMF1+wvt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cC9rEAAAA3AAAAA8AAAAAAAAAAAAAAAAAmAIAAGRycy9k&#10;b3ducmV2LnhtbFBLBQYAAAAABAAEAPUAAACJAwAAAAA=&#10;"/>
                <v:shape id="AutoShape 276" o:spid="_x0000_s1332" type="#_x0000_t5" style="position:absolute;left:7919;top:9851;width:736;height: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uQcQA&#10;AADcAAAADwAAAGRycy9kb3ducmV2LnhtbESPT4vCMBTE7wt+h/AEL6KpwvqnGkUWFsXLohXB26N5&#10;tqXNS2lSrd9+IyzscZiZ3zDrbWcq8aDGFZYVTMYRCOLU6oIzBZfke7QA4TyyxsoyKXiRg+2m97HG&#10;WNsnn+hx9pkIEHYxKsi9r2MpXZqTQTe2NXHw7rYx6INsMqkbfAa4qeQ0imbSYMFhIceavnJKy3Nr&#10;FGB5ux6N/pFtkhXR/tYO50lJSg363W4FwlPn/8N/7YNWMF1+wvt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QrkHEAAAA3AAAAA8AAAAAAAAAAAAAAAAAmAIAAGRycy9k&#10;b3ducmV2LnhtbFBLBQYAAAAABAAEAPUAAACJAwAAAAA=&#10;"/>
                <v:shape id="Arc 277" o:spid="_x0000_s1333" style="position:absolute;left:3129;top:9670;width:426;height:442;rotation:8835049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nc8UA&#10;AADcAAAADwAAAGRycy9kb3ducmV2LnhtbESPwW7CMBBE75X4B2uRuBUHDlEJGIQQSD1wKS1wXeIl&#10;CcTrYLuQ9OvrSpU4jmbmjWa2aE0t7uR8ZVnBaJiAIM6trrhQ8PW5eX0D4QOyxtoyKejIw2Lee5lh&#10;pu2DP+i+C4WIEPYZKihDaDIpfV6SQT+0DXH0ztYZDFG6QmqHjwg3tRwnSSoNVhwXSmxoVVJ+3X0b&#10;BZPucErrZOV+tpfNbX85HLu1YaUG/XY5BRGoDc/wf/tdKxhPUv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KdzxQAAANwAAAAPAAAAAAAAAAAAAAAAAJgCAABkcnMv&#10;ZG93bnJldi54bWxQSwUGAAAAAAQABAD1AAAAigMAAAAA&#10;" path="m-1,nfc11929,,21600,9670,21600,21600em-1,nsc11929,,21600,9670,21600,21600l,21600,-1,xe" filled="f">
                  <v:path arrowok="t" o:extrusionok="f" o:connecttype="custom" o:connectlocs="0,0;426,442;0,442" o:connectangles="0,0,0"/>
                </v:shape>
                <v:shape id="Arc 278" o:spid="_x0000_s1334" style="position:absolute;left:8073;top:9598;width:427;height:442;rotation:8792907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dBzcUA&#10;AADcAAAADwAAAGRycy9kb3ducmV2LnhtbESPQUsDMRSE7wX/Q3iCN5ttD1q3TctaEEWw1Grvj81z&#10;s+zmZU1is/57UxB6HGbmG2a1GW0vTuRD61jBbFqAIK6dbrlR8PnxdLsAESKyxt4xKfilAJv11WSF&#10;pXaJ3+l0iI3IEA4lKjAxDqWUoTZkMUzdQJy9L+ctxix9I7XHlOG2l/OiuJMWW84LBgfaGqq7w49V&#10;ELfj/m1musfnhTuGnU/p9btKSt1cj9USRKQxXsL/7RetYP5wD+cz+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0HNxQAAANwAAAAPAAAAAAAAAAAAAAAAAJgCAABkcnMv&#10;ZG93bnJldi54bWxQSwUGAAAAAAQABAD1AAAAigMAAAAA&#10;" path="m-1,nfc11929,,21600,9670,21600,21600em-1,nsc11929,,21600,9670,21600,21600l,21600,-1,xe" filled="f">
                  <v:path arrowok="t" o:extrusionok="f" o:connecttype="custom" o:connectlocs="0,0;427,442;0,442" o:connectangles="0,0,0"/>
                </v:shape>
                <v:line id="Line 279" o:spid="_x0000_s1335" style="position:absolute;flip:x;visibility:visible;mso-wrap-style:square" from="8213,9708" to="8361,9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R5XMMAAADcAAAADwAAAGRycy9kb3ducmV2LnhtbERPz2vCMBS+C/4P4Q12EU0nMrRrKjIY&#10;7OBlTire3pq3prR5qUmm3X9vDoMdP77fxXa0vbiSD61jBU+LDARx7XTLjYLj59t8DSJEZI29Y1Lw&#10;SwG25XRSYK7djT/oeoiNSCEcclRgYhxyKUNtyGJYuIE4cd/OW4wJ+kZqj7cUbnu5zLJnabHl1GBw&#10;oFdDdXf4sQrkej+7+N3Xqqu602ljqroaznulHh/G3QuISGP8F/+537WC5SatTWfSEZ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EeVzDAAAA3AAAAA8AAAAAAAAAAAAA&#10;AAAAoQIAAGRycy9kb3ducmV2LnhtbFBLBQYAAAAABAAEAPkAAACRAwAAAAA=&#10;"/>
                <v:line id="Line 280" o:spid="_x0000_s1336" style="position:absolute;flip:x y;visibility:visible;mso-wrap-style:square" from="3308,7824" to="8318,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Jar8UAAADcAAAADwAAAGRycy9kb3ducmV2LnhtbESPQWvCQBSE74X+h+UJ3upGD2JS1yBC&#10;wYMXtbTXl+xrNk32bZJdY/rvu0Khx2FmvmG2+WRbMdLga8cKlosEBHHpdM2Vgvfr28sGhA/IGlvH&#10;pOCHPOS756ctZtrd+UzjJVQiQthnqMCE0GVS+tKQRb9wHXH0vtxgMUQ5VFIPeI9w28pVkqylxZrj&#10;gsGODobK5nKzCsbitvz+OJ0bX3z2abEx/eHUr5Waz6b9K4hAU/gP/7WPWsEqTeFxJh4B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Jar8UAAADcAAAADwAAAAAAAAAA&#10;AAAAAAChAgAAZHJzL2Rvd25yZXYueG1sUEsFBgAAAAAEAAQA+QAAAJMDAAAAAA==&#10;">
                  <v:stroke endarrow="block"/>
                </v:line>
                <v:line id="Line 281" o:spid="_x0000_s1337" style="position:absolute;flip:x;visibility:visible;mso-wrap-style:square" from="8318,7709" to="8361,9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nvQMMAAADcAAAADwAAAGRycy9kb3ducmV2LnhtbERPy2oCMRTdF/oP4Ra6KZppLWJHo4hQ&#10;cOHGByPdXSe3k2EmN2OS6vj3ZiF0eTjv2aK3rbiQD7VjBe/DDARx6XTNlYLD/nswAREissbWMSm4&#10;UYDF/Plphrl2V97SZRcrkUI45KjAxNjlUobSkMUwdB1x4n6dtxgT9JXUHq8p3LbyI8vG0mLNqcFg&#10;RytDZbP7swrkZPN29svTZ1M0x+OXKcqi+9ko9frSL6cgIvXxX/xwr7WCUZbmpz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Z70DDAAAA3AAAAA8AAAAAAAAAAAAA&#10;AAAAoQIAAGRycy9kb3ducmV2LnhtbFBLBQYAAAAABAAEAPkAAACRAwAAAAA=&#10;"/>
                <v:line id="Line 282" o:spid="_x0000_s1338" style="position:absolute;flip:x;visibility:visible;mso-wrap-style:square" from="3329,7709" to="8361,1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Zco8UAAADcAAAADwAAAGRycy9kb3ducmV2LnhtbESPQWvCQBCF7wX/wzIFL6HuakBs6ipq&#10;KxTEg9pDj0N2moRmZ0N2qum/7xYKPT7evO/NW64H36or9bEJbGE6MaCIy+Aariy8XfYPC1BRkB22&#10;gcnCN0VYr0Z3SyxcuPGJrmepVIJwLNBCLdIVWseyJo9xEjri5H2E3qMk2Vfa9XhLcN/qmTFz7bHh&#10;1FBjR7uays/zl09v7I/8nOfZ1usse6SXdzkYLdaO74fNEyihQf6P/9KvzkJupvA7JhF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Zco8UAAADcAAAADwAAAAAAAAAA&#10;AAAAAAChAgAAZHJzL2Rvd25yZXYueG1sUEsFBgAAAAAEAAQA+QAAAJMDAAAAAA==&#10;">
                  <v:stroke endarrow="block"/>
                </v:line>
                <v:line id="Line 283" o:spid="_x0000_s1339" style="position:absolute;visibility:visible;mso-wrap-style:square" from="3329,7859" to="3329,1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uFR8UAAADcAAAADwAAAGRycy9kb3ducmV2LnhtbESPT2sCMRTE74V+h/AK3mpWhaqrUUoX&#10;wYMt+AfPz81zs3TzsmzSNX77plDwOMzMb5jlOtpG9NT52rGC0TADQVw6XXOl4HTcvM5A+ICssXFM&#10;Cu7kYb16flpirt2N99QfQiUShH2OCkwIbS6lLw1Z9EPXEifv6jqLIcmukrrDW4LbRo6z7E1arDkt&#10;GGzpw1D5ffixCqam2MupLHbHr6KvR/P4Gc+XuVKDl/i+ABEohkf4v73VCibZG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uFR8UAAADcAAAADwAAAAAAAAAA&#10;AAAAAAChAgAAZHJzL2Rvd25yZXYueG1sUEsFBgAAAAAEAAQA+QAAAJMDAAAAAA==&#10;">
                  <v:stroke endarrow="block"/>
                </v:line>
                <v:line id="Line 284" o:spid="_x0000_s1340" style="position:absolute;flip:x;visibility:visible;mso-wrap-style:square" from="5564,7180" to="6594,7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hnT8UAAADcAAAADwAAAGRycy9kb3ducmV2LnhtbESPQWvCQBCF7wX/wzJCL6HutoGiqato&#10;rVAoHtQeehyyYxLMzobsqOm/7xYKPT7evO/Nmy8H36or9bEJbOFxYkARl8E1XFn4PG4fpqCiIDts&#10;A5OFb4qwXIzu5li4cOM9XQ9SqQThWKCFWqQrtI5lTR7jJHTEyTuF3qMk2Vfa9XhLcN/qJ2OetceG&#10;U0ONHb3WVJ4PF5/e2O54k+fZ2ussm9Hbl3wYLdbej4fVCyihQf6P/9LvzkJucvgdkwi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hnT8UAAADcAAAADwAAAAAAAAAA&#10;AAAAAAChAgAAZHJzL2Rvd25yZXYueG1sUEsFBgAAAAAEAAQA+QAAAJMDAAAAAA==&#10;">
                  <v:stroke endarrow="block"/>
                </v:line>
                <v:shape id="Arc 285" o:spid="_x0000_s1341" style="position:absolute;left:3374;top:9369;width:442;height:42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DzF8cA&#10;AADcAAAADwAAAGRycy9kb3ducmV2LnhtbESP3WrCQBSE7wu+w3IE78zG/oikriItQmjVUpXi5TF7&#10;TKLZsyG71fj2XUHo5TAz3zDjaWsqcabGlZYVDKIYBHFmdcm5gu1m3h+BcB5ZY2WZFFzJwXTSeRhj&#10;ou2Fv+m89rkIEHYJKii8rxMpXVaQQRfZmjh4B9sY9EE2udQNXgLcVPIxjofSYMlhocCa3grKTutf&#10;o8B9LbYrPqQvy8909THf/xx3C35XqtdtZ68gPLX+P3xvp1rBU/wMtzPhCMj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w8xfHAAAA3AAAAA8AAAAAAAAAAAAAAAAAmAIAAGRy&#10;cy9kb3ducmV2LnhtbFBLBQYAAAAABAAEAPUAAACMAwAAAAA=&#10;" path="m-1,nfc11929,,21600,9670,21600,21600em-1,nsc11929,,21600,9670,21600,21600l,21600,-1,xe" filled="f">
                  <v:path arrowok="t" o:extrusionok="f" o:connecttype="custom" o:connectlocs="0,0;442,426;0,426" o:connectangles="0,0,0"/>
                </v:shape>
                <v:shape id="Arc 286" o:spid="_x0000_s1342" style="position:absolute;left:7865;top:9299;width:426;height:442;rotation:-5208140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s2CsUA&#10;AADcAAAADwAAAGRycy9kb3ducmV2LnhtbESP3WrCQBCF7wu+wzKF3kjdaFAkZhV/Wip4pfUBhuwk&#10;G5qdjdnVpG/fLRR6eTg/HyffDLYRD+p87VjBdJKAIC6crrlScP18f12C8AFZY+OYFHyTh8169JRj&#10;pl3PZ3pcQiXiCPsMFZgQ2kxKXxiy6CeuJY5e6TqLIcqukrrDPo7bRs6SZCEt1hwJBlvaGyq+Lncb&#10;ucfdst6nh5M30/GsTHe3j/7tptTL87BdgQg0hP/wX/uoFaTJH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uzYKxQAAANwAAAAPAAAAAAAAAAAAAAAAAJgCAABkcnMv&#10;ZG93bnJldi54bWxQSwUGAAAAAAQABAD1AAAAigMAAAAA&#10;" path="m-1,nfc11929,,21600,9670,21600,21600em-1,nsc11929,,21600,9670,21600,21600l,21600,-1,xe" filled="f">
                  <v:path arrowok="t" o:extrusionok="f" o:connecttype="custom" o:connectlocs="0,0;426,442;0,442" o:connectangles="0,0,0"/>
                </v:shape>
                <v:shape id="Arc 287" o:spid="_x0000_s1343" style="position:absolute;left:3381;top:7940;width:427;height:442;rotation:7056844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IQMIA&#10;AADcAAAADwAAAGRycy9kb3ducmV2LnhtbESPQYvCMBSE78L+h/AWvNl0FYp0jSLCgh72YFXY46N5&#10;NsXmpTSx7f57Iwgeh5n5hlltRtuInjpfO1bwlaQgiEuna64UnE8/syUIH5A1No5JwT952Kw/JivM&#10;tRv4SH0RKhEh7HNUYEJocyl9aciiT1xLHL2r6yyGKLtK6g6HCLeNnKdpJi3WHBcMtrQzVN6Ku1VQ&#10;uKXODtpcdr/VX3kmeR2w7ZWafo7bbxCBxvAOv9p7rWCRZvA8E4+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IhAwgAAANwAAAAPAAAAAAAAAAAAAAAAAJgCAABkcnMvZG93&#10;bnJldi54bWxQSwUGAAAAAAQABAD1AAAAhwMAAAAA&#10;" path="m-1,nfc11929,,21600,9670,21600,21600em-1,nsc11929,,21600,9670,21600,21600l,21600,-1,xe" filled="f">
                  <v:path arrowok="t" o:extrusionok="f" o:connecttype="custom" o:connectlocs="0,0;427,442;0,442" o:connectangles="0,0,0"/>
                </v:shape>
                <v:shape id="Arc 288" o:spid="_x0000_s1344" style="position:absolute;left:7919;top:7812;width:434;height:427;rotation:10976440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7MgA&#10;AADcAAAADwAAAGRycy9kb3ducmV2LnhtbESPT2vCQBTE74V+h+UVeim6a8VGo6sUQaiIB1P/4O2R&#10;fU1Cs29Ddqvpt3eFQo/DzPyGmS06W4sLtb5yrGHQVyCIc2cqLjTsP1e9MQgfkA3WjknDL3lYzB8f&#10;Zpgad+UdXbJQiAhhn6KGMoQmldLnJVn0fdcQR+/LtRZDlG0hTYvXCLe1fFXqTVqsOC6U2NCypPw7&#10;+7EaJsnLKTmes1OyWW7X3XB0WA/USuvnp+59CiJQF/7Df+0Po2GoErifiUd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c77syAAAANwAAAAPAAAAAAAAAAAAAAAAAJgCAABk&#10;cnMvZG93bnJldi54bWxQSwUGAAAAAAQABAD1AAAAjQMAAAAA&#10;" path="m-1,nfc11929,,21600,9670,21600,21600em-1,nsc11929,,21600,9670,21600,21600l,21600,-1,xe" filled="f">
                  <v:path arrowok="t" o:extrusionok="f" o:connecttype="custom" o:connectlocs="0,0;434,427;0,427" o:connectangles="0,0,0"/>
                </v:shape>
                <v:shape id="Text Box 289" o:spid="_x0000_s1345" type="#_x0000_t202" style="position:absolute;left:2847;top:8009;width:465;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4cnr4A&#10;AADcAAAADwAAAGRycy9kb3ducmV2LnhtbERPTYvCMBC9L/gfwgh7W1N1EalGUemC13XF89CMTbUz&#10;KU3U+u/NQdjj430v1z036k5dqL0YGI8yUCSlt7VUBo5/P19zUCGiWGy8kIEnBVivBh9LzK1/yC/d&#10;D7FSKURCjgZcjG2udSgdMYaRb0kSd/YdY0ywq7Tt8JHCudGTLJtpxlpSg8OWdo7K6+HGBopwOX+P&#10;iz1PuT6hZne1t21hzOew3yxARerjv/jt3lsD0yytTWfSEd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wOHJ6+AAAA3AAAAA8AAAAAAAAAAAAAAAAAmAIAAGRycy9kb3ducmV2&#10;LnhtbFBLBQYAAAAABAAEAPUAAACDAwAAAAA=&#10;" stroked="f">
                  <v:textbox inset=".5mm,.3mm,.5mm,.3mm">
                    <w:txbxContent>
                      <w:p w:rsidR="004D24C2" w:rsidRDefault="004D24C2" w:rsidP="004D24C2">
                        <w:pPr>
                          <w:rPr>
                            <w:sz w:val="28"/>
                          </w:rPr>
                        </w:pPr>
                        <w:r>
                          <w:rPr>
                            <w:sz w:val="28"/>
                          </w:rPr>
                          <w:sym w:font="Symbol" w:char="F061"/>
                        </w:r>
                        <w:r>
                          <w:rPr>
                            <w:sz w:val="28"/>
                          </w:rPr>
                          <w:t>1</w:t>
                        </w:r>
                      </w:p>
                    </w:txbxContent>
                  </v:textbox>
                </v:shape>
                <v:shape id="Text Box 290" o:spid="_x0000_s1346" type="#_x0000_t202" style="position:absolute;left:8516;top:7948;width:46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K5BcIA&#10;AADcAAAADwAAAGRycy9kb3ducmV2LnhtbESPX2vCQBDE3wt+h2OFvtWLVYqNntKWCL76hz4vuTUX&#10;ze6F3Knpt/cEoY/DzPyGWax6btSVulB7MTAeZaBISm9rqQwc9uu3GagQUSw2XsjAHwVYLQcvC8yt&#10;v8mWrrtYqQSRkKMBF2Obax1KR4xh5FuS5B19xxiT7CptO7wlODf6Pcs+NGMtacFhSz+OyvPuwgaK&#10;cDpOx8WGJ1z/omZ3tpfvwpjXYf81BxWpj//hZ3tjDUyyT3icSU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QrkFwgAAANwAAAAPAAAAAAAAAAAAAAAAAJgCAABkcnMvZG93&#10;bnJldi54bWxQSwUGAAAAAAQABAD1AAAAhwMAAAAA&#10;" stroked="f">
                  <v:textbox inset=".5mm,.3mm,.5mm,.3mm">
                    <w:txbxContent>
                      <w:p w:rsidR="004D24C2" w:rsidRDefault="004D24C2" w:rsidP="004D24C2">
                        <w:pPr>
                          <w:rPr>
                            <w:sz w:val="28"/>
                          </w:rPr>
                        </w:pPr>
                        <w:r>
                          <w:rPr>
                            <w:sz w:val="28"/>
                          </w:rPr>
                          <w:sym w:font="Symbol" w:char="F061"/>
                        </w:r>
                        <w:r>
                          <w:rPr>
                            <w:sz w:val="28"/>
                          </w:rPr>
                          <w:t>2</w:t>
                        </w:r>
                      </w:p>
                    </w:txbxContent>
                  </v:textbox>
                </v:shape>
                <v:shape id="Text Box 291" o:spid="_x0000_s1347" type="#_x0000_t202" style="position:absolute;left:3638;top:9245;width:396;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GGRb8A&#10;AADcAAAADwAAAGRycy9kb3ducmV2LnhtbERPTWvCQBC9C/6HZQq96SZaiqRupEoKXmvF85Ads2ky&#10;syG7avrvu4dCj4/3vd1N3Ks7jaH1YiBfZqBIam9baQycvz4WG1AholjsvZCBHwqwK+ezLRbWP+ST&#10;7qfYqBQioUADLsah0DrUjhjD0g8kibv6kTEmODbajvhI4dzrVZa9asZWUoPDgQ6O6u50YwNV+L6+&#10;5NWR19xeULPr7G1fGfP8NL2/gYo0xX/xn/toDazzND+dSUdAl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oYZFvwAAANwAAAAPAAAAAAAAAAAAAAAAAJgCAABkcnMvZG93bnJl&#10;di54bWxQSwUGAAAAAAQABAD1AAAAhAMAAAAA&#10;" stroked="f">
                  <v:textbox inset=".5mm,.3mm,.5mm,.3mm">
                    <w:txbxContent>
                      <w:p w:rsidR="004D24C2" w:rsidRDefault="004D24C2" w:rsidP="004D24C2">
                        <w:pPr>
                          <w:rPr>
                            <w:sz w:val="28"/>
                          </w:rPr>
                        </w:pPr>
                        <w:r>
                          <w:rPr>
                            <w:sz w:val="28"/>
                          </w:rPr>
                          <w:sym w:font="Symbol" w:char="F071"/>
                        </w:r>
                        <w:r>
                          <w:rPr>
                            <w:sz w:val="28"/>
                          </w:rPr>
                          <w:t>1</w:t>
                        </w:r>
                      </w:p>
                    </w:txbxContent>
                  </v:textbox>
                </v:shape>
                <v:shape id="Text Box 292" o:spid="_x0000_s1348" type="#_x0000_t202" style="position:absolute;left:7659;top:9060;width:465;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0j3sEA&#10;AADcAAAADwAAAGRycy9kb3ducmV2LnhtbESPQWvCQBSE7wX/w/IEb3WTWqSkrlIlBa/V0vMj+8ym&#10;5r0N2VXjv3cFweMwM98wi9XArTpTHxovBvJpBoqk8raR2sDv/vv1A1SIKBZbL2TgSgFWy9HLAgvr&#10;L/JD512sVYJIKNCAi7ErtA6VI8Yw9R1J8g6+Z4xJ9rW2PV4SnFv9lmVzzdhIWnDY0cZRddyd2EAZ&#10;/g/vebnlGTd/qNkd7WldGjMZD1+foCIN8Rl+tLfWwCzP4X4mHQG9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tI97BAAAA3AAAAA8AAAAAAAAAAAAAAAAAmAIAAGRycy9kb3du&#10;cmV2LnhtbFBLBQYAAAAABAAEAPUAAACGAwAAAAA=&#10;" stroked="f">
                  <v:textbox inset=".5mm,.3mm,.5mm,.3mm">
                    <w:txbxContent>
                      <w:p w:rsidR="004D24C2" w:rsidRDefault="004D24C2" w:rsidP="004D24C2">
                        <w:pPr>
                          <w:rPr>
                            <w:sz w:val="28"/>
                          </w:rPr>
                        </w:pPr>
                        <w:r>
                          <w:rPr>
                            <w:sz w:val="28"/>
                          </w:rPr>
                          <w:sym w:font="Symbol" w:char="F071"/>
                        </w:r>
                        <w:r>
                          <w:rPr>
                            <w:sz w:val="28"/>
                          </w:rPr>
                          <w:t>2</w:t>
                        </w:r>
                      </w:p>
                    </w:txbxContent>
                  </v:textbox>
                </v:shape>
                <v:shape id="Text Box 293" o:spid="_x0000_s1349" type="#_x0000_t202" style="position:absolute;left:2781;top:8627;width:465;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9qcIA&#10;AADcAAAADwAAAGRycy9kb3ducmV2LnhtbESPX2vCQBDE3wv9DscKvtVLVKSknmJLCr76hz4vuTWX&#10;mt0LuVPjt/eEQh+HmfkNs1wP3Kor9aHxYiCfZKBIKm8bqQ0cD99v76BCRLHYeiEDdwqwXr2+LLGw&#10;/iY7uu5jrRJEQoEGXIxdoXWoHDGGie9IknfyPWNMsq+17fGW4NzqaZYtNGMjacFhR1+OqvP+wgbK&#10;8Hua5+WWZ9z8oGZ3tpfP0pjxaNh8gIo0xP/wX3trDczyKTzPpCO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P72pwgAAANwAAAAPAAAAAAAAAAAAAAAAAJgCAABkcnMvZG93&#10;bnJldi54bWxQSwUGAAAAAAQABAD1AAAAhwMAAAAA&#10;" stroked="f">
                  <v:textbox inset=".5mm,.3mm,.5mm,.3mm">
                    <w:txbxContent>
                      <w:p w:rsidR="004D24C2" w:rsidRDefault="004D24C2" w:rsidP="004D24C2">
                        <w:pPr>
                          <w:rPr>
                            <w:sz w:val="28"/>
                          </w:rPr>
                        </w:pPr>
                        <w:r>
                          <w:rPr>
                            <w:sz w:val="28"/>
                            <w:lang w:val="en-US"/>
                          </w:rPr>
                          <w:t>d</w:t>
                        </w:r>
                        <w:r>
                          <w:rPr>
                            <w:sz w:val="28"/>
                          </w:rPr>
                          <w:t>1</w:t>
                        </w:r>
                      </w:p>
                    </w:txbxContent>
                  </v:textbox>
                </v:shape>
                <v:shape id="Text Box 294" o:spid="_x0000_s1350" type="#_x0000_t202" style="position:absolute;left:4693;top:7886;width:46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MYMsEA&#10;AADcAAAADwAAAGRycy9kb3ducmV2LnhtbESPQWvCQBSE70L/w/IKvekmpohEV7Elgtdq6fmRfWaj&#10;eW9DdtX033cLhR6HmfmGWW9H7tSdhtB6MZDPMlAktbetNAY+T/vpElSIKBY7L2TgmwJsN0+TNZbW&#10;P+SD7sfYqASRUKIBF2Nfah1qR4xh5nuS5J39wBiTHBptB3wkOHd6nmULzdhKWnDY07uj+nq8sYEq&#10;XM6veXXggtsv1Oyu9vZWGfPyPO5WoCKN8T/81z5YA0VewO+ZdAT0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zGDLBAAAA3AAAAA8AAAAAAAAAAAAAAAAAmAIAAGRycy9kb3du&#10;cmV2LnhtbFBLBQYAAAAABAAEAPUAAACGAwAAAAA=&#10;" stroked="f">
                  <v:textbox inset=".5mm,.3mm,.5mm,.3mm">
                    <w:txbxContent>
                      <w:p w:rsidR="004D24C2" w:rsidRDefault="004D24C2" w:rsidP="004D24C2">
                        <w:pPr>
                          <w:rPr>
                            <w:sz w:val="28"/>
                          </w:rPr>
                        </w:pPr>
                        <w:r>
                          <w:rPr>
                            <w:sz w:val="28"/>
                            <w:lang w:val="en-US"/>
                          </w:rPr>
                          <w:t>d2</w:t>
                        </w:r>
                      </w:p>
                    </w:txbxContent>
                  </v:textbox>
                </v:shape>
                <v:shape id="Text Box 295" o:spid="_x0000_s1351" type="#_x0000_t202" style="position:absolute;left:6077;top:8071;width:465;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ARsEA&#10;AADcAAAADwAAAGRycy9kb3ducmV2LnhtbESPQWvCQBSE70L/w/KE3nQTlVJSV7GSglet9PzIPrOp&#10;eW9DdtX033cFweMwM98wy/XArbpSHxovBvJpBoqk8raR2sDx+2vyDipEFIutFzLwRwHWq5fREgvr&#10;b7Kn6yHWKkEkFGjAxdgVWofKEWOY+o4keSffM8Yk+1rbHm8Jzq2eZdmbZmwkLTjsaOuoOh8ubKAM&#10;v6dFXu54zs0PanZne/ksjXkdD5sPUJGG+Aw/2jtrYJ4v4H4mHQ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agEbBAAAA3AAAAA8AAAAAAAAAAAAAAAAAmAIAAGRycy9kb3du&#10;cmV2LnhtbFBLBQYAAAAABAAEAPUAAACGAwAAAAA=&#10;" stroked="f">
                  <v:textbox inset=".5mm,.3mm,.5mm,.3mm">
                    <w:txbxContent>
                      <w:p w:rsidR="004D24C2" w:rsidRDefault="004D24C2" w:rsidP="004D24C2">
                        <w:pPr>
                          <w:rPr>
                            <w:sz w:val="28"/>
                          </w:rPr>
                        </w:pPr>
                        <w:r>
                          <w:rPr>
                            <w:sz w:val="28"/>
                            <w:lang w:val="en-US"/>
                          </w:rPr>
                          <w:t>d3</w:t>
                        </w:r>
                      </w:p>
                    </w:txbxContent>
                  </v:textbox>
                </v:shape>
                <v:shape id="Text Box 296" o:spid="_x0000_s1352" type="#_x0000_t202" style="position:absolute;left:8582;top:8689;width:465;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l3cIA&#10;AADcAAAADwAAAGRycy9kb3ducmV2LnhtbESPQWvCQBSE74L/YXlCb7pJtUWiq7QlBa/V4vmRfWaj&#10;eW9DdtX033eFQo/DzHzDrLcDt+pGfWi8GMhnGSiSyttGagPfh8/pElSIKBZbL2TghwJsN+PRGgvr&#10;7/JFt32sVYJIKNCAi7ErtA6VI8Yw8x1J8k6+Z4xJ9rW2Pd4TnFv9nGWvmrGRtOCwow9H1WV/ZQNl&#10;OJ8WebnjOTdH1Owu9vpeGvM0Gd5WoCIN8T/8195ZA/P8BR5n0hH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1iXdwgAAANwAAAAPAAAAAAAAAAAAAAAAAJgCAABkcnMvZG93&#10;bnJldi54bWxQSwUGAAAAAAQABAD1AAAAhwMAAAAA&#10;" stroked="f">
                  <v:textbox inset=".5mm,.3mm,.5mm,.3mm">
                    <w:txbxContent>
                      <w:p w:rsidR="004D24C2" w:rsidRDefault="004D24C2" w:rsidP="004D24C2">
                        <w:pPr>
                          <w:rPr>
                            <w:sz w:val="28"/>
                          </w:rPr>
                        </w:pPr>
                        <w:r>
                          <w:rPr>
                            <w:sz w:val="28"/>
                            <w:lang w:val="en-US"/>
                          </w:rPr>
                          <w:t>d4</w:t>
                        </w:r>
                      </w:p>
                    </w:txbxContent>
                  </v:textbox>
                </v:shape>
                <v:line id="Line 297" o:spid="_x0000_s1353" style="position:absolute;visibility:visible;mso-wrap-style:square" from="3374,7886" to="5748,1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KVGcUAAADcAAAADwAAAGRycy9kb3ducmV2LnhtbESPX2vCMBTF3wd+h3CFvc1UB2VWowyh&#10;4IPbmIrPl+badjY3bZK13bdfBgMfD+fPj7PejqYRPTlfW1YwnyUgiAuray4VnE/50wsIH5A1NpZJ&#10;wQ952G4mD2vMtB34k/pjKEUcYZ+hgiqENpPSFxUZ9DPbEkfvap3BEKUrpXY4xHHTyEWSpNJgzZFQ&#10;YUu7iorb8dtEblEeXHf5uo3769sh77hfvp8+lHqcjq8rEIHGcA//t/dawfM8hb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KVGcUAAADcAAAADwAAAAAAAAAA&#10;AAAAAAChAgAAZHJzL2Rvd25yZXYueG1sUEsFBgAAAAAEAAQA+QAAAJMDAAAAAA==&#10;">
                  <v:stroke dashstyle="dash"/>
                </v:line>
                <v:line id="Line 298" o:spid="_x0000_s1354" style="position:absolute;flip:x;visibility:visible;mso-wrap-style:square" from="5682,7700" to="8318,11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Ht+8MAAADcAAAADwAAAGRycy9kb3ducmV2LnhtbESPQWvCQBSE70L/w/IKvelGRSvRVaRo&#10;KeKlUe8v2ecmmH0bsltN/70rCB6HmfmGWaw6W4srtb5yrGA4SEAQF05XbBQcD9v+DIQPyBprx6Tg&#10;nzyslm+9Baba3fiXrlkwIkLYp6igDKFJpfRFSRb9wDXE0Tu71mKIsjVSt3iLcFvLUZJMpcWK40KJ&#10;DX2VVFyyP6sg36xPZpefNnbEe/1tJlnOMlPq471bz0EE6sIr/Gz/aAXj4Sc8zsQj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R7fvDAAAA3AAAAA8AAAAAAAAAAAAA&#10;AAAAoQIAAGRycy9kb3ducmV2LnhtbFBLBQYAAAAABAAEAPkAAACRAwAAAAA=&#10;">
                  <v:stroke dashstyle="dash"/>
                </v:line>
                <v:shape id="Arc 299" o:spid="_x0000_s1355" style="position:absolute;left:5484;top:10729;width:442;height:427;rotation:-278969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xERL0A&#10;AADcAAAADwAAAGRycy9kb3ducmV2LnhtbERPuwrCMBTdBf8hXMFNUxWKVKOIIKibj0G3S3Nti81N&#10;SWKtf28GwfFw3st1Z2rRkvOVZQWTcQKCOLe64kLB9bIbzUH4gKyxtkwKPuRhver3lphp++YTtedQ&#10;iBjCPkMFZQhNJqXPSzLox7YhjtzDOoMhQldI7fAdw00tp0mSSoMVx4YSG9qWlD/PL6PAXtLt0d3y&#10;3TWZta/W3BuXHg5KDQfdZgEiUBf+4p97rxXMJnFtPBOP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cxERL0AAADcAAAADwAAAAAAAAAAAAAAAACYAgAAZHJzL2Rvd25yZXYu&#10;eG1sUEsFBgAAAAAEAAQA9QAAAIIDAAAAAA==&#10;" path="m-1,nfc11929,,21600,9670,21600,21600em-1,nsc11929,,21600,9670,21600,21600l,21600,-1,xe" filled="f">
                  <v:path arrowok="t" o:extrusionok="f" o:connecttype="custom" o:connectlocs="0,0;442,427;0,427" o:connectangles="0,0,0"/>
                </v:shape>
                <v:shape id="Text Box 300" o:spid="_x0000_s1356" type="#_x0000_t202" style="position:absolute;left:5418;top:10172;width:465;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v2MIA&#10;AADcAAAADwAAAGRycy9kb3ducmV2LnhtbESPQWvCQBSE74L/YXlCb7pJlVKjq7QlBa/V4vmRfWaj&#10;eW9DdtX033eFQo/DzHzDrLcDt+pGfWi8GMhnGSiSyttGagPfh8/pK6gQUSy2XsjADwXYbsajNRbW&#10;3+WLbvtYqwSRUKABF2NXaB0qR4xh5juS5J18zxiT7Gtte7wnOLf6OcteNGMjacFhRx+Oqsv+ygbK&#10;cD4t8nLHc26OqNld7PW9NOZpMrytQEUa4n/4r72zBub5Eh5n0hH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my/YwgAAANwAAAAPAAAAAAAAAAAAAAAAAJgCAABkcnMvZG93&#10;bnJldi54bWxQSwUGAAAAAAQABAD1AAAAhwMAAAAA&#10;" stroked="f">
                  <v:textbox inset=".5mm,.3mm,.5mm,.3mm">
                    <w:txbxContent>
                      <w:p w:rsidR="004D24C2" w:rsidRDefault="004D24C2" w:rsidP="004D24C2">
                        <w:pPr>
                          <w:rPr>
                            <w:sz w:val="28"/>
                          </w:rPr>
                        </w:pPr>
                        <w:r>
                          <w:rPr>
                            <w:sz w:val="28"/>
                          </w:rPr>
                          <w:sym w:font="Symbol" w:char="F071"/>
                        </w:r>
                        <w:proofErr w:type="gramStart"/>
                        <w:r>
                          <w:rPr>
                            <w:sz w:val="28"/>
                            <w:lang w:val="en-US"/>
                          </w:rPr>
                          <w:t>g</w:t>
                        </w:r>
                        <w:proofErr w:type="gramEnd"/>
                      </w:p>
                    </w:txbxContent>
                  </v:textbox>
                </v:shape>
                <v:shape id="Text Box 301" o:spid="_x0000_s1357" type="#_x0000_t202" style="position:absolute;left:2989;top:6492;width:2203;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1M+L4A&#10;AADcAAAADwAAAGRycy9kb3ducmV2LnhtbERPTYvCMBC9C/6HMMLeNFUXkWoUlS54XXfZ89CMTbUz&#10;KU3U+u/NQdjj432vtz036k5dqL0YmE4yUCSlt7VUBn5/vsZLUCGiWGy8kIEnBdhuhoM15tY/5Jvu&#10;p1ipFCIhRwMuxjbXOpSOGMPEtySJO/uOMSbYVdp2+Ejh3OhZli00Yy2pwWFLB0fl9XRjA0W4nD+n&#10;xZHnXP+hZne1t31hzMeo361ARerjv/jtPloD81man86kI6A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nNTPi+AAAA3AAAAA8AAAAAAAAAAAAAAAAAmAIAAGRycy9kb3ducmV2&#10;LnhtbFBLBQYAAAAABAAEAPUAAACDAwAAAAA=&#10;" stroked="f">
                  <v:textbox inset=".5mm,.3mm,.5mm,.3mm">
                    <w:txbxContent>
                      <w:p w:rsidR="004D24C2" w:rsidRDefault="004D24C2" w:rsidP="004D24C2">
                        <w:pPr>
                          <w:ind w:right="-27"/>
                          <w:jc w:val="center"/>
                          <w:rPr>
                            <w:sz w:val="28"/>
                            <w:szCs w:val="28"/>
                          </w:rPr>
                        </w:pPr>
                        <w:r>
                          <w:rPr>
                            <w:sz w:val="28"/>
                            <w:szCs w:val="28"/>
                          </w:rPr>
                          <w:t>Действ</w:t>
                        </w:r>
                        <w:proofErr w:type="gramStart"/>
                        <w:r>
                          <w:rPr>
                            <w:sz w:val="28"/>
                            <w:szCs w:val="28"/>
                          </w:rPr>
                          <w:t>.</w:t>
                        </w:r>
                        <w:proofErr w:type="gramEnd"/>
                        <w:r>
                          <w:rPr>
                            <w:sz w:val="28"/>
                            <w:szCs w:val="28"/>
                          </w:rPr>
                          <w:t xml:space="preserve"> </w:t>
                        </w:r>
                        <w:proofErr w:type="gramStart"/>
                        <w:r>
                          <w:rPr>
                            <w:sz w:val="28"/>
                            <w:szCs w:val="28"/>
                          </w:rPr>
                          <w:t>с</w:t>
                        </w:r>
                        <w:proofErr w:type="gramEnd"/>
                        <w:r>
                          <w:rPr>
                            <w:sz w:val="28"/>
                            <w:szCs w:val="28"/>
                          </w:rPr>
                          <w:t>истема 1</w:t>
                        </w:r>
                      </w:p>
                    </w:txbxContent>
                  </v:textbox>
                </v:shape>
                <v:shape id="Text Box 302" o:spid="_x0000_s1358" type="#_x0000_t202" style="position:absolute;left:6737;top:6492;width:314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pY8IA&#10;AADcAAAADwAAAGRycy9kb3ducmV2LnhtbESPX2vCQBDE3wv9DscKvtVLVKSknmJLCr76hz4vuTWX&#10;mt0LuVPjt/eEQh+HmfkNs1wP3Kor9aHxYiCfZKBIKm8bqQ0cD99v76BCRLHYeiEDdwqwXr2+LLGw&#10;/iY7uu5jrRJEQoEGXIxdoXWoHDGGie9IknfyPWNMsq+17fGW4NzqaZYtNGMjacFhR1+OqvP+wgbK&#10;8Hua5+WWZ9z8oGZ3tpfP0pjxaNh8gIo0xP/wX3trDcymOTzPpCO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eljwgAAANwAAAAPAAAAAAAAAAAAAAAAAJgCAABkcnMvZG93&#10;bnJldi54bWxQSwUGAAAAAAQABAD1AAAAhwMAAAAA&#10;" stroked="f">
                  <v:textbox inset=".5mm,.3mm,.5mm,.3mm">
                    <w:txbxContent>
                      <w:p w:rsidR="004D24C2" w:rsidRDefault="004D24C2" w:rsidP="004D24C2">
                        <w:pPr>
                          <w:ind w:right="-27"/>
                          <w:jc w:val="center"/>
                        </w:pPr>
                        <w:r>
                          <w:rPr>
                            <w:sz w:val="28"/>
                            <w:szCs w:val="28"/>
                          </w:rPr>
                          <w:t xml:space="preserve">Проектируемая система 2 </w:t>
                        </w:r>
                      </w:p>
                    </w:txbxContent>
                  </v:textbox>
                </v:shape>
                <v:rect id="Rectangle 303" o:spid="_x0000_s1359" style="position:absolute;left:3468;top:10311;width:96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pXcQA&#10;AADcAAAADwAAAGRycy9kb3ducmV2LnhtbESPQWvCQBSE70L/w/IK3nS3UUObukoRBEE9NBZ6fWSf&#10;SWj2bZpdNf57VxA8DjPzDTNf9rYRZ+p87VjD21iBIC6cqbnU8HNYj95B+IBssHFMGq7kYbl4Gcwx&#10;M+7C33TOQykihH2GGqoQ2kxKX1Rk0Y9dSxy9o+sshii7UpoOLxFuG5kolUqLNceFCltaVVT85Ser&#10;AdOp+d8fJ7vD9pTiR9mr9exXaT187b8+QQTqwzP8aG+MhkmSwP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nqV3EAAAA3AAAAA8AAAAAAAAAAAAAAAAAmAIAAGRycy9k&#10;b3ducmV2LnhtbFBLBQYAAAAABAAEAPUAAACJAwAAAAA=&#10;" stroked="f">
                  <v:textbox>
                    <w:txbxContent>
                      <w:p w:rsidR="004D24C2" w:rsidRDefault="004D24C2" w:rsidP="004D24C2">
                        <w:pPr>
                          <w:pStyle w:val="3"/>
                          <w:rPr>
                            <w:sz w:val="28"/>
                            <w:szCs w:val="28"/>
                          </w:rPr>
                        </w:pPr>
                        <w:r>
                          <w:rPr>
                            <w:sz w:val="28"/>
                            <w:szCs w:val="28"/>
                          </w:rPr>
                          <w:t>ЗС1</w:t>
                        </w:r>
                      </w:p>
                    </w:txbxContent>
                  </v:textbox>
                </v:rect>
                <v:rect id="Rectangle 304" o:spid="_x0000_s1360" style="position:absolute;left:8598;top:10254;width:96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MxsUA&#10;AADcAAAADwAAAGRycy9kb3ducmV2LnhtbESPW2sCMRSE3wv+h3CEvtVEty7tdqNIQShUH7xAXw+b&#10;sxfcnKybqNt/bwoFH4eZ+YbJl4NtxZV63zjWMJ0oEMSFMw1XGo6H9csbCB+QDbaOScMveVguRk85&#10;ZsbdeEfXfahEhLDPUEMdQpdJ6YuaLPqJ64ijV7reYoiyr6Tp8RbhtpUzpVJpseG4UGNHnzUVp/3F&#10;asD01Zy3ZbI5fF9SfK8GtZ7/KK2fx8PqA0SgITzC/+0voyGZJfB3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wzGxQAAANwAAAAPAAAAAAAAAAAAAAAAAJgCAABkcnMv&#10;ZG93bnJldi54bWxQSwUGAAAAAAQABAD1AAAAigMAAAAA&#10;" stroked="f">
                  <v:textbox>
                    <w:txbxContent>
                      <w:p w:rsidR="004D24C2" w:rsidRDefault="004D24C2" w:rsidP="004D24C2">
                        <w:pPr>
                          <w:pStyle w:val="3"/>
                          <w:rPr>
                            <w:sz w:val="28"/>
                            <w:szCs w:val="28"/>
                          </w:rPr>
                        </w:pPr>
                        <w:r>
                          <w:rPr>
                            <w:sz w:val="28"/>
                            <w:szCs w:val="28"/>
                          </w:rPr>
                          <w:t>ЗС2</w:t>
                        </w:r>
                      </w:p>
                    </w:txbxContent>
                  </v:textbox>
                </v:rect>
                <v:shape id="Arc 305" o:spid="_x0000_s1361" style="position:absolute;left:3872;top:9225;width:4674;height:4907;rotation:8228585fd;flip:y;visibility:visible;mso-wrap-style:square;v-text-anchor:top" coordsize="21600,2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KcsUA&#10;AADcAAAADwAAAGRycy9kb3ducmV2LnhtbESPzW7CMBCE75V4B2uRuBWngKoqYFBbqfzcIK3gusSL&#10;ExqvQ2wgvD1GqtTjaGa+0Uxmra3EhRpfOlbw0k9AEOdOl2wU/Hx/Pb+B8AFZY+WYFNzIw2zaeZpg&#10;qt2VN3TJghERwj5FBUUIdSqlzwuy6PuuJo7ewTUWQ5SNkbrBa4TbSg6S5FVaLDkuFFjTZ0H5b3a2&#10;Ctbt8ZCcF/LjuMtG69N8vzJbUyvV67bvYxCB2vAf/msvtYLhYAS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kpyxQAAANwAAAAPAAAAAAAAAAAAAAAAAJgCAABkcnMv&#10;ZG93bnJldi54bWxQSwUGAAAAAAQABAD1AAAAigMAAAAA&#10;" path="m-1,nfc11929,,21600,9670,21600,21600em-1,nsc11929,,21600,9670,21600,21600l,21600,-1,xe" filled="f" strokeweight="4.5pt">
                  <v:stroke linestyle="thickThin"/>
                  <v:path arrowok="t" o:extrusionok="f" o:connecttype="custom" o:connectlocs="1363,0;4674,4907;0,4907" o:connectangles="0,0,0"/>
                </v:shape>
              </v:group>
            </w:pict>
          </mc:Fallback>
        </mc:AlternateContent>
      </w:r>
      <w:r w:rsidRPr="00175B75">
        <w:rPr>
          <w:rFonts w:ascii="Times New Roman" w:hAnsi="Times New Roman" w:cs="Times New Roman"/>
          <w:sz w:val="24"/>
          <w:szCs w:val="24"/>
          <w:lang w:val="en-US"/>
        </w:rPr>
        <w:t xml:space="preserve">The administration intending to create an MSS should not earlier than 6 years and no later than 2 years before the planned launch date of the system send to the </w:t>
      </w:r>
      <w:proofErr w:type="spellStart"/>
      <w:r w:rsidRPr="00175B75">
        <w:rPr>
          <w:rFonts w:ascii="Times New Roman" w:hAnsi="Times New Roman" w:cs="Times New Roman"/>
          <w:sz w:val="24"/>
          <w:szCs w:val="24"/>
          <w:lang w:val="en-US"/>
        </w:rPr>
        <w:t>Radiocommunication</w:t>
      </w:r>
      <w:proofErr w:type="spellEnd"/>
      <w:r w:rsidRPr="00175B75">
        <w:rPr>
          <w:rFonts w:ascii="Times New Roman" w:hAnsi="Times New Roman" w:cs="Times New Roman"/>
          <w:sz w:val="24"/>
          <w:szCs w:val="24"/>
          <w:lang w:val="en-US"/>
        </w:rPr>
        <w:t xml:space="preserve"> Bureau for publication information about the MSS being created. The administration of the existing MSS sends its comments to the notifying administration if it considers that its existing services may be subject to </w:t>
      </w:r>
      <w:r w:rsidRPr="00175B75">
        <w:rPr>
          <w:rFonts w:ascii="Times New Roman" w:hAnsi="Times New Roman" w:cs="Times New Roman"/>
          <w:sz w:val="24"/>
          <w:szCs w:val="24"/>
          <w:lang w:val="en-US"/>
        </w:rPr>
        <w:lastRenderedPageBreak/>
        <w:t xml:space="preserve">unacceptable interference. Both parties must find a mutually acceptable solution in the coordination process. The need for coordination is calculated by the method described below in Appendix 29, Volume 2 of </w:t>
      </w:r>
      <w:r w:rsidR="00175B75">
        <w:rPr>
          <w:rFonts w:ascii="Times New Roman" w:hAnsi="Times New Roman" w:cs="Times New Roman"/>
          <w:sz w:val="24"/>
          <w:szCs w:val="24"/>
          <w:lang w:val="en-US"/>
        </w:rPr>
        <w:t>the ITU Radio Regulations, 1990</w:t>
      </w:r>
    </w:p>
    <w:p w:rsidR="004D24C2" w:rsidRPr="00175B75" w:rsidRDefault="004D24C2" w:rsidP="00175B75">
      <w:pPr>
        <w:rPr>
          <w:rFonts w:ascii="Times New Roman" w:hAnsi="Times New Roman" w:cs="Times New Roman"/>
          <w:sz w:val="24"/>
          <w:szCs w:val="24"/>
          <w:lang w:val="en-US"/>
        </w:rPr>
      </w:pP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Figure 6.2 - Assessment scheme for the interfering effect of the designed CCC2 on the current CCC1</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calculation method is based on the notion that when exposed to interfering signals, the effective noise temperature of the system undergoing interference increases.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According to this method, the apparent relative increase in the noise temperature of the existing ∆</w:t>
      </w:r>
      <w:r w:rsidRPr="00175B75">
        <w:rPr>
          <w:rFonts w:ascii="Times New Roman" w:hAnsi="Times New Roman" w:cs="Times New Roman"/>
          <w:sz w:val="24"/>
          <w:szCs w:val="24"/>
          <w:cs/>
          <w:lang w:val="en-US" w:bidi="ru-RU"/>
        </w:rPr>
        <w:t>Т</w:t>
      </w:r>
      <w:r w:rsidRPr="00175B75">
        <w:rPr>
          <w:rFonts w:ascii="Times New Roman" w:hAnsi="Times New Roman" w:cs="Times New Roman"/>
          <w:sz w:val="24"/>
          <w:szCs w:val="24"/>
          <w:lang w:val="en-US"/>
        </w:rPr>
        <w:t xml:space="preserve">∑ / </w:t>
      </w:r>
      <w:r w:rsidRPr="00175B75">
        <w:rPr>
          <w:rFonts w:ascii="Times New Roman" w:hAnsi="Times New Roman" w:cs="Times New Roman"/>
          <w:sz w:val="24"/>
          <w:szCs w:val="24"/>
          <w:cs/>
          <w:lang w:val="en-US" w:bidi="ru-RU"/>
        </w:rPr>
        <w:t>Т</w:t>
      </w:r>
      <w:r w:rsidRPr="00175B75">
        <w:rPr>
          <w:rFonts w:ascii="Times New Roman" w:hAnsi="Times New Roman" w:cs="Times New Roman"/>
          <w:sz w:val="24"/>
          <w:szCs w:val="24"/>
          <w:lang w:val="en-US"/>
        </w:rPr>
        <w:t>∑ line due to the influence of interfering signals created by the designed system is calculated and compared with a threshold value of 6%.</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Let us evaluate the interfering influence of the designed system 2 (see Figure 5.2) on the current system 1, therefore, we will be interested in receiving paths in system 1, and transmitting paths in system 2. The following notation is used in the diagram:</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d1 ... d4 - distances between stations;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θ1, θ2 are </w:t>
      </w:r>
      <w:proofErr w:type="spellStart"/>
      <w:r w:rsidRPr="00175B75">
        <w:rPr>
          <w:rFonts w:ascii="Times New Roman" w:hAnsi="Times New Roman" w:cs="Times New Roman"/>
          <w:sz w:val="24"/>
          <w:szCs w:val="24"/>
          <w:lang w:val="en-US"/>
        </w:rPr>
        <w:t>topocentric</w:t>
      </w:r>
      <w:proofErr w:type="spellEnd"/>
      <w:r w:rsidRPr="00175B75">
        <w:rPr>
          <w:rFonts w:ascii="Times New Roman" w:hAnsi="Times New Roman" w:cs="Times New Roman"/>
          <w:sz w:val="24"/>
          <w:szCs w:val="24"/>
          <w:lang w:val="en-US"/>
        </w:rPr>
        <w:t xml:space="preserve"> angles;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α1, α2- exocentric angles;</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g</w:t>
      </w:r>
      <w:proofErr w:type="gramEnd"/>
      <w:r w:rsidRPr="00175B75">
        <w:rPr>
          <w:rFonts w:ascii="Times New Roman" w:hAnsi="Times New Roman" w:cs="Times New Roman"/>
          <w:sz w:val="24"/>
          <w:szCs w:val="24"/>
          <w:lang w:val="en-US"/>
        </w:rPr>
        <w:t xml:space="preserve"> is the geocentric angular separation between the satellites.</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γ</w:t>
      </w:r>
      <w:proofErr w:type="gramEnd"/>
      <w:r w:rsidRPr="00175B75">
        <w:rPr>
          <w:rFonts w:ascii="Times New Roman" w:hAnsi="Times New Roman" w:cs="Times New Roman"/>
          <w:sz w:val="24"/>
          <w:szCs w:val="24"/>
          <w:lang w:val="en-US"/>
        </w:rPr>
        <w:t xml:space="preserve"> is a coefficient numerically equal to the transmission coefficient of the path from the output of the receiving antenna KS1 to the output of the receiving antenna ZS1 (usually less than 1);</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cs/>
          <w:lang w:val="en-US" w:bidi="ru-RU"/>
        </w:rPr>
        <w:t>Т</w:t>
      </w:r>
      <w:r w:rsidRPr="00175B75">
        <w:rPr>
          <w:rFonts w:ascii="Times New Roman" w:hAnsi="Times New Roman" w:cs="Times New Roman"/>
          <w:sz w:val="24"/>
          <w:szCs w:val="24"/>
          <w:lang w:val="en-US"/>
        </w:rPr>
        <w:t xml:space="preserve">∑ - effective noise temperature of the receiving path </w:t>
      </w:r>
      <w:r w:rsidRPr="00175B75">
        <w:rPr>
          <w:rFonts w:ascii="Times New Roman" w:hAnsi="Times New Roman" w:cs="Times New Roman"/>
          <w:sz w:val="24"/>
          <w:szCs w:val="24"/>
          <w:cs/>
          <w:lang w:val="en-US" w:bidi="ru-RU"/>
        </w:rPr>
        <w:t>ЗС</w:t>
      </w:r>
      <w:proofErr w:type="gramStart"/>
      <w:r w:rsidRPr="00175B75">
        <w:rPr>
          <w:rFonts w:ascii="Times New Roman" w:hAnsi="Times New Roman" w:cs="Times New Roman"/>
          <w:sz w:val="24"/>
          <w:szCs w:val="24"/>
          <w:lang w:val="en-US"/>
        </w:rPr>
        <w:t>2</w:t>
      </w:r>
      <w:proofErr w:type="gramEnd"/>
      <w:r w:rsidRPr="00175B75">
        <w:rPr>
          <w:rFonts w:ascii="Times New Roman" w:hAnsi="Times New Roman" w:cs="Times New Roman"/>
          <w:sz w:val="24"/>
          <w:szCs w:val="24"/>
          <w:lang w:val="en-US"/>
        </w:rPr>
        <w:t xml:space="preserve"> (without taking into account the interfering effect).</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So, the compatibility criterion</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w:t>
      </w:r>
      <w:proofErr w:type="gramStart"/>
      <w:r w:rsidRPr="00175B75">
        <w:rPr>
          <w:rFonts w:ascii="Times New Roman" w:hAnsi="Times New Roman" w:cs="Times New Roman"/>
          <w:sz w:val="24"/>
          <w:szCs w:val="24"/>
          <w:lang w:val="en-US"/>
        </w:rPr>
        <w:t>∆T∑ / T∑ ≤ 0.06.</w:t>
      </w:r>
      <w:proofErr w:type="gramEnd"/>
      <w:r w:rsidRPr="00175B75">
        <w:rPr>
          <w:rFonts w:ascii="Times New Roman" w:hAnsi="Times New Roman" w:cs="Times New Roman"/>
          <w:sz w:val="24"/>
          <w:szCs w:val="24"/>
          <w:lang w:val="en-US"/>
        </w:rPr>
        <w:t xml:space="preserve"> (6.5)</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Formulas used for calculations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ΔT∑ = </w:t>
      </w:r>
      <w:proofErr w:type="spellStart"/>
      <w:r w:rsidRPr="00175B75">
        <w:rPr>
          <w:rFonts w:ascii="Times New Roman" w:hAnsi="Times New Roman" w:cs="Times New Roman"/>
          <w:sz w:val="24"/>
          <w:szCs w:val="24"/>
          <w:lang w:val="en-US"/>
        </w:rPr>
        <w:t>γΔT</w:t>
      </w:r>
      <w:proofErr w:type="spellEnd"/>
      <w:r w:rsidRPr="00175B75">
        <w:rPr>
          <w:rFonts w:ascii="Times New Roman" w:hAnsi="Times New Roman" w:cs="Times New Roman"/>
          <w:sz w:val="24"/>
          <w:szCs w:val="24"/>
          <w:lang w:val="en-US"/>
        </w:rPr>
        <w:t xml:space="preserve"> ↑ / Y + ΔT ↓ / Y (6.6)</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where</w:t>
      </w:r>
      <w:proofErr w:type="gramEnd"/>
      <w:r w:rsidRPr="00175B75">
        <w:rPr>
          <w:rFonts w:ascii="Times New Roman" w:hAnsi="Times New Roman" w:cs="Times New Roman"/>
          <w:sz w:val="24"/>
          <w:szCs w:val="24"/>
          <w:lang w:val="en-US"/>
        </w:rPr>
        <w:t xml:space="preserve"> ΔT ↑, ΔT ↓ is the increment of the noise temperature in the section up and down;</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Y is the attenuation coefficient of the interfering signal due to polarization mismatch (1 for coinciding polarizations, 4 for circular polarizations with the opposite direction of rotation, and 1.4 in other cases).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ZS of the designed system, using the same frequency band as the ZS of the current system, will cause increments in the noise temperature of the current CS ΔT ↑.</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Δ</w:t>
      </w:r>
      <w:r w:rsidRPr="00175B75">
        <w:rPr>
          <w:rFonts w:ascii="Times New Roman" w:hAnsi="Times New Roman" w:cs="Times New Roman"/>
          <w:sz w:val="24"/>
          <w:szCs w:val="24"/>
          <w:cs/>
          <w:lang w:val="en-US" w:bidi="ru-RU"/>
        </w:rPr>
        <w:t>Т</w:t>
      </w:r>
      <w:r w:rsidRPr="00175B75">
        <w:rPr>
          <w:rFonts w:ascii="Times New Roman" w:hAnsi="Times New Roman" w:cs="Times New Roman"/>
          <w:sz w:val="24"/>
          <w:szCs w:val="24"/>
          <w:lang w:val="en-US"/>
        </w:rPr>
        <w:t xml:space="preserve"> ↑ = S</w:t>
      </w:r>
      <w:r w:rsidRPr="00175B75">
        <w:rPr>
          <w:rFonts w:ascii="Times New Roman" w:hAnsi="Times New Roman" w:cs="Times New Roman"/>
          <w:sz w:val="24"/>
          <w:szCs w:val="24"/>
          <w:cs/>
          <w:lang w:val="en-US" w:bidi="ru-RU"/>
        </w:rPr>
        <w:t>ЗС</w:t>
      </w:r>
      <w:r w:rsidRPr="00175B75">
        <w:rPr>
          <w:rFonts w:ascii="Times New Roman" w:hAnsi="Times New Roman" w:cs="Times New Roman"/>
          <w:sz w:val="24"/>
          <w:szCs w:val="24"/>
          <w:lang w:val="en-US"/>
        </w:rPr>
        <w:t>2G</w:t>
      </w:r>
      <w:r w:rsidRPr="00175B75">
        <w:rPr>
          <w:rFonts w:ascii="Times New Roman" w:hAnsi="Times New Roman" w:cs="Times New Roman"/>
          <w:sz w:val="24"/>
          <w:szCs w:val="24"/>
          <w:cs/>
          <w:lang w:val="en-US" w:bidi="ru-RU"/>
        </w:rPr>
        <w:t>ЗС</w:t>
      </w:r>
      <w:r w:rsidRPr="00175B75">
        <w:rPr>
          <w:rFonts w:ascii="Times New Roman" w:hAnsi="Times New Roman" w:cs="Times New Roman"/>
          <w:sz w:val="24"/>
          <w:szCs w:val="24"/>
          <w:lang w:val="en-US"/>
        </w:rPr>
        <w:t>2 (θ2) G</w:t>
      </w:r>
      <w:r w:rsidRPr="00175B75">
        <w:rPr>
          <w:rFonts w:ascii="Times New Roman" w:hAnsi="Times New Roman" w:cs="Times New Roman"/>
          <w:sz w:val="24"/>
          <w:szCs w:val="24"/>
          <w:cs/>
          <w:lang w:val="en-US" w:bidi="ru-RU"/>
        </w:rPr>
        <w:t>ББ</w:t>
      </w:r>
      <w:r w:rsidRPr="00175B75">
        <w:rPr>
          <w:rFonts w:ascii="Times New Roman" w:hAnsi="Times New Roman" w:cs="Times New Roman"/>
          <w:sz w:val="24"/>
          <w:szCs w:val="24"/>
          <w:lang w:val="en-US"/>
        </w:rPr>
        <w:t>1 (α1) / (</w:t>
      </w:r>
      <w:proofErr w:type="spellStart"/>
      <w:proofErr w:type="gramStart"/>
      <w:r w:rsidRPr="00175B75">
        <w:rPr>
          <w:rFonts w:ascii="Times New Roman" w:hAnsi="Times New Roman" w:cs="Times New Roman"/>
          <w:sz w:val="24"/>
          <w:szCs w:val="24"/>
          <w:lang w:val="en-US"/>
        </w:rPr>
        <w:t>Lp</w:t>
      </w:r>
      <w:proofErr w:type="spellEnd"/>
      <w:proofErr w:type="gramEnd"/>
      <w:r w:rsidRPr="00175B75">
        <w:rPr>
          <w:rFonts w:ascii="Times New Roman" w:hAnsi="Times New Roman" w:cs="Times New Roman"/>
          <w:sz w:val="24"/>
          <w:szCs w:val="24"/>
          <w:lang w:val="en-US"/>
        </w:rPr>
        <w:t xml:space="preserve"> ↑), K</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where</w:t>
      </w:r>
      <w:proofErr w:type="gramEnd"/>
      <w:r w:rsidRPr="00175B75">
        <w:rPr>
          <w:rFonts w:ascii="Times New Roman" w:hAnsi="Times New Roman" w:cs="Times New Roman"/>
          <w:sz w:val="24"/>
          <w:szCs w:val="24"/>
          <w:lang w:val="en-US"/>
        </w:rPr>
        <w:t xml:space="preserve"> S</w:t>
      </w:r>
      <w:r w:rsidRPr="00175B75">
        <w:rPr>
          <w:rFonts w:ascii="Times New Roman" w:hAnsi="Times New Roman" w:cs="Times New Roman"/>
          <w:sz w:val="24"/>
          <w:szCs w:val="24"/>
          <w:cs/>
          <w:lang w:val="en-US" w:bidi="ru-RU"/>
        </w:rPr>
        <w:t>ЗС</w:t>
      </w:r>
      <w:r w:rsidRPr="00175B75">
        <w:rPr>
          <w:rFonts w:ascii="Times New Roman" w:hAnsi="Times New Roman" w:cs="Times New Roman"/>
          <w:sz w:val="24"/>
          <w:szCs w:val="24"/>
          <w:lang w:val="en-US"/>
        </w:rPr>
        <w:t xml:space="preserve">2 [W / Hz], is the spectral power density of </w:t>
      </w:r>
      <w:r w:rsidRPr="00175B75">
        <w:rPr>
          <w:rFonts w:ascii="Times New Roman" w:hAnsi="Times New Roman" w:cs="Times New Roman"/>
          <w:sz w:val="24"/>
          <w:szCs w:val="24"/>
          <w:cs/>
          <w:lang w:val="en-US" w:bidi="ru-RU"/>
        </w:rPr>
        <w:t>ЗС</w:t>
      </w:r>
      <w:r w:rsidRPr="00175B75">
        <w:rPr>
          <w:rFonts w:ascii="Times New Roman" w:hAnsi="Times New Roman" w:cs="Times New Roman"/>
          <w:sz w:val="24"/>
          <w:szCs w:val="24"/>
          <w:lang w:val="en-US"/>
        </w:rPr>
        <w:t>2;</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L</w:t>
      </w:r>
      <w:r w:rsidRPr="00175B75">
        <w:rPr>
          <w:rFonts w:ascii="Times New Roman" w:hAnsi="Times New Roman" w:cs="Times New Roman"/>
          <w:sz w:val="24"/>
          <w:szCs w:val="24"/>
          <w:cs/>
          <w:lang w:val="en-US" w:bidi="ru-RU"/>
        </w:rPr>
        <w:t>Р</w:t>
      </w:r>
      <w:r w:rsidRPr="00175B75">
        <w:rPr>
          <w:rFonts w:ascii="Times New Roman" w:hAnsi="Times New Roman" w:cs="Times New Roman"/>
          <w:sz w:val="24"/>
          <w:szCs w:val="24"/>
          <w:lang w:val="en-US"/>
        </w:rPr>
        <w:t xml:space="preserve"> ↑ - attenuation of interfering signals along the propagation path upward;</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G</w:t>
      </w:r>
      <w:r w:rsidRPr="00175B75">
        <w:rPr>
          <w:rFonts w:ascii="Times New Roman" w:hAnsi="Times New Roman" w:cs="Times New Roman"/>
          <w:sz w:val="24"/>
          <w:szCs w:val="24"/>
          <w:cs/>
          <w:lang w:val="en-US" w:bidi="ru-RU"/>
        </w:rPr>
        <w:t>ЗС</w:t>
      </w:r>
      <w:r w:rsidRPr="00175B75">
        <w:rPr>
          <w:rFonts w:ascii="Times New Roman" w:hAnsi="Times New Roman" w:cs="Times New Roman"/>
          <w:sz w:val="24"/>
          <w:szCs w:val="24"/>
          <w:lang w:val="en-US"/>
        </w:rPr>
        <w:t xml:space="preserve">2 (θ2) is the antenna gain of the AP of the designed system, depending on the </w:t>
      </w:r>
      <w:proofErr w:type="spellStart"/>
      <w:r w:rsidRPr="00175B75">
        <w:rPr>
          <w:rFonts w:ascii="Times New Roman" w:hAnsi="Times New Roman" w:cs="Times New Roman"/>
          <w:sz w:val="24"/>
          <w:szCs w:val="24"/>
          <w:lang w:val="en-US"/>
        </w:rPr>
        <w:t>topocentric</w:t>
      </w:r>
      <w:proofErr w:type="spellEnd"/>
      <w:r w:rsidRPr="00175B75">
        <w:rPr>
          <w:rFonts w:ascii="Times New Roman" w:hAnsi="Times New Roman" w:cs="Times New Roman"/>
          <w:sz w:val="24"/>
          <w:szCs w:val="24"/>
          <w:lang w:val="en-US"/>
        </w:rPr>
        <w:t xml:space="preserve"> angle θ2;</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GBR1 (α1) - antenna gain of the CS of the existing system, depending on the exocentric angle α1;</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lastRenderedPageBreak/>
        <w:t>k = 1.38 * 10-23 - Boltzmann constant W / (</w:t>
      </w:r>
      <w:proofErr w:type="spellStart"/>
      <w:r w:rsidRPr="00175B75">
        <w:rPr>
          <w:rFonts w:ascii="Times New Roman" w:hAnsi="Times New Roman" w:cs="Times New Roman"/>
          <w:sz w:val="24"/>
          <w:szCs w:val="24"/>
          <w:lang w:val="en-US"/>
        </w:rPr>
        <w:t>HzK</w:t>
      </w:r>
      <w:proofErr w:type="spellEnd"/>
      <w:r w:rsidRPr="00175B75">
        <w:rPr>
          <w:rFonts w:ascii="Times New Roman" w:hAnsi="Times New Roman" w:cs="Times New Roman"/>
          <w:sz w:val="24"/>
          <w:szCs w:val="24"/>
          <w:lang w:val="en-US"/>
        </w:rPr>
        <w:t>).</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CS of the designed system using the same frequency band as the CS of the current system will cause increments in the noise temperature of the active CS ΔT ↓.</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ΔT ↓ = SBR2GBR2 (α2) GZC1 (θ1) / (</w:t>
      </w:r>
      <w:proofErr w:type="spellStart"/>
      <w:r w:rsidRPr="00175B75">
        <w:rPr>
          <w:rFonts w:ascii="Times New Roman" w:hAnsi="Times New Roman" w:cs="Times New Roman"/>
          <w:sz w:val="24"/>
          <w:szCs w:val="24"/>
          <w:lang w:val="en-US"/>
        </w:rPr>
        <w:t>kLp</w:t>
      </w:r>
      <w:proofErr w:type="spellEnd"/>
      <w:r w:rsidRPr="00175B75">
        <w:rPr>
          <w:rFonts w:ascii="Times New Roman" w:hAnsi="Times New Roman" w:cs="Times New Roman"/>
          <w:sz w:val="24"/>
          <w:szCs w:val="24"/>
          <w:lang w:val="en-US"/>
        </w:rPr>
        <w:t xml:space="preserve"> ↓), K</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SBS2– power spectral density of BR2, W / Hz;</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L</w:t>
      </w:r>
      <w:r w:rsidRPr="00175B75">
        <w:rPr>
          <w:rFonts w:ascii="Times New Roman" w:hAnsi="Times New Roman" w:cs="Times New Roman"/>
          <w:sz w:val="24"/>
          <w:szCs w:val="24"/>
          <w:cs/>
          <w:lang w:val="en-US" w:bidi="ru-RU"/>
        </w:rPr>
        <w:t>Р</w:t>
      </w:r>
      <w:r w:rsidRPr="00175B75">
        <w:rPr>
          <w:rFonts w:ascii="Times New Roman" w:hAnsi="Times New Roman" w:cs="Times New Roman"/>
          <w:sz w:val="24"/>
          <w:szCs w:val="24"/>
          <w:lang w:val="en-US"/>
        </w:rPr>
        <w:t xml:space="preserve"> ↓ - attenuation of interfering signals along the propagation path in the downward section;</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G</w:t>
      </w:r>
      <w:r w:rsidRPr="00175B75">
        <w:rPr>
          <w:rFonts w:ascii="Times New Roman" w:hAnsi="Times New Roman" w:cs="Times New Roman"/>
          <w:sz w:val="24"/>
          <w:szCs w:val="24"/>
          <w:cs/>
          <w:lang w:bidi="ru-RU"/>
        </w:rPr>
        <w:t>ЗС</w:t>
      </w:r>
      <w:r w:rsidRPr="00175B75">
        <w:rPr>
          <w:rFonts w:ascii="Times New Roman" w:hAnsi="Times New Roman" w:cs="Times New Roman"/>
          <w:sz w:val="24"/>
          <w:szCs w:val="24"/>
          <w:lang w:val="en-US"/>
        </w:rPr>
        <w:t>2 (</w:t>
      </w:r>
      <w:r w:rsidRPr="00175B75">
        <w:rPr>
          <w:rFonts w:ascii="Times New Roman" w:hAnsi="Times New Roman" w:cs="Times New Roman"/>
          <w:sz w:val="24"/>
          <w:szCs w:val="24"/>
        </w:rPr>
        <w:t>θ</w:t>
      </w:r>
      <w:r w:rsidRPr="00175B75">
        <w:rPr>
          <w:rFonts w:ascii="Times New Roman" w:hAnsi="Times New Roman" w:cs="Times New Roman"/>
          <w:sz w:val="24"/>
          <w:szCs w:val="24"/>
          <w:lang w:val="en-US"/>
        </w:rPr>
        <w:t xml:space="preserve">2) is the antenna gain of the AP of the designed system, depending on the </w:t>
      </w:r>
      <w:proofErr w:type="spellStart"/>
      <w:r w:rsidRPr="00175B75">
        <w:rPr>
          <w:rFonts w:ascii="Times New Roman" w:hAnsi="Times New Roman" w:cs="Times New Roman"/>
          <w:sz w:val="24"/>
          <w:szCs w:val="24"/>
          <w:lang w:val="en-US"/>
        </w:rPr>
        <w:t>topocentric</w:t>
      </w:r>
      <w:proofErr w:type="spellEnd"/>
      <w:r w:rsidRPr="00175B75">
        <w:rPr>
          <w:rFonts w:ascii="Times New Roman" w:hAnsi="Times New Roman" w:cs="Times New Roman"/>
          <w:sz w:val="24"/>
          <w:szCs w:val="24"/>
          <w:lang w:val="en-US"/>
        </w:rPr>
        <w:t xml:space="preserve"> angle </w:t>
      </w:r>
      <w:r w:rsidRPr="00175B75">
        <w:rPr>
          <w:rFonts w:ascii="Times New Roman" w:hAnsi="Times New Roman" w:cs="Times New Roman"/>
          <w:sz w:val="24"/>
          <w:szCs w:val="24"/>
        </w:rPr>
        <w:t>θ</w:t>
      </w:r>
      <w:r w:rsidRPr="00175B75">
        <w:rPr>
          <w:rFonts w:ascii="Times New Roman" w:hAnsi="Times New Roman" w:cs="Times New Roman"/>
          <w:sz w:val="24"/>
          <w:szCs w:val="24"/>
          <w:lang w:val="en-US"/>
        </w:rPr>
        <w:t>2;</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GBR1 (</w:t>
      </w:r>
      <w:r w:rsidRPr="00175B75">
        <w:rPr>
          <w:rFonts w:ascii="Times New Roman" w:hAnsi="Times New Roman" w:cs="Times New Roman"/>
          <w:sz w:val="24"/>
          <w:szCs w:val="24"/>
        </w:rPr>
        <w:t>α</w:t>
      </w:r>
      <w:r w:rsidRPr="00175B75">
        <w:rPr>
          <w:rFonts w:ascii="Times New Roman" w:hAnsi="Times New Roman" w:cs="Times New Roman"/>
          <w:sz w:val="24"/>
          <w:szCs w:val="24"/>
          <w:lang w:val="en-US"/>
        </w:rPr>
        <w:t xml:space="preserve">1) - antenna gain of the CS of the existing system, depending on the exocentric angle </w:t>
      </w:r>
      <w:r w:rsidRPr="00175B75">
        <w:rPr>
          <w:rFonts w:ascii="Times New Roman" w:hAnsi="Times New Roman" w:cs="Times New Roman"/>
          <w:sz w:val="24"/>
          <w:szCs w:val="24"/>
        </w:rPr>
        <w:t>α</w:t>
      </w:r>
      <w:r w:rsidRPr="00175B75">
        <w:rPr>
          <w:rFonts w:ascii="Times New Roman" w:hAnsi="Times New Roman" w:cs="Times New Roman"/>
          <w:sz w:val="24"/>
          <w:szCs w:val="24"/>
          <w:lang w:val="en-US"/>
        </w:rPr>
        <w:t>1;</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k = 1.38 * 10-23 - Boltzmann constant W / (</w:t>
      </w:r>
      <w:proofErr w:type="spellStart"/>
      <w:r w:rsidRPr="00175B75">
        <w:rPr>
          <w:rFonts w:ascii="Times New Roman" w:hAnsi="Times New Roman" w:cs="Times New Roman"/>
          <w:sz w:val="24"/>
          <w:szCs w:val="24"/>
          <w:lang w:val="en-US"/>
        </w:rPr>
        <w:t>HzK</w:t>
      </w:r>
      <w:proofErr w:type="spellEnd"/>
      <w:r w:rsidRPr="00175B75">
        <w:rPr>
          <w:rFonts w:ascii="Times New Roman" w:hAnsi="Times New Roman" w:cs="Times New Roman"/>
          <w:sz w:val="24"/>
          <w:szCs w:val="24"/>
          <w:lang w:val="en-US"/>
        </w:rPr>
        <w:t>).</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It is more convenient to use for calculating formulas in which values ​​are expressed in decibels.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rPr>
        <w:t>Δ</w:t>
      </w:r>
      <w:r w:rsidRPr="00175B75">
        <w:rPr>
          <w:rFonts w:ascii="Times New Roman" w:hAnsi="Times New Roman" w:cs="Times New Roman"/>
          <w:sz w:val="24"/>
          <w:szCs w:val="24"/>
          <w:lang w:val="en-US"/>
        </w:rPr>
        <w:t>T ↓ = SBR2 + GBR2 (</w:t>
      </w:r>
      <w:r w:rsidRPr="00175B75">
        <w:rPr>
          <w:rFonts w:ascii="Times New Roman" w:hAnsi="Times New Roman" w:cs="Times New Roman"/>
          <w:sz w:val="24"/>
          <w:szCs w:val="24"/>
        </w:rPr>
        <w:t>α</w:t>
      </w:r>
      <w:r w:rsidRPr="00175B75">
        <w:rPr>
          <w:rFonts w:ascii="Times New Roman" w:hAnsi="Times New Roman" w:cs="Times New Roman"/>
          <w:sz w:val="24"/>
          <w:szCs w:val="24"/>
          <w:lang w:val="en-US"/>
        </w:rPr>
        <w:t>2) + GZC1 (</w:t>
      </w:r>
      <w:r w:rsidRPr="00175B75">
        <w:rPr>
          <w:rFonts w:ascii="Times New Roman" w:hAnsi="Times New Roman" w:cs="Times New Roman"/>
          <w:sz w:val="24"/>
          <w:szCs w:val="24"/>
        </w:rPr>
        <w:t>θ</w:t>
      </w:r>
      <w:r w:rsidRPr="00175B75">
        <w:rPr>
          <w:rFonts w:ascii="Times New Roman" w:hAnsi="Times New Roman" w:cs="Times New Roman"/>
          <w:sz w:val="24"/>
          <w:szCs w:val="24"/>
          <w:lang w:val="en-US"/>
        </w:rPr>
        <w:t>1) -k-</w:t>
      </w:r>
      <w:proofErr w:type="spellStart"/>
      <w:r w:rsidRPr="00175B75">
        <w:rPr>
          <w:rFonts w:ascii="Times New Roman" w:hAnsi="Times New Roman" w:cs="Times New Roman"/>
          <w:sz w:val="24"/>
          <w:szCs w:val="24"/>
          <w:lang w:val="en-US"/>
        </w:rPr>
        <w:t>Lp</w:t>
      </w:r>
      <w:proofErr w:type="spellEnd"/>
      <w:r w:rsidRPr="00175B75">
        <w:rPr>
          <w:rFonts w:ascii="Times New Roman" w:hAnsi="Times New Roman" w:cs="Times New Roman"/>
          <w:sz w:val="24"/>
          <w:szCs w:val="24"/>
          <w:lang w:val="en-US"/>
        </w:rPr>
        <w:t xml:space="preserve"> ↓, </w:t>
      </w:r>
      <w:proofErr w:type="spellStart"/>
      <w:r w:rsidRPr="00175B75">
        <w:rPr>
          <w:rFonts w:ascii="Times New Roman" w:hAnsi="Times New Roman" w:cs="Times New Roman"/>
          <w:sz w:val="24"/>
          <w:szCs w:val="24"/>
          <w:lang w:val="en-US"/>
        </w:rPr>
        <w:t>dBK</w:t>
      </w:r>
      <w:proofErr w:type="spellEnd"/>
      <w:r w:rsidRPr="00175B75">
        <w:rPr>
          <w:rFonts w:ascii="Times New Roman" w:hAnsi="Times New Roman" w:cs="Times New Roman"/>
          <w:sz w:val="24"/>
          <w:szCs w:val="24"/>
          <w:lang w:val="en-US"/>
        </w:rPr>
        <w:t>,</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rPr>
        <w:t>Δ</w:t>
      </w:r>
      <w:r w:rsidRPr="00175B75">
        <w:rPr>
          <w:rFonts w:ascii="Times New Roman" w:hAnsi="Times New Roman" w:cs="Times New Roman"/>
          <w:sz w:val="24"/>
          <w:szCs w:val="24"/>
          <w:lang w:val="en-US"/>
        </w:rPr>
        <w:t>T ↑ = S</w:t>
      </w:r>
      <w:r w:rsidRPr="00175B75">
        <w:rPr>
          <w:rFonts w:ascii="Times New Roman" w:hAnsi="Times New Roman" w:cs="Times New Roman"/>
          <w:sz w:val="24"/>
          <w:szCs w:val="24"/>
          <w:cs/>
          <w:lang w:bidi="ru-RU"/>
        </w:rPr>
        <w:t>З</w:t>
      </w:r>
      <w:r w:rsidRPr="00175B75">
        <w:rPr>
          <w:rFonts w:ascii="Times New Roman" w:hAnsi="Times New Roman" w:cs="Times New Roman"/>
          <w:sz w:val="24"/>
          <w:szCs w:val="24"/>
          <w:lang w:val="en-US"/>
        </w:rPr>
        <w:t>C2 + G</w:t>
      </w:r>
      <w:r w:rsidRPr="00175B75">
        <w:rPr>
          <w:rFonts w:ascii="Times New Roman" w:hAnsi="Times New Roman" w:cs="Times New Roman"/>
          <w:sz w:val="24"/>
          <w:szCs w:val="24"/>
          <w:cs/>
          <w:lang w:bidi="ru-RU"/>
        </w:rPr>
        <w:t>КС</w:t>
      </w:r>
      <w:r w:rsidRPr="00175B75">
        <w:rPr>
          <w:rFonts w:ascii="Times New Roman" w:hAnsi="Times New Roman" w:cs="Times New Roman"/>
          <w:sz w:val="24"/>
          <w:szCs w:val="24"/>
          <w:lang w:val="en-US"/>
        </w:rPr>
        <w:t>1 (</w:t>
      </w:r>
      <w:r w:rsidRPr="00175B75">
        <w:rPr>
          <w:rFonts w:ascii="Times New Roman" w:hAnsi="Times New Roman" w:cs="Times New Roman"/>
          <w:sz w:val="24"/>
          <w:szCs w:val="24"/>
        </w:rPr>
        <w:t>α</w:t>
      </w:r>
      <w:r w:rsidRPr="00175B75">
        <w:rPr>
          <w:rFonts w:ascii="Times New Roman" w:hAnsi="Times New Roman" w:cs="Times New Roman"/>
          <w:sz w:val="24"/>
          <w:szCs w:val="24"/>
          <w:lang w:val="en-US"/>
        </w:rPr>
        <w:t>1) + G</w:t>
      </w:r>
      <w:r w:rsidRPr="00175B75">
        <w:rPr>
          <w:rFonts w:ascii="Times New Roman" w:hAnsi="Times New Roman" w:cs="Times New Roman"/>
          <w:sz w:val="24"/>
          <w:szCs w:val="24"/>
          <w:cs/>
          <w:lang w:bidi="ru-RU"/>
        </w:rPr>
        <w:t>ЗС</w:t>
      </w:r>
      <w:r w:rsidRPr="00175B75">
        <w:rPr>
          <w:rFonts w:ascii="Times New Roman" w:hAnsi="Times New Roman" w:cs="Times New Roman"/>
          <w:sz w:val="24"/>
          <w:szCs w:val="24"/>
          <w:lang w:val="en-US"/>
        </w:rPr>
        <w:t>2 (</w:t>
      </w:r>
      <w:r w:rsidRPr="00175B75">
        <w:rPr>
          <w:rFonts w:ascii="Times New Roman" w:hAnsi="Times New Roman" w:cs="Times New Roman"/>
          <w:sz w:val="24"/>
          <w:szCs w:val="24"/>
        </w:rPr>
        <w:t>θ</w:t>
      </w:r>
      <w:r w:rsidRPr="00175B75">
        <w:rPr>
          <w:rFonts w:ascii="Times New Roman" w:hAnsi="Times New Roman" w:cs="Times New Roman"/>
          <w:sz w:val="24"/>
          <w:szCs w:val="24"/>
          <w:lang w:val="en-US"/>
        </w:rPr>
        <w:t>2) -k-</w:t>
      </w:r>
      <w:proofErr w:type="spellStart"/>
      <w:r w:rsidRPr="00175B75">
        <w:rPr>
          <w:rFonts w:ascii="Times New Roman" w:hAnsi="Times New Roman" w:cs="Times New Roman"/>
          <w:sz w:val="24"/>
          <w:szCs w:val="24"/>
          <w:lang w:val="en-US"/>
        </w:rPr>
        <w:t>Lp</w:t>
      </w:r>
      <w:proofErr w:type="spellEnd"/>
      <w:r w:rsidRPr="00175B75">
        <w:rPr>
          <w:rFonts w:ascii="Times New Roman" w:hAnsi="Times New Roman" w:cs="Times New Roman"/>
          <w:sz w:val="24"/>
          <w:szCs w:val="24"/>
          <w:lang w:val="en-US"/>
        </w:rPr>
        <w:t xml:space="preserve"> ↑, </w:t>
      </w:r>
      <w:proofErr w:type="spellStart"/>
      <w:r w:rsidRPr="00175B75">
        <w:rPr>
          <w:rFonts w:ascii="Times New Roman" w:hAnsi="Times New Roman" w:cs="Times New Roman"/>
          <w:sz w:val="24"/>
          <w:szCs w:val="24"/>
          <w:lang w:val="en-US"/>
        </w:rPr>
        <w:t>dBK</w:t>
      </w:r>
      <w:proofErr w:type="spellEnd"/>
      <w:r w:rsidRPr="00175B75">
        <w:rPr>
          <w:rFonts w:ascii="Times New Roman" w:hAnsi="Times New Roman" w:cs="Times New Roman"/>
          <w:sz w:val="24"/>
          <w:szCs w:val="24"/>
          <w:lang w:val="en-US"/>
        </w:rPr>
        <w:t>.</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SBR2, SZC2 - power spectral densities of BR2 and ZS2 in technical specifications are usually indicated in </w:t>
      </w:r>
      <w:proofErr w:type="spellStart"/>
      <w:r w:rsidRPr="00175B75">
        <w:rPr>
          <w:rFonts w:ascii="Times New Roman" w:hAnsi="Times New Roman" w:cs="Times New Roman"/>
          <w:sz w:val="24"/>
          <w:szCs w:val="24"/>
          <w:lang w:val="en-US"/>
        </w:rPr>
        <w:t>dBW</w:t>
      </w:r>
      <w:proofErr w:type="spellEnd"/>
      <w:r w:rsidRPr="00175B75">
        <w:rPr>
          <w:rFonts w:ascii="Times New Roman" w:hAnsi="Times New Roman" w:cs="Times New Roman"/>
          <w:sz w:val="24"/>
          <w:szCs w:val="24"/>
          <w:lang w:val="en-US"/>
        </w:rPr>
        <w:t xml:space="preserve"> / Hz;</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k– Boltzmann constant (-228.6), </w:t>
      </w:r>
      <w:proofErr w:type="spellStart"/>
      <w:r w:rsidRPr="00175B75">
        <w:rPr>
          <w:rFonts w:ascii="Times New Roman" w:hAnsi="Times New Roman" w:cs="Times New Roman"/>
          <w:sz w:val="24"/>
          <w:szCs w:val="24"/>
          <w:lang w:val="en-US"/>
        </w:rPr>
        <w:t>dB.</w:t>
      </w:r>
      <w:proofErr w:type="spellEnd"/>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Attenuation in free space is determined by the following formula:</w:t>
      </w:r>
    </w:p>
    <w:p w:rsidR="004D24C2" w:rsidRPr="00175B75" w:rsidRDefault="004D24C2" w:rsidP="00175B75">
      <w:pPr>
        <w:rPr>
          <w:rFonts w:ascii="Times New Roman" w:hAnsi="Times New Roman" w:cs="Times New Roman"/>
          <w:sz w:val="24"/>
          <w:szCs w:val="24"/>
          <w:lang w:val="en-US"/>
        </w:rPr>
      </w:pPr>
      <w:proofErr w:type="spellStart"/>
      <w:proofErr w:type="gramStart"/>
      <w:r w:rsidRPr="00175B75">
        <w:rPr>
          <w:rFonts w:ascii="Times New Roman" w:hAnsi="Times New Roman" w:cs="Times New Roman"/>
          <w:sz w:val="24"/>
          <w:szCs w:val="24"/>
          <w:lang w:val="en-US"/>
        </w:rPr>
        <w:t>Lp</w:t>
      </w:r>
      <w:proofErr w:type="spellEnd"/>
      <w:proofErr w:type="gramEnd"/>
      <w:r w:rsidRPr="00175B75">
        <w:rPr>
          <w:rFonts w:ascii="Times New Roman" w:hAnsi="Times New Roman" w:cs="Times New Roman"/>
          <w:sz w:val="24"/>
          <w:szCs w:val="24"/>
          <w:lang w:val="en-US"/>
        </w:rPr>
        <w:t xml:space="preserve"> = Lo = 20 (log f + log d) + 32.45 [dB]</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where</w:t>
      </w:r>
      <w:proofErr w:type="gramEnd"/>
      <w:r w:rsidRPr="00175B75">
        <w:rPr>
          <w:rFonts w:ascii="Times New Roman" w:hAnsi="Times New Roman" w:cs="Times New Roman"/>
          <w:sz w:val="24"/>
          <w:szCs w:val="24"/>
          <w:lang w:val="en-US"/>
        </w:rPr>
        <w:t xml:space="preserve"> f is the frequency, MHz; d - distance, km.</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distance is calculated as in the energy calculation.</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GC antenna gain factors are determined by the actual measured characteristic or if such information is not available The Radio Regulations recommends the use of the following reference radiation patterns</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 For DA / </w:t>
      </w:r>
      <w:r w:rsidRPr="00175B75">
        <w:rPr>
          <w:rFonts w:ascii="Times New Roman" w:hAnsi="Times New Roman" w:cs="Times New Roman"/>
          <w:sz w:val="24"/>
          <w:szCs w:val="24"/>
        </w:rPr>
        <w:t>λ</w:t>
      </w:r>
      <w:r w:rsidRPr="00175B75">
        <w:rPr>
          <w:rFonts w:ascii="Times New Roman" w:hAnsi="Times New Roman" w:cs="Times New Roman"/>
          <w:sz w:val="24"/>
          <w:szCs w:val="24"/>
          <w:lang w:val="en-US"/>
        </w:rPr>
        <w:t>CP ≥ 100</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G (</w:t>
      </w:r>
      <w:r w:rsidRPr="00175B75">
        <w:rPr>
          <w:rFonts w:ascii="Times New Roman" w:hAnsi="Times New Roman" w:cs="Times New Roman"/>
          <w:sz w:val="24"/>
          <w:szCs w:val="24"/>
        </w:rPr>
        <w:t>θ</w:t>
      </w:r>
      <w:r w:rsidRPr="00175B75">
        <w:rPr>
          <w:rFonts w:ascii="Times New Roman" w:hAnsi="Times New Roman" w:cs="Times New Roman"/>
          <w:sz w:val="24"/>
          <w:szCs w:val="24"/>
          <w:lang w:val="en-US"/>
        </w:rPr>
        <w:t xml:space="preserve">) = </w:t>
      </w:r>
      <w:proofErr w:type="spellStart"/>
      <w:r w:rsidRPr="00175B75">
        <w:rPr>
          <w:rFonts w:ascii="Times New Roman" w:hAnsi="Times New Roman" w:cs="Times New Roman"/>
          <w:sz w:val="24"/>
          <w:szCs w:val="24"/>
          <w:lang w:val="en-US"/>
        </w:rPr>
        <w:t>Gmax</w:t>
      </w:r>
      <w:proofErr w:type="spellEnd"/>
      <w:r w:rsidRPr="00175B75">
        <w:rPr>
          <w:rFonts w:ascii="Times New Roman" w:hAnsi="Times New Roman" w:cs="Times New Roman"/>
          <w:sz w:val="24"/>
          <w:szCs w:val="24"/>
          <w:lang w:val="en-US"/>
        </w:rPr>
        <w:t xml:space="preserve"> - 2.5 * 10-3 (</w:t>
      </w:r>
      <w:r w:rsidRPr="00175B75">
        <w:rPr>
          <w:rFonts w:ascii="Times New Roman" w:hAnsi="Times New Roman" w:cs="Times New Roman"/>
          <w:sz w:val="24"/>
          <w:szCs w:val="24"/>
        </w:rPr>
        <w:t>θ</w:t>
      </w:r>
      <w:r w:rsidRPr="00175B75">
        <w:rPr>
          <w:rFonts w:ascii="Times New Roman" w:hAnsi="Times New Roman" w:cs="Times New Roman"/>
          <w:sz w:val="24"/>
          <w:szCs w:val="24"/>
          <w:lang w:val="en-US"/>
        </w:rPr>
        <w:t xml:space="preserve"> DA / </w:t>
      </w:r>
      <w:proofErr w:type="spellStart"/>
      <w:r w:rsidRPr="00175B75">
        <w:rPr>
          <w:rFonts w:ascii="Times New Roman" w:hAnsi="Times New Roman" w:cs="Times New Roman"/>
          <w:sz w:val="24"/>
          <w:szCs w:val="24"/>
        </w:rPr>
        <w:t>λ</w:t>
      </w:r>
      <w:r w:rsidRPr="00175B75">
        <w:rPr>
          <w:rFonts w:ascii="Times New Roman" w:hAnsi="Times New Roman" w:cs="Times New Roman"/>
          <w:sz w:val="24"/>
          <w:szCs w:val="24"/>
          <w:cs/>
          <w:lang w:bidi="ru-RU"/>
        </w:rPr>
        <w:t>СР</w:t>
      </w:r>
      <w:proofErr w:type="spellEnd"/>
      <w:r w:rsidRPr="00175B75">
        <w:rPr>
          <w:rFonts w:ascii="Times New Roman" w:hAnsi="Times New Roman" w:cs="Times New Roman"/>
          <w:sz w:val="24"/>
          <w:szCs w:val="24"/>
          <w:lang w:val="en-US"/>
        </w:rPr>
        <w:t>), dB at 0 &lt;</w:t>
      </w:r>
      <w:r w:rsidRPr="00175B75">
        <w:rPr>
          <w:rFonts w:ascii="Times New Roman" w:hAnsi="Times New Roman" w:cs="Times New Roman"/>
          <w:sz w:val="24"/>
          <w:szCs w:val="24"/>
        </w:rPr>
        <w:t>θ</w:t>
      </w:r>
      <w:r w:rsidRPr="00175B75">
        <w:rPr>
          <w:rFonts w:ascii="Times New Roman" w:hAnsi="Times New Roman" w:cs="Times New Roman"/>
          <w:sz w:val="24"/>
          <w:szCs w:val="24"/>
          <w:lang w:val="en-US"/>
        </w:rPr>
        <w:t xml:space="preserve"> &lt;</w:t>
      </w:r>
      <w:r w:rsidRPr="00175B75">
        <w:rPr>
          <w:rFonts w:ascii="Times New Roman" w:hAnsi="Times New Roman" w:cs="Times New Roman"/>
          <w:sz w:val="24"/>
          <w:szCs w:val="24"/>
        </w:rPr>
        <w:t>θ</w:t>
      </w:r>
      <w:r w:rsidRPr="00175B75">
        <w:rPr>
          <w:rFonts w:ascii="Times New Roman" w:hAnsi="Times New Roman" w:cs="Times New Roman"/>
          <w:sz w:val="24"/>
          <w:szCs w:val="24"/>
          <w:lang w:val="en-US"/>
        </w:rPr>
        <w:t>m;</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G (</w:t>
      </w:r>
      <w:r w:rsidRPr="00175B75">
        <w:rPr>
          <w:rFonts w:ascii="Times New Roman" w:hAnsi="Times New Roman" w:cs="Times New Roman"/>
          <w:sz w:val="24"/>
          <w:szCs w:val="24"/>
        </w:rPr>
        <w:t>θ</w:t>
      </w:r>
      <w:r w:rsidRPr="00175B75">
        <w:rPr>
          <w:rFonts w:ascii="Times New Roman" w:hAnsi="Times New Roman" w:cs="Times New Roman"/>
          <w:sz w:val="24"/>
          <w:szCs w:val="24"/>
          <w:lang w:val="en-US"/>
        </w:rPr>
        <w:t xml:space="preserve">) = G1, dB for </w:t>
      </w:r>
      <w:r w:rsidRPr="00175B75">
        <w:rPr>
          <w:rFonts w:ascii="Times New Roman" w:hAnsi="Times New Roman" w:cs="Times New Roman"/>
          <w:sz w:val="24"/>
          <w:szCs w:val="24"/>
        </w:rPr>
        <w:t>θ</w:t>
      </w:r>
      <w:r w:rsidRPr="00175B75">
        <w:rPr>
          <w:rFonts w:ascii="Times New Roman" w:hAnsi="Times New Roman" w:cs="Times New Roman"/>
          <w:sz w:val="24"/>
          <w:szCs w:val="24"/>
          <w:lang w:val="en-US"/>
        </w:rPr>
        <w:t>m &lt;</w:t>
      </w:r>
      <w:r w:rsidRPr="00175B75">
        <w:rPr>
          <w:rFonts w:ascii="Times New Roman" w:hAnsi="Times New Roman" w:cs="Times New Roman"/>
          <w:sz w:val="24"/>
          <w:szCs w:val="24"/>
        </w:rPr>
        <w:t>θ</w:t>
      </w:r>
      <w:r w:rsidRPr="00175B75">
        <w:rPr>
          <w:rFonts w:ascii="Times New Roman" w:hAnsi="Times New Roman" w:cs="Times New Roman"/>
          <w:sz w:val="24"/>
          <w:szCs w:val="24"/>
          <w:lang w:val="en-US"/>
        </w:rPr>
        <w:t xml:space="preserve"> &lt;</w:t>
      </w:r>
      <w:r w:rsidRPr="00175B75">
        <w:rPr>
          <w:rFonts w:ascii="Times New Roman" w:hAnsi="Times New Roman" w:cs="Times New Roman"/>
          <w:sz w:val="24"/>
          <w:szCs w:val="24"/>
        </w:rPr>
        <w:t>θ</w:t>
      </w:r>
      <w:r w:rsidRPr="00175B75">
        <w:rPr>
          <w:rFonts w:ascii="Times New Roman" w:hAnsi="Times New Roman" w:cs="Times New Roman"/>
          <w:sz w:val="24"/>
          <w:szCs w:val="24"/>
          <w:lang w:val="en-US"/>
        </w:rPr>
        <w:t>r;</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G (</w:t>
      </w:r>
      <w:r w:rsidRPr="00175B75">
        <w:rPr>
          <w:rFonts w:ascii="Times New Roman" w:hAnsi="Times New Roman" w:cs="Times New Roman"/>
          <w:sz w:val="24"/>
          <w:szCs w:val="24"/>
        </w:rPr>
        <w:t>θ</w:t>
      </w:r>
      <w:r w:rsidRPr="00175B75">
        <w:rPr>
          <w:rFonts w:ascii="Times New Roman" w:hAnsi="Times New Roman" w:cs="Times New Roman"/>
          <w:sz w:val="24"/>
          <w:szCs w:val="24"/>
          <w:lang w:val="en-US"/>
        </w:rPr>
        <w:t>) = 32 - 25 log</w:t>
      </w:r>
      <w:r w:rsidRPr="00175B75">
        <w:rPr>
          <w:rFonts w:ascii="Times New Roman" w:hAnsi="Times New Roman" w:cs="Times New Roman"/>
          <w:sz w:val="24"/>
          <w:szCs w:val="24"/>
        </w:rPr>
        <w:t>θ</w:t>
      </w:r>
      <w:r w:rsidRPr="00175B75">
        <w:rPr>
          <w:rFonts w:ascii="Times New Roman" w:hAnsi="Times New Roman" w:cs="Times New Roman"/>
          <w:sz w:val="24"/>
          <w:szCs w:val="24"/>
          <w:lang w:val="en-US"/>
        </w:rPr>
        <w:t xml:space="preserve">, dB, for </w:t>
      </w:r>
      <w:r w:rsidRPr="00175B75">
        <w:rPr>
          <w:rFonts w:ascii="Times New Roman" w:hAnsi="Times New Roman" w:cs="Times New Roman"/>
          <w:sz w:val="24"/>
          <w:szCs w:val="24"/>
        </w:rPr>
        <w:t>θ</w:t>
      </w:r>
      <w:r w:rsidRPr="00175B75">
        <w:rPr>
          <w:rFonts w:ascii="Times New Roman" w:hAnsi="Times New Roman" w:cs="Times New Roman"/>
          <w:sz w:val="24"/>
          <w:szCs w:val="24"/>
          <w:lang w:val="en-US"/>
        </w:rPr>
        <w:t>r &lt;</w:t>
      </w:r>
      <w:r w:rsidRPr="00175B75">
        <w:rPr>
          <w:rFonts w:ascii="Times New Roman" w:hAnsi="Times New Roman" w:cs="Times New Roman"/>
          <w:sz w:val="24"/>
          <w:szCs w:val="24"/>
        </w:rPr>
        <w:t>θ</w:t>
      </w:r>
      <w:r w:rsidRPr="00175B75">
        <w:rPr>
          <w:rFonts w:ascii="Times New Roman" w:hAnsi="Times New Roman" w:cs="Times New Roman"/>
          <w:sz w:val="24"/>
          <w:szCs w:val="24"/>
          <w:lang w:val="en-US"/>
        </w:rPr>
        <w:t xml:space="preserve"> &lt;480;</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G (</w:t>
      </w:r>
      <w:r w:rsidRPr="00175B75">
        <w:rPr>
          <w:rFonts w:ascii="Times New Roman" w:hAnsi="Times New Roman" w:cs="Times New Roman"/>
          <w:sz w:val="24"/>
          <w:szCs w:val="24"/>
        </w:rPr>
        <w:t>θ</w:t>
      </w:r>
      <w:r w:rsidRPr="00175B75">
        <w:rPr>
          <w:rFonts w:ascii="Times New Roman" w:hAnsi="Times New Roman" w:cs="Times New Roman"/>
          <w:sz w:val="24"/>
          <w:szCs w:val="24"/>
          <w:lang w:val="en-US"/>
        </w:rPr>
        <w:t>) = -10, dB, at 480 &lt;</w:t>
      </w:r>
      <w:r w:rsidRPr="00175B75">
        <w:rPr>
          <w:rFonts w:ascii="Times New Roman" w:hAnsi="Times New Roman" w:cs="Times New Roman"/>
          <w:sz w:val="24"/>
          <w:szCs w:val="24"/>
        </w:rPr>
        <w:t>θ</w:t>
      </w:r>
      <w:r w:rsidRPr="00175B75">
        <w:rPr>
          <w:rFonts w:ascii="Times New Roman" w:hAnsi="Times New Roman" w:cs="Times New Roman"/>
          <w:sz w:val="24"/>
          <w:szCs w:val="24"/>
          <w:lang w:val="en-US"/>
        </w:rPr>
        <w:t xml:space="preserve"> &lt;1800</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where</w:t>
      </w:r>
      <w:proofErr w:type="gramEnd"/>
      <w:r w:rsidRPr="00175B75">
        <w:rPr>
          <w:rFonts w:ascii="Times New Roman" w:hAnsi="Times New Roman" w:cs="Times New Roman"/>
          <w:sz w:val="24"/>
          <w:szCs w:val="24"/>
          <w:lang w:val="en-US"/>
        </w:rPr>
        <w:t xml:space="preserve"> DA is the diameter of the antenna, m; </w:t>
      </w:r>
      <w:r w:rsidRPr="00175B75">
        <w:rPr>
          <w:rFonts w:ascii="Times New Roman" w:hAnsi="Times New Roman" w:cs="Times New Roman"/>
          <w:sz w:val="24"/>
          <w:szCs w:val="24"/>
        </w:rPr>
        <w:t>θ</w:t>
      </w:r>
      <w:r w:rsidRPr="00175B75">
        <w:rPr>
          <w:rFonts w:ascii="Times New Roman" w:hAnsi="Times New Roman" w:cs="Times New Roman"/>
          <w:sz w:val="24"/>
          <w:szCs w:val="24"/>
          <w:lang w:val="en-US"/>
        </w:rPr>
        <w:t xml:space="preserve"> is the angle (in degrees), measured from the axis of the antenna, equal to </w:t>
      </w:r>
      <w:r w:rsidRPr="00175B75">
        <w:rPr>
          <w:rFonts w:ascii="Times New Roman" w:hAnsi="Times New Roman" w:cs="Times New Roman"/>
          <w:sz w:val="24"/>
          <w:szCs w:val="24"/>
        </w:rPr>
        <w:t>θ</w:t>
      </w:r>
      <w:r w:rsidRPr="00175B75">
        <w:rPr>
          <w:rFonts w:ascii="Times New Roman" w:hAnsi="Times New Roman" w:cs="Times New Roman"/>
          <w:sz w:val="24"/>
          <w:szCs w:val="24"/>
          <w:lang w:val="en-US"/>
        </w:rPr>
        <w:t>t;</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G1 = 2 + 15lg (DA / </w:t>
      </w:r>
      <w:r w:rsidRPr="00175B75">
        <w:rPr>
          <w:rFonts w:ascii="Times New Roman" w:hAnsi="Times New Roman" w:cs="Times New Roman"/>
          <w:sz w:val="24"/>
          <w:szCs w:val="24"/>
        </w:rPr>
        <w:t>λ</w:t>
      </w:r>
      <w:r w:rsidRPr="00175B75">
        <w:rPr>
          <w:rFonts w:ascii="Times New Roman" w:hAnsi="Times New Roman" w:cs="Times New Roman"/>
          <w:sz w:val="24"/>
          <w:szCs w:val="24"/>
          <w:lang w:val="en-US"/>
        </w:rPr>
        <w:t>) - antenna gain in the direction of the maximum of the first lobe, dB;</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rPr>
        <w:t>Θ</w:t>
      </w:r>
      <w:r w:rsidRPr="00175B75">
        <w:rPr>
          <w:rFonts w:ascii="Times New Roman" w:hAnsi="Times New Roman" w:cs="Times New Roman"/>
          <w:sz w:val="24"/>
          <w:szCs w:val="24"/>
          <w:lang w:val="en-US"/>
        </w:rPr>
        <w:t xml:space="preserve">m = (20 </w:t>
      </w:r>
      <w:r w:rsidRPr="00175B75">
        <w:rPr>
          <w:rFonts w:ascii="Times New Roman" w:hAnsi="Times New Roman" w:cs="Times New Roman"/>
          <w:sz w:val="24"/>
          <w:szCs w:val="24"/>
        </w:rPr>
        <w:t>λ</w:t>
      </w:r>
      <w:r w:rsidRPr="00175B75">
        <w:rPr>
          <w:rFonts w:ascii="Times New Roman" w:hAnsi="Times New Roman" w:cs="Times New Roman"/>
          <w:sz w:val="24"/>
          <w:szCs w:val="24"/>
          <w:lang w:val="en-US"/>
        </w:rPr>
        <w:t xml:space="preserve"> / DA) Gmax-G1 - width of the first lobe, degrees;</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rPr>
        <w:t>Θ</w:t>
      </w:r>
      <w:r w:rsidRPr="00175B75">
        <w:rPr>
          <w:rFonts w:ascii="Times New Roman" w:hAnsi="Times New Roman" w:cs="Times New Roman"/>
          <w:sz w:val="24"/>
          <w:szCs w:val="24"/>
          <w:lang w:val="en-US"/>
        </w:rPr>
        <w:t xml:space="preserve">r = 15.85DA / </w:t>
      </w:r>
      <w:r w:rsidRPr="00175B75">
        <w:rPr>
          <w:rFonts w:ascii="Times New Roman" w:hAnsi="Times New Roman" w:cs="Times New Roman"/>
          <w:sz w:val="24"/>
          <w:szCs w:val="24"/>
        </w:rPr>
        <w:t>λ</w:t>
      </w:r>
      <w:r w:rsidRPr="00175B75">
        <w:rPr>
          <w:rFonts w:ascii="Times New Roman" w:hAnsi="Times New Roman" w:cs="Times New Roman"/>
          <w:sz w:val="24"/>
          <w:szCs w:val="24"/>
          <w:lang w:val="en-US"/>
        </w:rPr>
        <w:t>) -0.5, degrees.</w:t>
      </w:r>
      <w:proofErr w:type="gramEnd"/>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 For DA / </w:t>
      </w:r>
      <w:r w:rsidRPr="00175B75">
        <w:rPr>
          <w:rFonts w:ascii="Times New Roman" w:hAnsi="Times New Roman" w:cs="Times New Roman"/>
          <w:sz w:val="24"/>
          <w:szCs w:val="24"/>
        </w:rPr>
        <w:t>λ</w:t>
      </w:r>
      <w:proofErr w:type="spellStart"/>
      <w:r w:rsidRPr="00175B75">
        <w:rPr>
          <w:rFonts w:ascii="Times New Roman" w:hAnsi="Times New Roman" w:cs="Times New Roman"/>
          <w:sz w:val="24"/>
          <w:szCs w:val="24"/>
          <w:lang w:val="en-US"/>
        </w:rPr>
        <w:t>av</w:t>
      </w:r>
      <w:proofErr w:type="spellEnd"/>
      <w:r w:rsidRPr="00175B75">
        <w:rPr>
          <w:rFonts w:ascii="Times New Roman" w:hAnsi="Times New Roman" w:cs="Times New Roman"/>
          <w:sz w:val="24"/>
          <w:szCs w:val="24"/>
          <w:lang w:val="en-US"/>
        </w:rPr>
        <w:t xml:space="preserve"> &lt;100</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G (</w:t>
      </w:r>
      <w:r w:rsidRPr="00175B75">
        <w:rPr>
          <w:rFonts w:ascii="Times New Roman" w:hAnsi="Times New Roman" w:cs="Times New Roman"/>
          <w:sz w:val="24"/>
          <w:szCs w:val="24"/>
        </w:rPr>
        <w:t>θ</w:t>
      </w:r>
      <w:r w:rsidRPr="00175B75">
        <w:rPr>
          <w:rFonts w:ascii="Times New Roman" w:hAnsi="Times New Roman" w:cs="Times New Roman"/>
          <w:sz w:val="24"/>
          <w:szCs w:val="24"/>
          <w:lang w:val="en-US"/>
        </w:rPr>
        <w:t xml:space="preserve">) = </w:t>
      </w:r>
      <w:proofErr w:type="spellStart"/>
      <w:r w:rsidRPr="00175B75">
        <w:rPr>
          <w:rFonts w:ascii="Times New Roman" w:hAnsi="Times New Roman" w:cs="Times New Roman"/>
          <w:sz w:val="24"/>
          <w:szCs w:val="24"/>
          <w:lang w:val="en-US"/>
        </w:rPr>
        <w:t>Gmax</w:t>
      </w:r>
      <w:proofErr w:type="spellEnd"/>
      <w:r w:rsidRPr="00175B75">
        <w:rPr>
          <w:rFonts w:ascii="Times New Roman" w:hAnsi="Times New Roman" w:cs="Times New Roman"/>
          <w:sz w:val="24"/>
          <w:szCs w:val="24"/>
          <w:lang w:val="en-US"/>
        </w:rPr>
        <w:t xml:space="preserve"> - 2.5 * 10-3 (</w:t>
      </w:r>
      <w:r w:rsidRPr="00175B75">
        <w:rPr>
          <w:rFonts w:ascii="Times New Roman" w:hAnsi="Times New Roman" w:cs="Times New Roman"/>
          <w:sz w:val="24"/>
          <w:szCs w:val="24"/>
        </w:rPr>
        <w:t>θ</w:t>
      </w:r>
      <w:r w:rsidRPr="00175B75">
        <w:rPr>
          <w:rFonts w:ascii="Times New Roman" w:hAnsi="Times New Roman" w:cs="Times New Roman"/>
          <w:sz w:val="24"/>
          <w:szCs w:val="24"/>
          <w:lang w:val="en-US"/>
        </w:rPr>
        <w:t xml:space="preserve"> DA / </w:t>
      </w:r>
      <w:proofErr w:type="spellStart"/>
      <w:r w:rsidRPr="00175B75">
        <w:rPr>
          <w:rFonts w:ascii="Times New Roman" w:hAnsi="Times New Roman" w:cs="Times New Roman"/>
          <w:sz w:val="24"/>
          <w:szCs w:val="24"/>
        </w:rPr>
        <w:t>λ</w:t>
      </w:r>
      <w:r w:rsidRPr="00175B75">
        <w:rPr>
          <w:rFonts w:ascii="Times New Roman" w:hAnsi="Times New Roman" w:cs="Times New Roman"/>
          <w:sz w:val="24"/>
          <w:szCs w:val="24"/>
          <w:cs/>
          <w:lang w:bidi="ru-RU"/>
        </w:rPr>
        <w:t>СР</w:t>
      </w:r>
      <w:proofErr w:type="spellEnd"/>
      <w:r w:rsidRPr="00175B75">
        <w:rPr>
          <w:rFonts w:ascii="Times New Roman" w:hAnsi="Times New Roman" w:cs="Times New Roman"/>
          <w:sz w:val="24"/>
          <w:szCs w:val="24"/>
          <w:lang w:val="en-US"/>
        </w:rPr>
        <w:t>), dB at 0 &lt;</w:t>
      </w:r>
      <w:r w:rsidRPr="00175B75">
        <w:rPr>
          <w:rFonts w:ascii="Times New Roman" w:hAnsi="Times New Roman" w:cs="Times New Roman"/>
          <w:sz w:val="24"/>
          <w:szCs w:val="24"/>
        </w:rPr>
        <w:t>θ</w:t>
      </w:r>
      <w:r w:rsidRPr="00175B75">
        <w:rPr>
          <w:rFonts w:ascii="Times New Roman" w:hAnsi="Times New Roman" w:cs="Times New Roman"/>
          <w:sz w:val="24"/>
          <w:szCs w:val="24"/>
          <w:lang w:val="en-US"/>
        </w:rPr>
        <w:t xml:space="preserve"> &lt;</w:t>
      </w:r>
      <w:r w:rsidRPr="00175B75">
        <w:rPr>
          <w:rFonts w:ascii="Times New Roman" w:hAnsi="Times New Roman" w:cs="Times New Roman"/>
          <w:sz w:val="24"/>
          <w:szCs w:val="24"/>
        </w:rPr>
        <w:t>θ</w:t>
      </w:r>
      <w:r w:rsidRPr="00175B75">
        <w:rPr>
          <w:rFonts w:ascii="Times New Roman" w:hAnsi="Times New Roman" w:cs="Times New Roman"/>
          <w:sz w:val="24"/>
          <w:szCs w:val="24"/>
          <w:lang w:val="en-US"/>
        </w:rPr>
        <w:t>m;</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G (</w:t>
      </w:r>
      <w:r w:rsidRPr="00175B75">
        <w:rPr>
          <w:rFonts w:ascii="Times New Roman" w:hAnsi="Times New Roman" w:cs="Times New Roman"/>
          <w:sz w:val="24"/>
          <w:szCs w:val="24"/>
        </w:rPr>
        <w:t>θ</w:t>
      </w:r>
      <w:r w:rsidRPr="00175B75">
        <w:rPr>
          <w:rFonts w:ascii="Times New Roman" w:hAnsi="Times New Roman" w:cs="Times New Roman"/>
          <w:sz w:val="24"/>
          <w:szCs w:val="24"/>
          <w:lang w:val="en-US"/>
        </w:rPr>
        <w:t xml:space="preserve">) = G1, dB for </w:t>
      </w:r>
      <w:r w:rsidRPr="00175B75">
        <w:rPr>
          <w:rFonts w:ascii="Times New Roman" w:hAnsi="Times New Roman" w:cs="Times New Roman"/>
          <w:sz w:val="24"/>
          <w:szCs w:val="24"/>
        </w:rPr>
        <w:t>θ</w:t>
      </w:r>
      <w:r w:rsidRPr="00175B75">
        <w:rPr>
          <w:rFonts w:ascii="Times New Roman" w:hAnsi="Times New Roman" w:cs="Times New Roman"/>
          <w:sz w:val="24"/>
          <w:szCs w:val="24"/>
          <w:lang w:val="en-US"/>
        </w:rPr>
        <w:t xml:space="preserve">m </w:t>
      </w:r>
      <w:r w:rsidRPr="00175B75">
        <w:rPr>
          <w:rFonts w:ascii="Times New Roman" w:hAnsi="Times New Roman" w:cs="Times New Roman"/>
          <w:sz w:val="24"/>
          <w:szCs w:val="24"/>
        </w:rPr>
        <w:t>θ</w:t>
      </w:r>
      <w:r w:rsidRPr="00175B75">
        <w:rPr>
          <w:rFonts w:ascii="Times New Roman" w:hAnsi="Times New Roman" w:cs="Times New Roman"/>
          <w:sz w:val="24"/>
          <w:szCs w:val="24"/>
          <w:lang w:val="en-US"/>
        </w:rPr>
        <w:t xml:space="preserve"> &lt;100</w:t>
      </w:r>
      <w:r w:rsidRPr="00175B75">
        <w:rPr>
          <w:rFonts w:ascii="Times New Roman" w:hAnsi="Times New Roman" w:cs="Times New Roman"/>
          <w:sz w:val="24"/>
          <w:szCs w:val="24"/>
        </w:rPr>
        <w:t>λ</w:t>
      </w:r>
      <w:r w:rsidRPr="00175B75">
        <w:rPr>
          <w:rFonts w:ascii="Times New Roman" w:hAnsi="Times New Roman" w:cs="Times New Roman"/>
          <w:sz w:val="24"/>
          <w:szCs w:val="24"/>
          <w:lang w:val="en-US"/>
        </w:rPr>
        <w:t xml:space="preserve"> / DA;</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G (</w:t>
      </w:r>
      <w:r w:rsidRPr="00175B75">
        <w:rPr>
          <w:rFonts w:ascii="Times New Roman" w:hAnsi="Times New Roman" w:cs="Times New Roman"/>
          <w:sz w:val="24"/>
          <w:szCs w:val="24"/>
        </w:rPr>
        <w:t>θ</w:t>
      </w:r>
      <w:r w:rsidRPr="00175B75">
        <w:rPr>
          <w:rFonts w:ascii="Times New Roman" w:hAnsi="Times New Roman" w:cs="Times New Roman"/>
          <w:sz w:val="24"/>
          <w:szCs w:val="24"/>
          <w:lang w:val="en-US"/>
        </w:rPr>
        <w:t xml:space="preserve">) = 52 - 10 log DA / </w:t>
      </w:r>
      <w:r w:rsidRPr="00175B75">
        <w:rPr>
          <w:rFonts w:ascii="Times New Roman" w:hAnsi="Times New Roman" w:cs="Times New Roman"/>
          <w:sz w:val="24"/>
          <w:szCs w:val="24"/>
        </w:rPr>
        <w:t>λ</w:t>
      </w:r>
      <w:proofErr w:type="spellStart"/>
      <w:r w:rsidRPr="00175B75">
        <w:rPr>
          <w:rFonts w:ascii="Times New Roman" w:hAnsi="Times New Roman" w:cs="Times New Roman"/>
          <w:sz w:val="24"/>
          <w:szCs w:val="24"/>
          <w:lang w:val="en-US"/>
        </w:rPr>
        <w:t>av</w:t>
      </w:r>
      <w:proofErr w:type="spellEnd"/>
      <w:r w:rsidRPr="00175B75">
        <w:rPr>
          <w:rFonts w:ascii="Times New Roman" w:hAnsi="Times New Roman" w:cs="Times New Roman"/>
          <w:sz w:val="24"/>
          <w:szCs w:val="24"/>
          <w:lang w:val="en-US"/>
        </w:rPr>
        <w:t xml:space="preserve"> – 25lg</w:t>
      </w:r>
      <w:r w:rsidRPr="00175B75">
        <w:rPr>
          <w:rFonts w:ascii="Times New Roman" w:hAnsi="Times New Roman" w:cs="Times New Roman"/>
          <w:sz w:val="24"/>
          <w:szCs w:val="24"/>
        </w:rPr>
        <w:t>θ</w:t>
      </w:r>
      <w:r w:rsidRPr="00175B75">
        <w:rPr>
          <w:rFonts w:ascii="Times New Roman" w:hAnsi="Times New Roman" w:cs="Times New Roman"/>
          <w:sz w:val="24"/>
          <w:szCs w:val="24"/>
          <w:lang w:val="en-US"/>
        </w:rPr>
        <w:t>, dB at 100</w:t>
      </w:r>
      <w:r w:rsidRPr="00175B75">
        <w:rPr>
          <w:rFonts w:ascii="Times New Roman" w:hAnsi="Times New Roman" w:cs="Times New Roman"/>
          <w:sz w:val="24"/>
          <w:szCs w:val="24"/>
        </w:rPr>
        <w:t>λ</w:t>
      </w:r>
      <w:r w:rsidRPr="00175B75">
        <w:rPr>
          <w:rFonts w:ascii="Times New Roman" w:hAnsi="Times New Roman" w:cs="Times New Roman"/>
          <w:sz w:val="24"/>
          <w:szCs w:val="24"/>
          <w:lang w:val="en-US"/>
        </w:rPr>
        <w:t xml:space="preserve"> / DA </w:t>
      </w:r>
      <w:r w:rsidRPr="00175B75">
        <w:rPr>
          <w:rFonts w:ascii="Times New Roman" w:hAnsi="Times New Roman" w:cs="Times New Roman"/>
          <w:sz w:val="24"/>
          <w:szCs w:val="24"/>
        </w:rPr>
        <w:t>θ</w:t>
      </w:r>
      <w:r w:rsidRPr="00175B75">
        <w:rPr>
          <w:rFonts w:ascii="Times New Roman" w:hAnsi="Times New Roman" w:cs="Times New Roman"/>
          <w:sz w:val="24"/>
          <w:szCs w:val="24"/>
          <w:lang w:val="en-US"/>
        </w:rPr>
        <w:t xml:space="preserve"> &lt;480;</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lastRenderedPageBreak/>
        <w:t>G (</w:t>
      </w:r>
      <w:r w:rsidRPr="00175B75">
        <w:rPr>
          <w:rFonts w:ascii="Times New Roman" w:hAnsi="Times New Roman" w:cs="Times New Roman"/>
          <w:sz w:val="24"/>
          <w:szCs w:val="24"/>
        </w:rPr>
        <w:t>θ</w:t>
      </w:r>
      <w:r w:rsidRPr="00175B75">
        <w:rPr>
          <w:rFonts w:ascii="Times New Roman" w:hAnsi="Times New Roman" w:cs="Times New Roman"/>
          <w:sz w:val="24"/>
          <w:szCs w:val="24"/>
          <w:lang w:val="en-US"/>
        </w:rPr>
        <w:t xml:space="preserve">) = -10, dB at 480 </w:t>
      </w:r>
      <w:r w:rsidRPr="00175B75">
        <w:rPr>
          <w:rFonts w:ascii="Times New Roman" w:hAnsi="Times New Roman" w:cs="Times New Roman"/>
          <w:sz w:val="24"/>
          <w:szCs w:val="24"/>
        </w:rPr>
        <w:t>θ</w:t>
      </w:r>
      <w:r w:rsidRPr="00175B75">
        <w:rPr>
          <w:rFonts w:ascii="Times New Roman" w:hAnsi="Times New Roman" w:cs="Times New Roman"/>
          <w:sz w:val="24"/>
          <w:szCs w:val="24"/>
          <w:lang w:val="en-US"/>
        </w:rPr>
        <w:t xml:space="preserve"> &lt;1800</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The </w:t>
      </w:r>
      <w:proofErr w:type="spellStart"/>
      <w:r w:rsidRPr="00175B75">
        <w:rPr>
          <w:rFonts w:ascii="Times New Roman" w:hAnsi="Times New Roman" w:cs="Times New Roman"/>
          <w:sz w:val="24"/>
          <w:szCs w:val="24"/>
          <w:lang w:val="en-US"/>
        </w:rPr>
        <w:t>topocentric</w:t>
      </w:r>
      <w:proofErr w:type="spellEnd"/>
      <w:r w:rsidRPr="00175B75">
        <w:rPr>
          <w:rFonts w:ascii="Times New Roman" w:hAnsi="Times New Roman" w:cs="Times New Roman"/>
          <w:sz w:val="24"/>
          <w:szCs w:val="24"/>
          <w:lang w:val="en-US"/>
        </w:rPr>
        <w:t xml:space="preserve"> angle at earth stations is determined by the following formulas:</w:t>
      </w:r>
    </w:p>
    <w:p w:rsidR="004D24C2" w:rsidRPr="00175B75" w:rsidRDefault="004D24C2" w:rsidP="00175B75">
      <w:pPr>
        <w:rPr>
          <w:rFonts w:ascii="Times New Roman" w:hAnsi="Times New Roman" w:cs="Times New Roman"/>
          <w:sz w:val="24"/>
          <w:szCs w:val="24"/>
        </w:rPr>
      </w:pPr>
      <w:r w:rsidRPr="00175B75">
        <w:rPr>
          <w:rFonts w:ascii="Times New Roman" w:hAnsi="Times New Roman" w:cs="Times New Roman"/>
          <w:position w:val="-30"/>
          <w:sz w:val="24"/>
          <w:szCs w:val="24"/>
          <w:lang w:val="en-US"/>
        </w:rPr>
        <w:object w:dxaOrig="3999" w:dyaOrig="822">
          <v:shape id="_x0000_i1047" type="#_x0000_t75" style="width:199.9pt;height:40.85pt" o:ole="">
            <v:imagedata r:id="rId89" o:title=""/>
          </v:shape>
          <o:OLEObject Type="Embed" ProgID="Equation.3" ShapeID="_x0000_i1047" DrawAspect="Content" ObjectID="_1631265773" r:id="rId90"/>
        </w:objec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rPr>
        <w:t>θ</w:t>
      </w:r>
      <w:r w:rsidRPr="00175B75">
        <w:rPr>
          <w:rFonts w:ascii="Times New Roman" w:hAnsi="Times New Roman" w:cs="Times New Roman"/>
          <w:sz w:val="24"/>
          <w:szCs w:val="24"/>
          <w:lang w:val="en-US"/>
        </w:rPr>
        <w:t>g = │</w:t>
      </w:r>
      <w:r w:rsidRPr="00175B75">
        <w:rPr>
          <w:rFonts w:ascii="Times New Roman" w:hAnsi="Times New Roman" w:cs="Times New Roman"/>
          <w:sz w:val="24"/>
          <w:szCs w:val="24"/>
        </w:rPr>
        <w:t>β</w:t>
      </w:r>
      <w:r w:rsidRPr="00175B75">
        <w:rPr>
          <w:rFonts w:ascii="Times New Roman" w:hAnsi="Times New Roman" w:cs="Times New Roman"/>
          <w:sz w:val="24"/>
          <w:szCs w:val="24"/>
          <w:lang w:val="en-US"/>
        </w:rPr>
        <w:t xml:space="preserve">KS1 − </w:t>
      </w:r>
      <w:r w:rsidRPr="00175B75">
        <w:rPr>
          <w:rFonts w:ascii="Times New Roman" w:hAnsi="Times New Roman" w:cs="Times New Roman"/>
          <w:sz w:val="24"/>
          <w:szCs w:val="24"/>
        </w:rPr>
        <w:t>β</w:t>
      </w:r>
      <w:r w:rsidRPr="00175B75">
        <w:rPr>
          <w:rFonts w:ascii="Times New Roman" w:hAnsi="Times New Roman" w:cs="Times New Roman"/>
          <w:sz w:val="24"/>
          <w:szCs w:val="24"/>
          <w:lang w:val="en-US"/>
        </w:rPr>
        <w:t>KS2│ is the geocentric angle.</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rPr>
        <w:t>θ</w:t>
      </w:r>
      <w:r w:rsidRPr="00175B75">
        <w:rPr>
          <w:rFonts w:ascii="Times New Roman" w:hAnsi="Times New Roman" w:cs="Times New Roman"/>
          <w:sz w:val="24"/>
          <w:szCs w:val="24"/>
          <w:lang w:val="en-US"/>
        </w:rPr>
        <w:t>2 is defined in a similar way.</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If CSs have global coverage antennas, then the antenna gain of the onboard repeater GBR (</w:t>
      </w:r>
      <w:r w:rsidRPr="00175B75">
        <w:rPr>
          <w:rFonts w:ascii="Times New Roman" w:hAnsi="Times New Roman" w:cs="Times New Roman"/>
          <w:sz w:val="24"/>
          <w:szCs w:val="24"/>
        </w:rPr>
        <w:t>α</w:t>
      </w:r>
      <w:r w:rsidRPr="00175B75">
        <w:rPr>
          <w:rFonts w:ascii="Times New Roman" w:hAnsi="Times New Roman" w:cs="Times New Roman"/>
          <w:sz w:val="24"/>
          <w:szCs w:val="24"/>
          <w:lang w:val="en-US"/>
        </w:rPr>
        <w:t xml:space="preserve">) will not depend on the exocentric angle </w:t>
      </w:r>
      <w:r w:rsidRPr="00175B75">
        <w:rPr>
          <w:rFonts w:ascii="Times New Roman" w:hAnsi="Times New Roman" w:cs="Times New Roman"/>
          <w:sz w:val="24"/>
          <w:szCs w:val="24"/>
        </w:rPr>
        <w:t>α</w:t>
      </w:r>
      <w:r w:rsidRPr="00175B75">
        <w:rPr>
          <w:rFonts w:ascii="Times New Roman" w:hAnsi="Times New Roman" w:cs="Times New Roman"/>
          <w:sz w:val="24"/>
          <w:szCs w:val="24"/>
          <w:lang w:val="en-US"/>
        </w:rPr>
        <w:t>, GBR (</w:t>
      </w:r>
      <w:r w:rsidRPr="00175B75">
        <w:rPr>
          <w:rFonts w:ascii="Times New Roman" w:hAnsi="Times New Roman" w:cs="Times New Roman"/>
          <w:sz w:val="24"/>
          <w:szCs w:val="24"/>
        </w:rPr>
        <w:t>α</w:t>
      </w:r>
      <w:r w:rsidRPr="00175B75">
        <w:rPr>
          <w:rFonts w:ascii="Times New Roman" w:hAnsi="Times New Roman" w:cs="Times New Roman"/>
          <w:sz w:val="24"/>
          <w:szCs w:val="24"/>
          <w:lang w:val="en-US"/>
        </w:rPr>
        <w:t>) = GBRMAX.</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Under other conditions, the exocentric angle is determined from the cosine theorem, determining the distance between earth stations</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d</w:t>
      </w:r>
      <w:proofErr w:type="gramEnd"/>
      <w:r w:rsidRPr="00175B75">
        <w:rPr>
          <w:rFonts w:ascii="Times New Roman" w:hAnsi="Times New Roman" w:cs="Times New Roman"/>
          <w:sz w:val="24"/>
          <w:szCs w:val="24"/>
          <w:lang w:val="en-US"/>
        </w:rPr>
        <w:t xml:space="preserve"> ² ss1 ss2 = d1² + d2² - 2 d1 × d2 × </w:t>
      </w:r>
      <w:proofErr w:type="spellStart"/>
      <w:r w:rsidRPr="00175B75">
        <w:rPr>
          <w:rFonts w:ascii="Times New Roman" w:hAnsi="Times New Roman" w:cs="Times New Roman"/>
          <w:sz w:val="24"/>
          <w:szCs w:val="24"/>
          <w:lang w:val="en-US"/>
        </w:rPr>
        <w:t>cos</w:t>
      </w:r>
      <w:proofErr w:type="spellEnd"/>
      <w:r w:rsidRPr="00175B75">
        <w:rPr>
          <w:rFonts w:ascii="Times New Roman" w:hAnsi="Times New Roman" w:cs="Times New Roman"/>
          <w:sz w:val="24"/>
          <w:szCs w:val="24"/>
        </w:rPr>
        <w:t>α</w:t>
      </w:r>
      <w:r w:rsidRPr="00175B75">
        <w:rPr>
          <w:rFonts w:ascii="Times New Roman" w:hAnsi="Times New Roman" w:cs="Times New Roman"/>
          <w:sz w:val="24"/>
          <w:szCs w:val="24"/>
          <w:lang w:val="en-US"/>
        </w:rPr>
        <w:t>1, (6.7)</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x1</w:t>
      </w:r>
      <w:proofErr w:type="gramEnd"/>
      <w:r w:rsidRPr="00175B75">
        <w:rPr>
          <w:rFonts w:ascii="Times New Roman" w:hAnsi="Times New Roman" w:cs="Times New Roman"/>
          <w:sz w:val="24"/>
          <w:szCs w:val="24"/>
          <w:lang w:val="en-US"/>
        </w:rPr>
        <w:t xml:space="preserve"> = R</w:t>
      </w:r>
      <w:r w:rsidRPr="00175B75">
        <w:rPr>
          <w:rFonts w:ascii="Times New Roman" w:hAnsi="Times New Roman" w:cs="Times New Roman"/>
          <w:sz w:val="24"/>
          <w:szCs w:val="24"/>
          <w:cs/>
          <w:lang w:bidi="ru-RU"/>
        </w:rPr>
        <w:t>З</w:t>
      </w:r>
      <w:r w:rsidRPr="00175B75">
        <w:rPr>
          <w:rFonts w:ascii="Times New Roman" w:hAnsi="Times New Roman" w:cs="Times New Roman"/>
          <w:sz w:val="24"/>
          <w:szCs w:val="24"/>
          <w:lang w:val="en-US"/>
        </w:rPr>
        <w:t xml:space="preserve"> × </w:t>
      </w:r>
      <w:proofErr w:type="spellStart"/>
      <w:r w:rsidRPr="00175B75">
        <w:rPr>
          <w:rFonts w:ascii="Times New Roman" w:hAnsi="Times New Roman" w:cs="Times New Roman"/>
          <w:sz w:val="24"/>
          <w:szCs w:val="24"/>
          <w:lang w:val="en-US"/>
        </w:rPr>
        <w:t>cos</w:t>
      </w:r>
      <w:proofErr w:type="spellEnd"/>
      <w:r w:rsidRPr="00175B75">
        <w:rPr>
          <w:rFonts w:ascii="Times New Roman" w:hAnsi="Times New Roman" w:cs="Times New Roman"/>
          <w:sz w:val="24"/>
          <w:szCs w:val="24"/>
          <w:lang w:val="en-US"/>
        </w:rPr>
        <w:t xml:space="preserve"> </w:t>
      </w:r>
      <w:r w:rsidRPr="00175B75">
        <w:rPr>
          <w:rFonts w:ascii="Times New Roman" w:hAnsi="Times New Roman" w:cs="Times New Roman"/>
          <w:sz w:val="24"/>
          <w:szCs w:val="24"/>
        </w:rPr>
        <w:t>φ</w:t>
      </w:r>
      <w:r w:rsidRPr="00175B75">
        <w:rPr>
          <w:rFonts w:ascii="Times New Roman" w:hAnsi="Times New Roman" w:cs="Times New Roman"/>
          <w:sz w:val="24"/>
          <w:szCs w:val="24"/>
          <w:lang w:val="en-US"/>
        </w:rPr>
        <w:t xml:space="preserve">1 × </w:t>
      </w:r>
      <w:proofErr w:type="spellStart"/>
      <w:r w:rsidRPr="00175B75">
        <w:rPr>
          <w:rFonts w:ascii="Times New Roman" w:hAnsi="Times New Roman" w:cs="Times New Roman"/>
          <w:sz w:val="24"/>
          <w:szCs w:val="24"/>
          <w:lang w:val="en-US"/>
        </w:rPr>
        <w:t>cos</w:t>
      </w:r>
      <w:proofErr w:type="spellEnd"/>
      <w:r w:rsidRPr="00175B75">
        <w:rPr>
          <w:rFonts w:ascii="Times New Roman" w:hAnsi="Times New Roman" w:cs="Times New Roman"/>
          <w:sz w:val="24"/>
          <w:szCs w:val="24"/>
          <w:lang w:val="en-US"/>
        </w:rPr>
        <w:t xml:space="preserve"> </w:t>
      </w:r>
      <w:r w:rsidRPr="00175B75">
        <w:rPr>
          <w:rFonts w:ascii="Times New Roman" w:hAnsi="Times New Roman" w:cs="Times New Roman"/>
          <w:sz w:val="24"/>
          <w:szCs w:val="24"/>
        </w:rPr>
        <w:t>β</w:t>
      </w:r>
      <w:r w:rsidRPr="00175B75">
        <w:rPr>
          <w:rFonts w:ascii="Times New Roman" w:hAnsi="Times New Roman" w:cs="Times New Roman"/>
          <w:sz w:val="24"/>
          <w:szCs w:val="24"/>
          <w:lang w:val="en-US"/>
        </w:rPr>
        <w:t>1,</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y1 = R</w:t>
      </w:r>
      <w:r w:rsidRPr="00175B75">
        <w:rPr>
          <w:rFonts w:ascii="Times New Roman" w:hAnsi="Times New Roman" w:cs="Times New Roman"/>
          <w:sz w:val="24"/>
          <w:szCs w:val="24"/>
          <w:cs/>
          <w:lang w:bidi="ru-RU"/>
        </w:rPr>
        <w:t>З</w:t>
      </w:r>
      <w:r w:rsidRPr="00175B75">
        <w:rPr>
          <w:rFonts w:ascii="Times New Roman" w:hAnsi="Times New Roman" w:cs="Times New Roman"/>
          <w:sz w:val="24"/>
          <w:szCs w:val="24"/>
          <w:lang w:val="en-US"/>
        </w:rPr>
        <w:t xml:space="preserve"> × </w:t>
      </w:r>
      <w:proofErr w:type="spellStart"/>
      <w:r w:rsidRPr="00175B75">
        <w:rPr>
          <w:rFonts w:ascii="Times New Roman" w:hAnsi="Times New Roman" w:cs="Times New Roman"/>
          <w:sz w:val="24"/>
          <w:szCs w:val="24"/>
          <w:lang w:val="en-US"/>
        </w:rPr>
        <w:t>cos</w:t>
      </w:r>
      <w:proofErr w:type="spellEnd"/>
      <w:r w:rsidRPr="00175B75">
        <w:rPr>
          <w:rFonts w:ascii="Times New Roman" w:hAnsi="Times New Roman" w:cs="Times New Roman"/>
          <w:sz w:val="24"/>
          <w:szCs w:val="24"/>
          <w:lang w:val="en-US"/>
        </w:rPr>
        <w:t xml:space="preserve"> </w:t>
      </w:r>
      <w:r w:rsidRPr="00175B75">
        <w:rPr>
          <w:rFonts w:ascii="Times New Roman" w:hAnsi="Times New Roman" w:cs="Times New Roman"/>
          <w:sz w:val="24"/>
          <w:szCs w:val="24"/>
        </w:rPr>
        <w:t>φ</w:t>
      </w:r>
      <w:r w:rsidRPr="00175B75">
        <w:rPr>
          <w:rFonts w:ascii="Times New Roman" w:hAnsi="Times New Roman" w:cs="Times New Roman"/>
          <w:sz w:val="24"/>
          <w:szCs w:val="24"/>
          <w:lang w:val="en-US"/>
        </w:rPr>
        <w:t xml:space="preserve">1 × sin </w:t>
      </w:r>
      <w:r w:rsidRPr="00175B75">
        <w:rPr>
          <w:rFonts w:ascii="Times New Roman" w:hAnsi="Times New Roman" w:cs="Times New Roman"/>
          <w:sz w:val="24"/>
          <w:szCs w:val="24"/>
        </w:rPr>
        <w:t>β</w:t>
      </w:r>
      <w:r w:rsidRPr="00175B75">
        <w:rPr>
          <w:rFonts w:ascii="Times New Roman" w:hAnsi="Times New Roman" w:cs="Times New Roman"/>
          <w:sz w:val="24"/>
          <w:szCs w:val="24"/>
          <w:lang w:val="en-US"/>
        </w:rPr>
        <w:t>1,</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z1 = R</w:t>
      </w:r>
      <w:r w:rsidRPr="00175B75">
        <w:rPr>
          <w:rFonts w:ascii="Times New Roman" w:hAnsi="Times New Roman" w:cs="Times New Roman"/>
          <w:sz w:val="24"/>
          <w:szCs w:val="24"/>
          <w:cs/>
          <w:lang w:bidi="ru-RU"/>
        </w:rPr>
        <w:t>З</w:t>
      </w:r>
      <w:r w:rsidRPr="00175B75">
        <w:rPr>
          <w:rFonts w:ascii="Times New Roman" w:hAnsi="Times New Roman" w:cs="Times New Roman"/>
          <w:sz w:val="24"/>
          <w:szCs w:val="24"/>
          <w:lang w:val="en-US"/>
        </w:rPr>
        <w:t xml:space="preserve"> × sin </w:t>
      </w:r>
      <w:r w:rsidRPr="00175B75">
        <w:rPr>
          <w:rFonts w:ascii="Times New Roman" w:hAnsi="Times New Roman" w:cs="Times New Roman"/>
          <w:sz w:val="24"/>
          <w:szCs w:val="24"/>
        </w:rPr>
        <w:t>φ</w:t>
      </w:r>
      <w:r w:rsidRPr="00175B75">
        <w:rPr>
          <w:rFonts w:ascii="Times New Roman" w:hAnsi="Times New Roman" w:cs="Times New Roman"/>
          <w:sz w:val="24"/>
          <w:szCs w:val="24"/>
          <w:lang w:val="en-US"/>
        </w:rPr>
        <w:t>1,</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where</w:t>
      </w:r>
      <w:proofErr w:type="gramEnd"/>
      <w:r w:rsidRPr="00175B75">
        <w:rPr>
          <w:rFonts w:ascii="Times New Roman" w:hAnsi="Times New Roman" w:cs="Times New Roman"/>
          <w:sz w:val="24"/>
          <w:szCs w:val="24"/>
          <w:lang w:val="en-US"/>
        </w:rPr>
        <w:t xml:space="preserve"> the radius of the Earth R</w:t>
      </w:r>
      <w:r w:rsidRPr="00175B75">
        <w:rPr>
          <w:rFonts w:ascii="Times New Roman" w:hAnsi="Times New Roman" w:cs="Times New Roman"/>
          <w:sz w:val="24"/>
          <w:szCs w:val="24"/>
          <w:cs/>
          <w:lang w:bidi="ru-RU"/>
        </w:rPr>
        <w:t>З</w:t>
      </w:r>
      <w:r w:rsidRPr="00175B75">
        <w:rPr>
          <w:rFonts w:ascii="Times New Roman" w:hAnsi="Times New Roman" w:cs="Times New Roman"/>
          <w:sz w:val="24"/>
          <w:szCs w:val="24"/>
          <w:lang w:val="en-US"/>
        </w:rPr>
        <w:t xml:space="preserve"> = 6370 km; </w:t>
      </w:r>
      <w:r w:rsidRPr="00175B75">
        <w:rPr>
          <w:rFonts w:ascii="Times New Roman" w:hAnsi="Times New Roman" w:cs="Times New Roman"/>
          <w:sz w:val="24"/>
          <w:szCs w:val="24"/>
        </w:rPr>
        <w:t>φ</w:t>
      </w:r>
      <w:r w:rsidRPr="00175B75">
        <w:rPr>
          <w:rFonts w:ascii="Times New Roman" w:hAnsi="Times New Roman" w:cs="Times New Roman"/>
          <w:sz w:val="24"/>
          <w:szCs w:val="24"/>
          <w:lang w:val="en-US"/>
        </w:rPr>
        <w:t xml:space="preserve">1, </w:t>
      </w:r>
      <w:r w:rsidRPr="00175B75">
        <w:rPr>
          <w:rFonts w:ascii="Times New Roman" w:hAnsi="Times New Roman" w:cs="Times New Roman"/>
          <w:sz w:val="24"/>
          <w:szCs w:val="24"/>
        </w:rPr>
        <w:t>φ</w:t>
      </w:r>
      <w:r w:rsidRPr="00175B75">
        <w:rPr>
          <w:rFonts w:ascii="Times New Roman" w:hAnsi="Times New Roman" w:cs="Times New Roman"/>
          <w:sz w:val="24"/>
          <w:szCs w:val="24"/>
          <w:lang w:val="en-US"/>
        </w:rPr>
        <w:t>2- latitude of the GC;</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rPr>
        <w:t>β</w:t>
      </w:r>
      <w:r w:rsidRPr="00175B75">
        <w:rPr>
          <w:rFonts w:ascii="Times New Roman" w:hAnsi="Times New Roman" w:cs="Times New Roman"/>
          <w:sz w:val="24"/>
          <w:szCs w:val="24"/>
          <w:lang w:val="en-US"/>
        </w:rPr>
        <w:t xml:space="preserve">1, </w:t>
      </w:r>
      <w:r w:rsidRPr="00175B75">
        <w:rPr>
          <w:rFonts w:ascii="Times New Roman" w:hAnsi="Times New Roman" w:cs="Times New Roman"/>
          <w:sz w:val="24"/>
          <w:szCs w:val="24"/>
        </w:rPr>
        <w:t>β</w:t>
      </w:r>
      <w:r w:rsidRPr="00175B75">
        <w:rPr>
          <w:rFonts w:ascii="Times New Roman" w:hAnsi="Times New Roman" w:cs="Times New Roman"/>
          <w:sz w:val="24"/>
          <w:szCs w:val="24"/>
          <w:lang w:val="en-US"/>
        </w:rPr>
        <w:t>2 - longitudes of the GL.</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We similarly define x2, y2, z2.</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d</w:t>
      </w:r>
      <w:proofErr w:type="gramEnd"/>
      <w:r w:rsidRPr="00175B75">
        <w:rPr>
          <w:rFonts w:ascii="Times New Roman" w:hAnsi="Times New Roman" w:cs="Times New Roman"/>
          <w:sz w:val="24"/>
          <w:szCs w:val="24"/>
          <w:lang w:val="en-US"/>
        </w:rPr>
        <w:t xml:space="preserve"> ²</w:t>
      </w:r>
      <w:proofErr w:type="spellStart"/>
      <w:r w:rsidRPr="00175B75">
        <w:rPr>
          <w:rFonts w:ascii="Times New Roman" w:hAnsi="Times New Roman" w:cs="Times New Roman"/>
          <w:sz w:val="24"/>
          <w:szCs w:val="24"/>
          <w:cs/>
          <w:lang w:bidi="ru-RU"/>
        </w:rPr>
        <w:t>зс</w:t>
      </w:r>
      <w:proofErr w:type="spellEnd"/>
      <w:r w:rsidRPr="00175B75">
        <w:rPr>
          <w:rFonts w:ascii="Times New Roman" w:hAnsi="Times New Roman" w:cs="Times New Roman"/>
          <w:sz w:val="24"/>
          <w:szCs w:val="24"/>
          <w:lang w:val="en-US"/>
        </w:rPr>
        <w:t>1</w:t>
      </w:r>
      <w:proofErr w:type="spellStart"/>
      <w:r w:rsidRPr="00175B75">
        <w:rPr>
          <w:rFonts w:ascii="Times New Roman" w:hAnsi="Times New Roman" w:cs="Times New Roman"/>
          <w:sz w:val="24"/>
          <w:szCs w:val="24"/>
          <w:cs/>
          <w:lang w:bidi="ru-RU"/>
        </w:rPr>
        <w:t>зс</w:t>
      </w:r>
      <w:proofErr w:type="spellEnd"/>
      <w:r w:rsidRPr="00175B75">
        <w:rPr>
          <w:rFonts w:ascii="Times New Roman" w:hAnsi="Times New Roman" w:cs="Times New Roman"/>
          <w:sz w:val="24"/>
          <w:szCs w:val="24"/>
          <w:lang w:val="en-US"/>
        </w:rPr>
        <w:t>2 = (x2 - x1) ² + (y2 - y1) ² + (z2 - z1) ². (6.8)</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Calculating d ²</w:t>
      </w:r>
      <w:proofErr w:type="spellStart"/>
      <w:r w:rsidRPr="00175B75">
        <w:rPr>
          <w:rFonts w:ascii="Times New Roman" w:hAnsi="Times New Roman" w:cs="Times New Roman"/>
          <w:sz w:val="24"/>
          <w:szCs w:val="24"/>
          <w:cs/>
          <w:lang w:bidi="ru-RU"/>
        </w:rPr>
        <w:t>зс</w:t>
      </w:r>
      <w:proofErr w:type="spellEnd"/>
      <w:r w:rsidRPr="00175B75">
        <w:rPr>
          <w:rFonts w:ascii="Times New Roman" w:hAnsi="Times New Roman" w:cs="Times New Roman"/>
          <w:sz w:val="24"/>
          <w:szCs w:val="24"/>
          <w:lang w:val="en-US"/>
        </w:rPr>
        <w:t>1</w:t>
      </w:r>
      <w:proofErr w:type="spellStart"/>
      <w:r w:rsidRPr="00175B75">
        <w:rPr>
          <w:rFonts w:ascii="Times New Roman" w:hAnsi="Times New Roman" w:cs="Times New Roman"/>
          <w:sz w:val="24"/>
          <w:szCs w:val="24"/>
          <w:cs/>
          <w:lang w:bidi="ru-RU"/>
        </w:rPr>
        <w:t>зс</w:t>
      </w:r>
      <w:proofErr w:type="spellEnd"/>
      <w:r w:rsidRPr="00175B75">
        <w:rPr>
          <w:rFonts w:ascii="Times New Roman" w:hAnsi="Times New Roman" w:cs="Times New Roman"/>
          <w:sz w:val="24"/>
          <w:szCs w:val="24"/>
          <w:lang w:val="en-US"/>
        </w:rPr>
        <w:t xml:space="preserve">2 and solving equation 6.7 with respect to </w:t>
      </w:r>
      <w:r w:rsidRPr="00175B75">
        <w:rPr>
          <w:rFonts w:ascii="Times New Roman" w:hAnsi="Times New Roman" w:cs="Times New Roman"/>
          <w:sz w:val="24"/>
          <w:szCs w:val="24"/>
        </w:rPr>
        <w:t>α</w:t>
      </w:r>
      <w:r w:rsidRPr="00175B75">
        <w:rPr>
          <w:rFonts w:ascii="Times New Roman" w:hAnsi="Times New Roman" w:cs="Times New Roman"/>
          <w:sz w:val="24"/>
          <w:szCs w:val="24"/>
          <w:lang w:val="en-US"/>
        </w:rPr>
        <w:t>1 we get:</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Similar calculations are performed for </w:t>
      </w:r>
      <w:r w:rsidRPr="00175B75">
        <w:rPr>
          <w:rFonts w:ascii="Times New Roman" w:hAnsi="Times New Roman" w:cs="Times New Roman"/>
          <w:sz w:val="24"/>
          <w:szCs w:val="24"/>
        </w:rPr>
        <w:t>α</w:t>
      </w:r>
      <w:r w:rsidRPr="00175B75">
        <w:rPr>
          <w:rFonts w:ascii="Times New Roman" w:hAnsi="Times New Roman" w:cs="Times New Roman"/>
          <w:sz w:val="24"/>
          <w:szCs w:val="24"/>
          <w:lang w:val="en-US"/>
        </w:rPr>
        <w:t>2 using the distances d3, d4. Thus, to determine exocentric angles, it is first necessary to determine the distance between them from the coordinates of the CS, and then use the cosine theorem.</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The antenna gain of the COP is determined by the formulas (in dB):</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G (</w:t>
      </w:r>
      <w:r w:rsidRPr="00175B75">
        <w:rPr>
          <w:rFonts w:ascii="Times New Roman" w:hAnsi="Times New Roman" w:cs="Times New Roman"/>
          <w:sz w:val="24"/>
          <w:szCs w:val="24"/>
        </w:rPr>
        <w:t>α</w:t>
      </w:r>
      <w:r w:rsidRPr="00175B75">
        <w:rPr>
          <w:rFonts w:ascii="Times New Roman" w:hAnsi="Times New Roman" w:cs="Times New Roman"/>
          <w:sz w:val="24"/>
          <w:szCs w:val="24"/>
          <w:lang w:val="en-US"/>
        </w:rPr>
        <w:t xml:space="preserve">) = </w:t>
      </w:r>
      <w:proofErr w:type="spellStart"/>
      <w:r w:rsidRPr="00175B75">
        <w:rPr>
          <w:rFonts w:ascii="Times New Roman" w:hAnsi="Times New Roman" w:cs="Times New Roman"/>
          <w:sz w:val="24"/>
          <w:szCs w:val="24"/>
          <w:lang w:val="en-US"/>
        </w:rPr>
        <w:t>Gm</w:t>
      </w:r>
      <w:proofErr w:type="spellEnd"/>
      <w:r w:rsidRPr="00175B75">
        <w:rPr>
          <w:rFonts w:ascii="Times New Roman" w:hAnsi="Times New Roman" w:cs="Times New Roman"/>
          <w:sz w:val="24"/>
          <w:szCs w:val="24"/>
          <w:lang w:val="en-US"/>
        </w:rPr>
        <w:t xml:space="preserve"> − 12 (</w:t>
      </w:r>
      <w:r w:rsidRPr="00175B75">
        <w:rPr>
          <w:rFonts w:ascii="Times New Roman" w:hAnsi="Times New Roman" w:cs="Times New Roman"/>
          <w:sz w:val="24"/>
          <w:szCs w:val="24"/>
        </w:rPr>
        <w:t>α</w:t>
      </w:r>
      <w:r w:rsidRPr="00175B75">
        <w:rPr>
          <w:rFonts w:ascii="Times New Roman" w:hAnsi="Times New Roman" w:cs="Times New Roman"/>
          <w:sz w:val="24"/>
          <w:szCs w:val="24"/>
          <w:lang w:val="en-US"/>
        </w:rPr>
        <w:t xml:space="preserve"> / </w:t>
      </w:r>
      <w:r w:rsidRPr="00175B75">
        <w:rPr>
          <w:rFonts w:ascii="Times New Roman" w:hAnsi="Times New Roman" w:cs="Times New Roman"/>
          <w:sz w:val="24"/>
          <w:szCs w:val="24"/>
        </w:rPr>
        <w:t>α</w:t>
      </w:r>
      <w:r w:rsidRPr="00175B75">
        <w:rPr>
          <w:rFonts w:ascii="Times New Roman" w:hAnsi="Times New Roman" w:cs="Times New Roman"/>
          <w:sz w:val="24"/>
          <w:szCs w:val="24"/>
          <w:lang w:val="en-US"/>
        </w:rPr>
        <w:t>o) at 0.5</w:t>
      </w:r>
      <w:r w:rsidRPr="00175B75">
        <w:rPr>
          <w:rFonts w:ascii="Times New Roman" w:hAnsi="Times New Roman" w:cs="Times New Roman"/>
          <w:sz w:val="24"/>
          <w:szCs w:val="24"/>
        </w:rPr>
        <w:t>α</w:t>
      </w:r>
      <w:r w:rsidRPr="00175B75">
        <w:rPr>
          <w:rFonts w:ascii="Times New Roman" w:hAnsi="Times New Roman" w:cs="Times New Roman"/>
          <w:sz w:val="24"/>
          <w:szCs w:val="24"/>
          <w:lang w:val="en-US"/>
        </w:rPr>
        <w:t>o≤</w:t>
      </w:r>
      <w:r w:rsidRPr="00175B75">
        <w:rPr>
          <w:rFonts w:ascii="Times New Roman" w:hAnsi="Times New Roman" w:cs="Times New Roman"/>
          <w:sz w:val="24"/>
          <w:szCs w:val="24"/>
        </w:rPr>
        <w:t>α</w:t>
      </w:r>
      <w:r w:rsidRPr="00175B75">
        <w:rPr>
          <w:rFonts w:ascii="Times New Roman" w:hAnsi="Times New Roman" w:cs="Times New Roman"/>
          <w:sz w:val="24"/>
          <w:szCs w:val="24"/>
          <w:lang w:val="en-US"/>
        </w:rPr>
        <w:t xml:space="preserve"> &lt;1.3</w:t>
      </w:r>
      <w:r w:rsidRPr="00175B75">
        <w:rPr>
          <w:rFonts w:ascii="Times New Roman" w:hAnsi="Times New Roman" w:cs="Times New Roman"/>
          <w:sz w:val="24"/>
          <w:szCs w:val="24"/>
        </w:rPr>
        <w:t>α</w:t>
      </w:r>
      <w:r w:rsidRPr="00175B75">
        <w:rPr>
          <w:rFonts w:ascii="Times New Roman" w:hAnsi="Times New Roman" w:cs="Times New Roman"/>
          <w:sz w:val="24"/>
          <w:szCs w:val="24"/>
          <w:lang w:val="en-US"/>
        </w:rPr>
        <w:t>o,</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G (</w:t>
      </w:r>
      <w:r w:rsidRPr="00175B75">
        <w:rPr>
          <w:rFonts w:ascii="Times New Roman" w:hAnsi="Times New Roman" w:cs="Times New Roman"/>
          <w:sz w:val="24"/>
          <w:szCs w:val="24"/>
        </w:rPr>
        <w:t>α</w:t>
      </w:r>
      <w:r w:rsidRPr="00175B75">
        <w:rPr>
          <w:rFonts w:ascii="Times New Roman" w:hAnsi="Times New Roman" w:cs="Times New Roman"/>
          <w:sz w:val="24"/>
          <w:szCs w:val="24"/>
          <w:lang w:val="en-US"/>
        </w:rPr>
        <w:t xml:space="preserve">) = </w:t>
      </w:r>
      <w:proofErr w:type="spellStart"/>
      <w:r w:rsidRPr="00175B75">
        <w:rPr>
          <w:rFonts w:ascii="Times New Roman" w:hAnsi="Times New Roman" w:cs="Times New Roman"/>
          <w:sz w:val="24"/>
          <w:szCs w:val="24"/>
          <w:lang w:val="en-US"/>
        </w:rPr>
        <w:t>Gm</w:t>
      </w:r>
      <w:proofErr w:type="spellEnd"/>
      <w:r w:rsidRPr="00175B75">
        <w:rPr>
          <w:rFonts w:ascii="Times New Roman" w:hAnsi="Times New Roman" w:cs="Times New Roman"/>
          <w:sz w:val="24"/>
          <w:szCs w:val="24"/>
          <w:lang w:val="en-US"/>
        </w:rPr>
        <w:t xml:space="preserve"> − 20 for 1.3</w:t>
      </w:r>
      <w:r w:rsidRPr="00175B75">
        <w:rPr>
          <w:rFonts w:ascii="Times New Roman" w:hAnsi="Times New Roman" w:cs="Times New Roman"/>
          <w:sz w:val="24"/>
          <w:szCs w:val="24"/>
        </w:rPr>
        <w:t>α</w:t>
      </w:r>
      <w:r w:rsidRPr="00175B75">
        <w:rPr>
          <w:rFonts w:ascii="Times New Roman" w:hAnsi="Times New Roman" w:cs="Times New Roman"/>
          <w:sz w:val="24"/>
          <w:szCs w:val="24"/>
          <w:lang w:val="en-US"/>
        </w:rPr>
        <w:t>o≤</w:t>
      </w:r>
      <w:r w:rsidRPr="00175B75">
        <w:rPr>
          <w:rFonts w:ascii="Times New Roman" w:hAnsi="Times New Roman" w:cs="Times New Roman"/>
          <w:sz w:val="24"/>
          <w:szCs w:val="24"/>
        </w:rPr>
        <w:t>α</w:t>
      </w:r>
      <w:r w:rsidRPr="00175B75">
        <w:rPr>
          <w:rFonts w:ascii="Times New Roman" w:hAnsi="Times New Roman" w:cs="Times New Roman"/>
          <w:sz w:val="24"/>
          <w:szCs w:val="24"/>
          <w:lang w:val="en-US"/>
        </w:rPr>
        <w:t xml:space="preserve"> &lt;3.15</w:t>
      </w:r>
      <w:r w:rsidRPr="00175B75">
        <w:rPr>
          <w:rFonts w:ascii="Times New Roman" w:hAnsi="Times New Roman" w:cs="Times New Roman"/>
          <w:sz w:val="24"/>
          <w:szCs w:val="24"/>
        </w:rPr>
        <w:t>α</w:t>
      </w:r>
      <w:r w:rsidRPr="00175B75">
        <w:rPr>
          <w:rFonts w:ascii="Times New Roman" w:hAnsi="Times New Roman" w:cs="Times New Roman"/>
          <w:sz w:val="24"/>
          <w:szCs w:val="24"/>
          <w:lang w:val="en-US"/>
        </w:rPr>
        <w:t>o,</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G (</w:t>
      </w:r>
      <w:r w:rsidRPr="00175B75">
        <w:rPr>
          <w:rFonts w:ascii="Times New Roman" w:hAnsi="Times New Roman" w:cs="Times New Roman"/>
          <w:sz w:val="24"/>
          <w:szCs w:val="24"/>
        </w:rPr>
        <w:t>α</w:t>
      </w:r>
      <w:r w:rsidRPr="00175B75">
        <w:rPr>
          <w:rFonts w:ascii="Times New Roman" w:hAnsi="Times New Roman" w:cs="Times New Roman"/>
          <w:sz w:val="24"/>
          <w:szCs w:val="24"/>
          <w:lang w:val="en-US"/>
        </w:rPr>
        <w:t xml:space="preserve">) = </w:t>
      </w:r>
      <w:proofErr w:type="spellStart"/>
      <w:r w:rsidRPr="00175B75">
        <w:rPr>
          <w:rFonts w:ascii="Times New Roman" w:hAnsi="Times New Roman" w:cs="Times New Roman"/>
          <w:sz w:val="24"/>
          <w:szCs w:val="24"/>
          <w:lang w:val="en-US"/>
        </w:rPr>
        <w:t>Gm</w:t>
      </w:r>
      <w:proofErr w:type="spellEnd"/>
      <w:r w:rsidRPr="00175B75">
        <w:rPr>
          <w:rFonts w:ascii="Times New Roman" w:hAnsi="Times New Roman" w:cs="Times New Roman"/>
          <w:sz w:val="24"/>
          <w:szCs w:val="24"/>
          <w:lang w:val="en-US"/>
        </w:rPr>
        <w:t xml:space="preserve"> − 7−25 log</w:t>
      </w:r>
      <w:r w:rsidRPr="00175B75">
        <w:rPr>
          <w:rFonts w:ascii="Times New Roman" w:hAnsi="Times New Roman" w:cs="Times New Roman"/>
          <w:sz w:val="24"/>
          <w:szCs w:val="24"/>
        </w:rPr>
        <w:t>α</w:t>
      </w:r>
      <w:r w:rsidRPr="00175B75">
        <w:rPr>
          <w:rFonts w:ascii="Times New Roman" w:hAnsi="Times New Roman" w:cs="Times New Roman"/>
          <w:sz w:val="24"/>
          <w:szCs w:val="24"/>
          <w:lang w:val="en-US"/>
        </w:rPr>
        <w:t xml:space="preserve"> / </w:t>
      </w:r>
      <w:r w:rsidRPr="00175B75">
        <w:rPr>
          <w:rFonts w:ascii="Times New Roman" w:hAnsi="Times New Roman" w:cs="Times New Roman"/>
          <w:sz w:val="24"/>
          <w:szCs w:val="24"/>
        </w:rPr>
        <w:t>α</w:t>
      </w:r>
      <w:r w:rsidRPr="00175B75">
        <w:rPr>
          <w:rFonts w:ascii="Times New Roman" w:hAnsi="Times New Roman" w:cs="Times New Roman"/>
          <w:sz w:val="24"/>
          <w:szCs w:val="24"/>
          <w:lang w:val="en-US"/>
        </w:rPr>
        <w:t>o at 3.15</w:t>
      </w:r>
      <w:r w:rsidRPr="00175B75">
        <w:rPr>
          <w:rFonts w:ascii="Times New Roman" w:hAnsi="Times New Roman" w:cs="Times New Roman"/>
          <w:sz w:val="24"/>
          <w:szCs w:val="24"/>
        </w:rPr>
        <w:t>α</w:t>
      </w:r>
      <w:r w:rsidRPr="00175B75">
        <w:rPr>
          <w:rFonts w:ascii="Times New Roman" w:hAnsi="Times New Roman" w:cs="Times New Roman"/>
          <w:sz w:val="24"/>
          <w:szCs w:val="24"/>
          <w:lang w:val="en-US"/>
        </w:rPr>
        <w:t>o≤</w:t>
      </w:r>
      <w:r w:rsidRPr="00175B75">
        <w:rPr>
          <w:rFonts w:ascii="Times New Roman" w:hAnsi="Times New Roman" w:cs="Times New Roman"/>
          <w:sz w:val="24"/>
          <w:szCs w:val="24"/>
        </w:rPr>
        <w:t>α</w:t>
      </w:r>
      <w:r w:rsidRPr="00175B75">
        <w:rPr>
          <w:rFonts w:ascii="Times New Roman" w:hAnsi="Times New Roman" w:cs="Times New Roman"/>
          <w:sz w:val="24"/>
          <w:szCs w:val="24"/>
          <w:lang w:val="en-US"/>
        </w:rPr>
        <w:t xml:space="preserve"> &lt;</w:t>
      </w:r>
      <w:r w:rsidRPr="00175B75">
        <w:rPr>
          <w:rFonts w:ascii="Times New Roman" w:hAnsi="Times New Roman" w:cs="Times New Roman"/>
          <w:sz w:val="24"/>
          <w:szCs w:val="24"/>
        </w:rPr>
        <w:t>α</w:t>
      </w:r>
      <w:r w:rsidRPr="00175B75">
        <w:rPr>
          <w:rFonts w:ascii="Times New Roman" w:hAnsi="Times New Roman" w:cs="Times New Roman"/>
          <w:sz w:val="24"/>
          <w:szCs w:val="24"/>
          <w:lang w:val="en-US"/>
        </w:rPr>
        <w:t>1,</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G (</w:t>
      </w:r>
      <w:r w:rsidRPr="00175B75">
        <w:rPr>
          <w:rFonts w:ascii="Times New Roman" w:hAnsi="Times New Roman" w:cs="Times New Roman"/>
          <w:sz w:val="24"/>
          <w:szCs w:val="24"/>
        </w:rPr>
        <w:t>α</w:t>
      </w:r>
      <w:r w:rsidRPr="00175B75">
        <w:rPr>
          <w:rFonts w:ascii="Times New Roman" w:hAnsi="Times New Roman" w:cs="Times New Roman"/>
          <w:sz w:val="24"/>
          <w:szCs w:val="24"/>
          <w:lang w:val="en-US"/>
        </w:rPr>
        <w:t xml:space="preserve">) = - 10 for </w:t>
      </w:r>
      <w:r w:rsidRPr="00175B75">
        <w:rPr>
          <w:rFonts w:ascii="Times New Roman" w:hAnsi="Times New Roman" w:cs="Times New Roman"/>
          <w:sz w:val="24"/>
          <w:szCs w:val="24"/>
        </w:rPr>
        <w:t>α</w:t>
      </w:r>
      <w:r w:rsidRPr="00175B75">
        <w:rPr>
          <w:rFonts w:ascii="Times New Roman" w:hAnsi="Times New Roman" w:cs="Times New Roman"/>
          <w:sz w:val="24"/>
          <w:szCs w:val="24"/>
          <w:lang w:val="en-US"/>
        </w:rPr>
        <w:t>1≤</w:t>
      </w:r>
      <w:r w:rsidRPr="00175B75">
        <w:rPr>
          <w:rFonts w:ascii="Times New Roman" w:hAnsi="Times New Roman" w:cs="Times New Roman"/>
          <w:sz w:val="24"/>
          <w:szCs w:val="24"/>
        </w:rPr>
        <w:t>α</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where</w:t>
      </w:r>
      <w:proofErr w:type="gramEnd"/>
      <w:r w:rsidRPr="00175B75">
        <w:rPr>
          <w:rFonts w:ascii="Times New Roman" w:hAnsi="Times New Roman" w:cs="Times New Roman"/>
          <w:sz w:val="24"/>
          <w:szCs w:val="24"/>
          <w:lang w:val="en-US"/>
        </w:rPr>
        <w:t xml:space="preserve"> </w:t>
      </w:r>
      <w:r w:rsidRPr="00175B75">
        <w:rPr>
          <w:rFonts w:ascii="Times New Roman" w:hAnsi="Times New Roman" w:cs="Times New Roman"/>
          <w:sz w:val="24"/>
          <w:szCs w:val="24"/>
        </w:rPr>
        <w:t>α</w:t>
      </w:r>
      <w:r w:rsidRPr="00175B75">
        <w:rPr>
          <w:rFonts w:ascii="Times New Roman" w:hAnsi="Times New Roman" w:cs="Times New Roman"/>
          <w:sz w:val="24"/>
          <w:szCs w:val="24"/>
          <w:lang w:val="en-US"/>
        </w:rPr>
        <w:t>o is the beam width at half power;</w:t>
      </w:r>
    </w:p>
    <w:p w:rsidR="004D24C2" w:rsidRPr="00175B75" w:rsidRDefault="004D24C2" w:rsidP="00175B75">
      <w:pPr>
        <w:rPr>
          <w:rFonts w:ascii="Times New Roman" w:hAnsi="Times New Roman" w:cs="Times New Roman"/>
          <w:sz w:val="24"/>
          <w:szCs w:val="24"/>
          <w:lang w:val="en-US"/>
        </w:rPr>
      </w:pPr>
      <w:proofErr w:type="spellStart"/>
      <w:r w:rsidRPr="00175B75">
        <w:rPr>
          <w:rFonts w:ascii="Times New Roman" w:hAnsi="Times New Roman" w:cs="Times New Roman"/>
          <w:sz w:val="24"/>
          <w:szCs w:val="24"/>
          <w:lang w:val="en-US"/>
        </w:rPr>
        <w:t>Gm</w:t>
      </w:r>
      <w:proofErr w:type="spellEnd"/>
      <w:r w:rsidRPr="00175B75">
        <w:rPr>
          <w:rFonts w:ascii="Times New Roman" w:hAnsi="Times New Roman" w:cs="Times New Roman"/>
          <w:sz w:val="24"/>
          <w:szCs w:val="24"/>
          <w:lang w:val="en-US"/>
        </w:rPr>
        <w:t xml:space="preserve"> = 44.4−20lg</w:t>
      </w:r>
      <w:r w:rsidRPr="00175B75">
        <w:rPr>
          <w:rFonts w:ascii="Times New Roman" w:hAnsi="Times New Roman" w:cs="Times New Roman"/>
          <w:sz w:val="24"/>
          <w:szCs w:val="24"/>
        </w:rPr>
        <w:t>α</w:t>
      </w:r>
      <w:r w:rsidRPr="00175B75">
        <w:rPr>
          <w:rFonts w:ascii="Times New Roman" w:hAnsi="Times New Roman" w:cs="Times New Roman"/>
          <w:sz w:val="24"/>
          <w:szCs w:val="24"/>
          <w:lang w:val="en-US"/>
        </w:rPr>
        <w:t>o - maximum gain.</w:t>
      </w:r>
    </w:p>
    <w:p w:rsidR="004D24C2" w:rsidRPr="00175B75" w:rsidRDefault="004D24C2"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If the values ​​</w:t>
      </w:r>
      <w:r w:rsidRPr="00175B75">
        <w:rPr>
          <w:rFonts w:ascii="Times New Roman" w:hAnsi="Times New Roman" w:cs="Times New Roman"/>
          <w:sz w:val="24"/>
          <w:szCs w:val="24"/>
        </w:rPr>
        <w:t>Δ</w:t>
      </w:r>
      <w:r w:rsidRPr="00175B75">
        <w:rPr>
          <w:rFonts w:ascii="Times New Roman" w:hAnsi="Times New Roman" w:cs="Times New Roman"/>
          <w:sz w:val="24"/>
          <w:szCs w:val="24"/>
          <w:lang w:val="en-US"/>
        </w:rPr>
        <w:t xml:space="preserve">T ↑ and </w:t>
      </w:r>
      <w:r w:rsidRPr="00175B75">
        <w:rPr>
          <w:rFonts w:ascii="Times New Roman" w:hAnsi="Times New Roman" w:cs="Times New Roman"/>
          <w:sz w:val="24"/>
          <w:szCs w:val="24"/>
        </w:rPr>
        <w:t>Δ</w:t>
      </w:r>
      <w:r w:rsidRPr="00175B75">
        <w:rPr>
          <w:rFonts w:ascii="Times New Roman" w:hAnsi="Times New Roman" w:cs="Times New Roman"/>
          <w:sz w:val="24"/>
          <w:szCs w:val="24"/>
          <w:lang w:val="en-US"/>
        </w:rPr>
        <w:t>T ↓ were calculated in decibels, then before substituting into formula (6.6), it is necessary to express them in Kelvin.</w:t>
      </w:r>
    </w:p>
    <w:p w:rsidR="004D24C2" w:rsidRPr="00175B75" w:rsidRDefault="004D24C2"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 xml:space="preserve">Substituting </w:t>
      </w:r>
      <w:r w:rsidRPr="00175B75">
        <w:rPr>
          <w:rFonts w:ascii="Times New Roman" w:hAnsi="Times New Roman" w:cs="Times New Roman"/>
          <w:sz w:val="24"/>
          <w:szCs w:val="24"/>
        </w:rPr>
        <w:t>Δ</w:t>
      </w:r>
      <w:r w:rsidRPr="00175B75">
        <w:rPr>
          <w:rFonts w:ascii="Times New Roman" w:hAnsi="Times New Roman" w:cs="Times New Roman"/>
          <w:sz w:val="24"/>
          <w:szCs w:val="24"/>
          <w:lang w:val="en-US"/>
        </w:rPr>
        <w:t>T∑ into inequality (6.5) to determine whether coordination is required.</w:t>
      </w:r>
      <w:proofErr w:type="gramEnd"/>
    </w:p>
    <w:p w:rsidR="004D24C2" w:rsidRPr="00175B75" w:rsidRDefault="004D24C2" w:rsidP="00175B75">
      <w:pPr>
        <w:rPr>
          <w:rFonts w:ascii="Times New Roman" w:hAnsi="Times New Roman" w:cs="Times New Roman"/>
          <w:sz w:val="24"/>
          <w:szCs w:val="24"/>
          <w:lang w:val="en-US"/>
        </w:rPr>
      </w:pPr>
    </w:p>
    <w:p w:rsidR="00175B75" w:rsidRPr="00175B75" w:rsidRDefault="00175B75" w:rsidP="00175B75">
      <w:pPr>
        <w:jc w:val="center"/>
        <w:rPr>
          <w:rFonts w:ascii="Times New Roman" w:hAnsi="Times New Roman" w:cs="Times New Roman"/>
          <w:b/>
          <w:sz w:val="24"/>
          <w:szCs w:val="24"/>
          <w:lang w:val="en-US"/>
        </w:rPr>
      </w:pPr>
      <w:r w:rsidRPr="00175B75">
        <w:rPr>
          <w:rFonts w:ascii="Times New Roman" w:hAnsi="Times New Roman" w:cs="Times New Roman"/>
          <w:b/>
          <w:sz w:val="24"/>
          <w:szCs w:val="24"/>
          <w:lang w:val="kk-KZ"/>
        </w:rPr>
        <w:t xml:space="preserve">Lecture </w:t>
      </w:r>
      <w:r w:rsidRPr="00175B75">
        <w:rPr>
          <w:rFonts w:ascii="Times New Roman" w:hAnsi="Times New Roman" w:cs="Times New Roman"/>
          <w:b/>
          <w:sz w:val="24"/>
          <w:szCs w:val="24"/>
          <w:lang w:val="en-US"/>
        </w:rPr>
        <w:t>№</w:t>
      </w:r>
      <w:r w:rsidRPr="00175B75">
        <w:rPr>
          <w:rFonts w:ascii="Times New Roman" w:hAnsi="Times New Roman" w:cs="Times New Roman"/>
          <w:b/>
          <w:sz w:val="24"/>
          <w:szCs w:val="24"/>
          <w:lang w:val="kk-KZ"/>
        </w:rPr>
        <w:t>13. Communication satellite of the Republic Kazakhstan «KazSat»</w:t>
      </w:r>
      <w:r w:rsidRPr="00175B75">
        <w:rPr>
          <w:rFonts w:ascii="Times New Roman" w:hAnsi="Times New Roman" w:cs="Times New Roman"/>
          <w:b/>
          <w:sz w:val="24"/>
          <w:szCs w:val="24"/>
          <w:lang w:val="en-US"/>
        </w:rPr>
        <w:t>.</w:t>
      </w:r>
    </w:p>
    <w:p w:rsidR="00175B75" w:rsidRPr="00175B75" w:rsidRDefault="00175B75" w:rsidP="00175B75">
      <w:pPr>
        <w:rPr>
          <w:rFonts w:ascii="Times New Roman" w:hAnsi="Times New Roman" w:cs="Times New Roman"/>
          <w:sz w:val="24"/>
          <w:szCs w:val="24"/>
          <w:lang w:val="kk-KZ"/>
        </w:rPr>
      </w:pPr>
    </w:p>
    <w:p w:rsidR="00175B75" w:rsidRPr="00175B75" w:rsidRDefault="00175B75" w:rsidP="00175B75">
      <w:pPr>
        <w:rPr>
          <w:rFonts w:ascii="Times New Roman" w:hAnsi="Times New Roman" w:cs="Times New Roman"/>
          <w:sz w:val="24"/>
          <w:szCs w:val="24"/>
          <w:lang w:val="kk-KZ"/>
        </w:rPr>
      </w:pPr>
      <w:r w:rsidRPr="00175B75">
        <w:rPr>
          <w:rFonts w:ascii="Times New Roman" w:hAnsi="Times New Roman" w:cs="Times New Roman"/>
          <w:sz w:val="24"/>
          <w:szCs w:val="24"/>
          <w:lang w:val="kk-KZ"/>
        </w:rPr>
        <w:t>KazSat is the first spacecraft for Kazakhstan, with the launch and operation of which the implementation of space programs of the Republic began.</w:t>
      </w:r>
    </w:p>
    <w:p w:rsidR="00175B75" w:rsidRPr="00175B75" w:rsidRDefault="00175B75" w:rsidP="00175B75">
      <w:pPr>
        <w:rPr>
          <w:rFonts w:ascii="Times New Roman" w:hAnsi="Times New Roman" w:cs="Times New Roman"/>
          <w:sz w:val="24"/>
          <w:szCs w:val="24"/>
          <w:lang w:val="kk-KZ"/>
        </w:rPr>
      </w:pPr>
      <w:r w:rsidRPr="00175B75">
        <w:rPr>
          <w:rFonts w:ascii="Times New Roman" w:hAnsi="Times New Roman" w:cs="Times New Roman"/>
          <w:sz w:val="24"/>
          <w:szCs w:val="24"/>
          <w:lang w:val="kk-KZ"/>
        </w:rPr>
        <w:lastRenderedPageBreak/>
        <w:t>Pre-launch preparation of the components of the launch vehicle, upper stage and spacecraft at the cosmodrome was carried out by specialists of the state space research and production center named after M. V. Khrunichev (hereinafter-GKNPTs them. M. V. khrunicheva) and the Italian firm "Alcatel Alenia Spazio Italia". The onboard relay complex of the KazSat satellite was manufactured by Alcatel Alenia Spazio Italia with the use of advanced satellite technologies.</w:t>
      </w:r>
    </w:p>
    <w:p w:rsidR="00175B75" w:rsidRPr="00175B75" w:rsidRDefault="00175B75" w:rsidP="00175B75">
      <w:pPr>
        <w:rPr>
          <w:rFonts w:ascii="Times New Roman" w:hAnsi="Times New Roman" w:cs="Times New Roman"/>
          <w:sz w:val="24"/>
          <w:szCs w:val="24"/>
          <w:lang w:val="kk-KZ"/>
        </w:rPr>
      </w:pPr>
      <w:r w:rsidRPr="00175B75">
        <w:rPr>
          <w:rFonts w:ascii="Times New Roman" w:hAnsi="Times New Roman" w:cs="Times New Roman"/>
          <w:sz w:val="24"/>
          <w:szCs w:val="24"/>
          <w:lang w:val="kk-KZ"/>
        </w:rPr>
        <w:t>The Russian side, which has a temporarily free orbital frequency resource in geostationary orbit at the time of the launch of the KazSat satellite, provided the Kazakh side with a coordinated orbital frequency resource on a temporary basis (for the lifetime of the satellite in orbit, but not more than 15 years).</w:t>
      </w:r>
    </w:p>
    <w:p w:rsidR="00175B75" w:rsidRPr="00175B75" w:rsidRDefault="00175B75" w:rsidP="00175B75">
      <w:pPr>
        <w:rPr>
          <w:rFonts w:ascii="Times New Roman" w:hAnsi="Times New Roman" w:cs="Times New Roman"/>
          <w:sz w:val="24"/>
          <w:szCs w:val="24"/>
          <w:lang w:val="kk-KZ"/>
        </w:rPr>
      </w:pPr>
      <w:r w:rsidRPr="00175B75">
        <w:rPr>
          <w:rFonts w:ascii="Times New Roman" w:hAnsi="Times New Roman" w:cs="Times New Roman"/>
          <w:sz w:val="24"/>
          <w:szCs w:val="24"/>
          <w:lang w:val="kk-KZ"/>
        </w:rPr>
        <w:t>The KazSat satellite was successfully launched into geostationary orbit on June 18, 2006 from the Baikonur cosmodrome «proton» launch site</w:t>
      </w:r>
      <w:r w:rsidRPr="00175B75">
        <w:rPr>
          <w:rFonts w:ascii="Times New Roman" w:hAnsi="Times New Roman" w:cs="Times New Roman"/>
          <w:sz w:val="24"/>
          <w:szCs w:val="24"/>
          <w:lang w:val="en-US"/>
        </w:rPr>
        <w:t xml:space="preserve"> in </w:t>
      </w:r>
      <w:r w:rsidRPr="00175B75">
        <w:rPr>
          <w:rFonts w:ascii="Times New Roman" w:hAnsi="Times New Roman" w:cs="Times New Roman"/>
          <w:sz w:val="24"/>
          <w:szCs w:val="24"/>
          <w:lang w:val="kk-KZ"/>
        </w:rPr>
        <w:t xml:space="preserve">the presence of the presidents of Russia and Kazakhstan. </w:t>
      </w:r>
    </w:p>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kk-KZ"/>
        </w:rPr>
        <w:t xml:space="preserve">"KazSat" will provide modern types of telecommunication services in the most remote regions of Kazakhstan and other countries. It is also planned to lease satellite communication channels to operators of the CIS countries. "KazSat" - is designed for 864 MHz. Thus, Kazakhstan has a resource for the transfer of operators to the </w:t>
      </w:r>
      <w:r w:rsidRPr="00175B75">
        <w:rPr>
          <w:rFonts w:ascii="Times New Roman" w:hAnsi="Times New Roman" w:cs="Times New Roman"/>
          <w:sz w:val="24"/>
          <w:szCs w:val="24"/>
          <w:lang w:val="en-US"/>
        </w:rPr>
        <w:t xml:space="preserve">local </w:t>
      </w:r>
      <w:r w:rsidRPr="00175B75">
        <w:rPr>
          <w:rFonts w:ascii="Times New Roman" w:hAnsi="Times New Roman" w:cs="Times New Roman"/>
          <w:sz w:val="24"/>
          <w:szCs w:val="24"/>
          <w:lang w:val="kk-KZ"/>
        </w:rPr>
        <w:t>satellite</w:t>
      </w:r>
      <w:r w:rsidRPr="00175B75">
        <w:rPr>
          <w:rFonts w:ascii="Times New Roman" w:hAnsi="Times New Roman" w:cs="Times New Roman"/>
          <w:sz w:val="24"/>
          <w:szCs w:val="24"/>
          <w:lang w:val="en-US"/>
        </w:rPr>
        <w:t>.</w:t>
      </w:r>
    </w:p>
    <w:p w:rsidR="00175B75" w:rsidRPr="00175B75" w:rsidRDefault="00175B75" w:rsidP="00175B75">
      <w:pPr>
        <w:rPr>
          <w:rFonts w:ascii="Times New Roman" w:hAnsi="Times New Roman" w:cs="Times New Roman"/>
          <w:sz w:val="24"/>
          <w:szCs w:val="24"/>
          <w:lang w:val="en-US"/>
        </w:rPr>
      </w:pPr>
    </w:p>
    <w:p w:rsidR="00175B75" w:rsidRPr="00175B75" w:rsidRDefault="00175B75" w:rsidP="00175B75">
      <w:pPr>
        <w:jc w:val="center"/>
        <w:rPr>
          <w:rFonts w:ascii="Times New Roman" w:hAnsi="Times New Roman" w:cs="Times New Roman"/>
          <w:b/>
          <w:sz w:val="24"/>
          <w:szCs w:val="24"/>
          <w:lang w:val="en-US"/>
        </w:rPr>
      </w:pPr>
    </w:p>
    <w:p w:rsidR="00175B75" w:rsidRDefault="00175B75" w:rsidP="00175B75">
      <w:pPr>
        <w:jc w:val="center"/>
        <w:rPr>
          <w:rFonts w:ascii="Times New Roman" w:hAnsi="Times New Roman" w:cs="Times New Roman"/>
          <w:b/>
          <w:sz w:val="24"/>
          <w:szCs w:val="24"/>
          <w:lang w:val="en-US"/>
        </w:rPr>
      </w:pPr>
      <w:r w:rsidRPr="00175B75">
        <w:rPr>
          <w:rFonts w:ascii="Times New Roman" w:hAnsi="Times New Roman" w:cs="Times New Roman"/>
          <w:b/>
          <w:sz w:val="24"/>
          <w:szCs w:val="24"/>
          <w:lang w:val="en-US"/>
        </w:rPr>
        <w:t xml:space="preserve">Lecture №14 Specifications and main characteristics of </w:t>
      </w:r>
      <w:proofErr w:type="gramStart"/>
      <w:r w:rsidRPr="00175B75">
        <w:rPr>
          <w:rFonts w:ascii="Times New Roman" w:hAnsi="Times New Roman" w:cs="Times New Roman"/>
          <w:b/>
          <w:sz w:val="24"/>
          <w:szCs w:val="24"/>
          <w:lang w:val="en-US"/>
        </w:rPr>
        <w:t xml:space="preserve">the </w:t>
      </w:r>
      <w:r w:rsidRPr="00175B75">
        <w:rPr>
          <w:rFonts w:ascii="Times New Roman" w:hAnsi="Times New Roman" w:cs="Times New Roman"/>
          <w:b/>
          <w:sz w:val="24"/>
          <w:szCs w:val="24"/>
          <w:lang w:val="en-US"/>
        </w:rPr>
        <w:t xml:space="preserve"> </w:t>
      </w:r>
      <w:r w:rsidRPr="00175B75">
        <w:rPr>
          <w:rFonts w:ascii="Times New Roman" w:hAnsi="Times New Roman" w:cs="Times New Roman"/>
          <w:b/>
          <w:sz w:val="24"/>
          <w:szCs w:val="24"/>
          <w:lang w:val="en-US"/>
        </w:rPr>
        <w:t>"</w:t>
      </w:r>
      <w:proofErr w:type="gramEnd"/>
      <w:r w:rsidRPr="00175B75">
        <w:rPr>
          <w:rFonts w:ascii="Times New Roman" w:hAnsi="Times New Roman" w:cs="Times New Roman"/>
          <w:b/>
          <w:sz w:val="24"/>
          <w:szCs w:val="24"/>
          <w:lang w:val="en-US"/>
        </w:rPr>
        <w:t>KazSat-103».</w:t>
      </w:r>
    </w:p>
    <w:p w:rsidR="00175B75" w:rsidRPr="00175B75" w:rsidRDefault="00175B75" w:rsidP="00175B75">
      <w:pPr>
        <w:jc w:val="center"/>
        <w:rPr>
          <w:rFonts w:ascii="Times New Roman" w:hAnsi="Times New Roman" w:cs="Times New Roman"/>
          <w:b/>
          <w:sz w:val="24"/>
          <w:szCs w:val="24"/>
          <w:lang w:val="en-US"/>
        </w:rPr>
      </w:pPr>
    </w:p>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More than 15 foreign and domestic companies, including the leading manufacturers of onboard telecommunications equipment - Boeing, Alcatel </w:t>
      </w:r>
      <w:proofErr w:type="spellStart"/>
      <w:r w:rsidRPr="00175B75">
        <w:rPr>
          <w:rFonts w:ascii="Times New Roman" w:hAnsi="Times New Roman" w:cs="Times New Roman"/>
          <w:sz w:val="24"/>
          <w:szCs w:val="24"/>
          <w:lang w:val="en-US"/>
        </w:rPr>
        <w:t>Alenia</w:t>
      </w:r>
      <w:proofErr w:type="spellEnd"/>
      <w:r w:rsidRPr="00175B75">
        <w:rPr>
          <w:rFonts w:ascii="Times New Roman" w:hAnsi="Times New Roman" w:cs="Times New Roman"/>
          <w:sz w:val="24"/>
          <w:szCs w:val="24"/>
          <w:lang w:val="en-US"/>
        </w:rPr>
        <w:t xml:space="preserve"> </w:t>
      </w:r>
      <w:proofErr w:type="spellStart"/>
      <w:r w:rsidRPr="00175B75">
        <w:rPr>
          <w:rFonts w:ascii="Times New Roman" w:hAnsi="Times New Roman" w:cs="Times New Roman"/>
          <w:sz w:val="24"/>
          <w:szCs w:val="24"/>
          <w:lang w:val="en-US"/>
        </w:rPr>
        <w:t>Spazio</w:t>
      </w:r>
      <w:proofErr w:type="spellEnd"/>
      <w:r w:rsidRPr="00175B75">
        <w:rPr>
          <w:rFonts w:ascii="Times New Roman" w:hAnsi="Times New Roman" w:cs="Times New Roman"/>
          <w:sz w:val="24"/>
          <w:szCs w:val="24"/>
          <w:lang w:val="en-US"/>
        </w:rPr>
        <w:t xml:space="preserve"> Italia, </w:t>
      </w:r>
      <w:proofErr w:type="spellStart"/>
      <w:r w:rsidRPr="00175B75">
        <w:rPr>
          <w:rFonts w:ascii="Times New Roman" w:hAnsi="Times New Roman" w:cs="Times New Roman"/>
          <w:sz w:val="24"/>
          <w:szCs w:val="24"/>
          <w:lang w:val="en-US"/>
        </w:rPr>
        <w:t>ComDev</w:t>
      </w:r>
      <w:proofErr w:type="spellEnd"/>
      <w:r w:rsidRPr="00175B75">
        <w:rPr>
          <w:rFonts w:ascii="Times New Roman" w:hAnsi="Times New Roman" w:cs="Times New Roman"/>
          <w:sz w:val="24"/>
          <w:szCs w:val="24"/>
          <w:lang w:val="en-US"/>
        </w:rPr>
        <w:t xml:space="preserve">-participated in the creation of The </w:t>
      </w:r>
      <w:proofErr w:type="spellStart"/>
      <w:r w:rsidRPr="00175B75">
        <w:rPr>
          <w:rFonts w:ascii="Times New Roman" w:hAnsi="Times New Roman" w:cs="Times New Roman"/>
          <w:sz w:val="24"/>
          <w:szCs w:val="24"/>
          <w:lang w:val="en-US"/>
        </w:rPr>
        <w:t>KazSat</w:t>
      </w:r>
      <w:proofErr w:type="spellEnd"/>
      <w:r w:rsidRPr="00175B75">
        <w:rPr>
          <w:rFonts w:ascii="Times New Roman" w:hAnsi="Times New Roman" w:cs="Times New Roman"/>
          <w:sz w:val="24"/>
          <w:szCs w:val="24"/>
          <w:lang w:val="en-US"/>
        </w:rPr>
        <w:t xml:space="preserve"> space system. </w:t>
      </w:r>
    </w:p>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The </w:t>
      </w:r>
      <w:proofErr w:type="spellStart"/>
      <w:r w:rsidRPr="00175B75">
        <w:rPr>
          <w:rFonts w:ascii="Times New Roman" w:hAnsi="Times New Roman" w:cs="Times New Roman"/>
          <w:sz w:val="24"/>
          <w:szCs w:val="24"/>
          <w:lang w:val="en-US"/>
        </w:rPr>
        <w:t>Khrunichev</w:t>
      </w:r>
      <w:proofErr w:type="spellEnd"/>
      <w:r w:rsidRPr="00175B75">
        <w:rPr>
          <w:rFonts w:ascii="Times New Roman" w:hAnsi="Times New Roman" w:cs="Times New Roman"/>
          <w:sz w:val="24"/>
          <w:szCs w:val="24"/>
          <w:lang w:val="en-US"/>
        </w:rPr>
        <w:t xml:space="preserve"> State Research and Production Space Center carried out the creation of the space system «</w:t>
      </w:r>
      <w:proofErr w:type="spellStart"/>
      <w:r w:rsidRPr="00175B75">
        <w:rPr>
          <w:rFonts w:ascii="Times New Roman" w:hAnsi="Times New Roman" w:cs="Times New Roman"/>
          <w:sz w:val="24"/>
          <w:szCs w:val="24"/>
          <w:lang w:val="en-US"/>
        </w:rPr>
        <w:t>KazSat</w:t>
      </w:r>
      <w:proofErr w:type="spellEnd"/>
      <w:r w:rsidRPr="00175B75">
        <w:rPr>
          <w:rFonts w:ascii="Times New Roman" w:hAnsi="Times New Roman" w:cs="Times New Roman"/>
          <w:sz w:val="24"/>
          <w:szCs w:val="24"/>
          <w:lang w:val="en-US"/>
        </w:rPr>
        <w:t>»</w:t>
      </w:r>
      <w:r w:rsidRPr="00175B75">
        <w:rPr>
          <w:rFonts w:ascii="Times New Roman" w:hAnsi="Times New Roman" w:cs="Times New Roman"/>
          <w:sz w:val="24"/>
          <w:szCs w:val="24"/>
          <w:lang w:val="kk-KZ"/>
        </w:rPr>
        <w:t xml:space="preserve"> </w:t>
      </w:r>
      <w:r w:rsidRPr="00175B75">
        <w:rPr>
          <w:rFonts w:ascii="Times New Roman" w:hAnsi="Times New Roman" w:cs="Times New Roman"/>
          <w:sz w:val="24"/>
          <w:szCs w:val="24"/>
          <w:lang w:val="en-US"/>
        </w:rPr>
        <w:t>based on a small communication and television spacecraft in a geostationary orbit of 103 degrees East longitude belonging to the Russian Federation. Construction of the ground control complex (GCC) and monitoring system (SMS) is carried out on the territory of Kazakhstan. General view of the spacecraft "</w:t>
      </w:r>
      <w:proofErr w:type="spellStart"/>
      <w:r w:rsidRPr="00175B75">
        <w:rPr>
          <w:rFonts w:ascii="Times New Roman" w:hAnsi="Times New Roman" w:cs="Times New Roman"/>
          <w:sz w:val="24"/>
          <w:szCs w:val="24"/>
          <w:lang w:val="en-US"/>
        </w:rPr>
        <w:t>Kazsat</w:t>
      </w:r>
      <w:proofErr w:type="spellEnd"/>
      <w:r w:rsidRPr="00175B75">
        <w:rPr>
          <w:rFonts w:ascii="Times New Roman" w:hAnsi="Times New Roman" w:cs="Times New Roman"/>
          <w:sz w:val="24"/>
          <w:szCs w:val="24"/>
          <w:lang w:val="en-US"/>
        </w:rPr>
        <w:t xml:space="preserve">" is shown in figure 7.1. Its main characteristics are shown in table 7.1. The block diagram of the onboard relay complex of small spacecraft MKA " </w:t>
      </w:r>
      <w:proofErr w:type="spellStart"/>
      <w:r w:rsidRPr="00175B75">
        <w:rPr>
          <w:rFonts w:ascii="Times New Roman" w:hAnsi="Times New Roman" w:cs="Times New Roman"/>
          <w:sz w:val="24"/>
          <w:szCs w:val="24"/>
          <w:lang w:val="en-US"/>
        </w:rPr>
        <w:t>Kazsat</w:t>
      </w:r>
      <w:proofErr w:type="spellEnd"/>
      <w:r w:rsidRPr="00175B75">
        <w:rPr>
          <w:rFonts w:ascii="Times New Roman" w:hAnsi="Times New Roman" w:cs="Times New Roman"/>
          <w:sz w:val="24"/>
          <w:szCs w:val="24"/>
          <w:lang w:val="en-US"/>
        </w:rPr>
        <w:t xml:space="preserve"> "is shown in figure 7.2, the frequency plan" </w:t>
      </w:r>
      <w:proofErr w:type="spellStart"/>
      <w:r w:rsidRPr="00175B75">
        <w:rPr>
          <w:rFonts w:ascii="Times New Roman" w:hAnsi="Times New Roman" w:cs="Times New Roman"/>
          <w:sz w:val="24"/>
          <w:szCs w:val="24"/>
          <w:lang w:val="en-US"/>
        </w:rPr>
        <w:t>Kazsat</w:t>
      </w:r>
      <w:proofErr w:type="spellEnd"/>
      <w:r w:rsidRPr="00175B75">
        <w:rPr>
          <w:rFonts w:ascii="Times New Roman" w:hAnsi="Times New Roman" w:cs="Times New Roman"/>
          <w:sz w:val="24"/>
          <w:szCs w:val="24"/>
          <w:lang w:val="en-US"/>
        </w:rPr>
        <w:t xml:space="preserve"> " in table 7.2, the results of EIRP calculations and q-factor of the onboard relay complex according to simulation data in table 7.3</w:t>
      </w:r>
    </w:p>
    <w:p w:rsidR="00175B75" w:rsidRPr="00175B75" w:rsidRDefault="00175B75" w:rsidP="00175B75">
      <w:pPr>
        <w:rPr>
          <w:rFonts w:ascii="Times New Roman" w:hAnsi="Times New Roman" w:cs="Times New Roman"/>
          <w:sz w:val="24"/>
          <w:szCs w:val="24"/>
          <w:lang w:val="en-US"/>
        </w:rPr>
      </w:pPr>
    </w:p>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noProof/>
          <w:sz w:val="24"/>
          <w:szCs w:val="24"/>
        </w:rPr>
        <w:lastRenderedPageBreak/>
        <w:drawing>
          <wp:inline distT="0" distB="0" distL="0" distR="0" wp14:anchorId="00BD9197" wp14:editId="0386EC5B">
            <wp:extent cx="5245100" cy="2235200"/>
            <wp:effectExtent l="0" t="0" r="0" b="0"/>
            <wp:docPr id="288" name="Рисунок 288" descr="р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7-1"/>
                    <pic:cNvPicPr>
                      <a:picLocks noChangeAspect="1" noChangeArrowheads="1"/>
                    </pic:cNvPicPr>
                  </pic:nvPicPr>
                  <pic:blipFill>
                    <a:blip r:embed="rId91">
                      <a:extLst>
                        <a:ext uri="{28A0092B-C50C-407E-A947-70E740481C1C}">
                          <a14:useLocalDpi xmlns:a14="http://schemas.microsoft.com/office/drawing/2010/main" val="0"/>
                        </a:ext>
                      </a:extLst>
                    </a:blip>
                    <a:srcRect l="1703" b="21800"/>
                    <a:stretch>
                      <a:fillRect/>
                    </a:stretch>
                  </pic:blipFill>
                  <pic:spPr bwMode="auto">
                    <a:xfrm>
                      <a:off x="0" y="0"/>
                      <a:ext cx="5245100" cy="2235200"/>
                    </a:xfrm>
                    <a:prstGeom prst="rect">
                      <a:avLst/>
                    </a:prstGeom>
                    <a:noFill/>
                    <a:ln>
                      <a:noFill/>
                    </a:ln>
                  </pic:spPr>
                </pic:pic>
              </a:graphicData>
            </a:graphic>
          </wp:inline>
        </w:drawing>
      </w:r>
    </w:p>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Figure 7.1 – Appearance of “</w:t>
      </w:r>
      <w:proofErr w:type="spellStart"/>
      <w:r w:rsidRPr="00175B75">
        <w:rPr>
          <w:rFonts w:ascii="Times New Roman" w:hAnsi="Times New Roman" w:cs="Times New Roman"/>
          <w:sz w:val="24"/>
          <w:szCs w:val="24"/>
          <w:lang w:val="en-US"/>
        </w:rPr>
        <w:t>Kazsat</w:t>
      </w:r>
      <w:proofErr w:type="spellEnd"/>
      <w:r w:rsidRPr="00175B75">
        <w:rPr>
          <w:rFonts w:ascii="Times New Roman" w:hAnsi="Times New Roman" w:cs="Times New Roman"/>
          <w:sz w:val="24"/>
          <w:szCs w:val="24"/>
          <w:lang w:val="en-US"/>
        </w:rPr>
        <w:t>” space system.</w:t>
      </w:r>
    </w:p>
    <w:p w:rsidR="00175B75" w:rsidRPr="00175B75" w:rsidRDefault="00175B75" w:rsidP="00175B75">
      <w:pPr>
        <w:rPr>
          <w:rFonts w:ascii="Times New Roman" w:hAnsi="Times New Roman" w:cs="Times New Roman"/>
          <w:sz w:val="24"/>
          <w:szCs w:val="24"/>
          <w:lang w:val="en-US"/>
        </w:rPr>
      </w:pPr>
    </w:p>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spacecraft "</w:t>
      </w:r>
      <w:proofErr w:type="spellStart"/>
      <w:r w:rsidRPr="00175B75">
        <w:rPr>
          <w:rFonts w:ascii="Times New Roman" w:hAnsi="Times New Roman" w:cs="Times New Roman"/>
          <w:sz w:val="24"/>
          <w:szCs w:val="24"/>
          <w:lang w:val="en-US"/>
        </w:rPr>
        <w:t>Kazsat</w:t>
      </w:r>
      <w:proofErr w:type="spellEnd"/>
      <w:r w:rsidRPr="00175B75">
        <w:rPr>
          <w:rFonts w:ascii="Times New Roman" w:hAnsi="Times New Roman" w:cs="Times New Roman"/>
          <w:sz w:val="24"/>
          <w:szCs w:val="24"/>
          <w:lang w:val="en-US"/>
        </w:rPr>
        <w:t xml:space="preserve">", placed in geostationary orbit, carries out communication and television broadcasting through 12 transponders, covering the entire territory of the Republic of Kazakhstan and part of neighboring States. </w:t>
      </w:r>
    </w:p>
    <w:p w:rsidR="00175B75" w:rsidRPr="00175B75" w:rsidRDefault="00175B75" w:rsidP="00175B75">
      <w:pPr>
        <w:rPr>
          <w:rFonts w:ascii="Times New Roman" w:hAnsi="Times New Roman" w:cs="Times New Roman"/>
          <w:sz w:val="24"/>
          <w:szCs w:val="24"/>
          <w:lang w:val="en-US"/>
        </w:rPr>
      </w:pPr>
    </w:p>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Table 7.1-Main characteristics of "</w:t>
      </w:r>
      <w:proofErr w:type="spellStart"/>
      <w:r w:rsidRPr="00175B75">
        <w:rPr>
          <w:rFonts w:ascii="Times New Roman" w:hAnsi="Times New Roman" w:cs="Times New Roman"/>
          <w:sz w:val="24"/>
          <w:szCs w:val="24"/>
          <w:lang w:val="en-US"/>
        </w:rPr>
        <w:t>Kazsat</w:t>
      </w:r>
      <w:proofErr w:type="spellEnd"/>
      <w:r w:rsidRPr="00175B75">
        <w:rPr>
          <w:rFonts w:ascii="Times New Roman" w:hAnsi="Times New Roman" w:cs="Times New Roman"/>
          <w:sz w:val="24"/>
          <w:szCs w:val="24"/>
          <w:lang w:val="en-US"/>
        </w:rPr>
        <w:t xml:space="preserve">" spacecraft </w:t>
      </w:r>
    </w:p>
    <w:tbl>
      <w:tblPr>
        <w:tblW w:w="0" w:type="auto"/>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70"/>
        <w:gridCol w:w="2272"/>
      </w:tblGrid>
      <w:tr w:rsidR="00175B75" w:rsidRPr="00175B75" w:rsidTr="00E64AF0">
        <w:tc>
          <w:tcPr>
            <w:tcW w:w="6870" w:type="dxa"/>
            <w:tcBorders>
              <w:bottom w:val="double" w:sz="4" w:space="0" w:color="auto"/>
            </w:tcBorders>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parameters of the working orbit:</w:t>
            </w:r>
          </w:p>
        </w:tc>
        <w:tc>
          <w:tcPr>
            <w:tcW w:w="1787" w:type="dxa"/>
            <w:tcBorders>
              <w:bottom w:val="double" w:sz="4" w:space="0" w:color="auto"/>
            </w:tcBorders>
          </w:tcPr>
          <w:p w:rsidR="00175B75" w:rsidRPr="00175B75" w:rsidRDefault="00175B75" w:rsidP="00175B75">
            <w:pPr>
              <w:rPr>
                <w:rFonts w:ascii="Times New Roman" w:hAnsi="Times New Roman" w:cs="Times New Roman"/>
                <w:sz w:val="24"/>
                <w:szCs w:val="24"/>
                <w:lang w:val="en-US"/>
              </w:rPr>
            </w:pPr>
          </w:p>
        </w:tc>
      </w:tr>
      <w:tr w:rsidR="00175B75" w:rsidRPr="00175B75" w:rsidTr="00E64AF0">
        <w:tc>
          <w:tcPr>
            <w:tcW w:w="6870" w:type="dxa"/>
            <w:tcBorders>
              <w:top w:val="double" w:sz="4" w:space="0" w:color="auto"/>
            </w:tcBorders>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 xml:space="preserve">- </w:t>
            </w:r>
            <w:proofErr w:type="spellStart"/>
            <w:r w:rsidRPr="00175B75">
              <w:rPr>
                <w:rFonts w:ascii="Times New Roman" w:hAnsi="Times New Roman" w:cs="Times New Roman"/>
                <w:sz w:val="24"/>
                <w:szCs w:val="24"/>
              </w:rPr>
              <w:t>orbit</w:t>
            </w:r>
            <w:proofErr w:type="spellEnd"/>
            <w:r w:rsidRPr="00175B75">
              <w:rPr>
                <w:rFonts w:ascii="Times New Roman" w:hAnsi="Times New Roman" w:cs="Times New Roman"/>
                <w:sz w:val="24"/>
                <w:szCs w:val="24"/>
              </w:rPr>
              <w:t xml:space="preserve"> </w:t>
            </w:r>
            <w:proofErr w:type="spellStart"/>
            <w:r w:rsidRPr="00175B75">
              <w:rPr>
                <w:rFonts w:ascii="Times New Roman" w:hAnsi="Times New Roman" w:cs="Times New Roman"/>
                <w:sz w:val="24"/>
                <w:szCs w:val="24"/>
              </w:rPr>
              <w:t>type</w:t>
            </w:r>
            <w:proofErr w:type="spellEnd"/>
            <w:r w:rsidRPr="00175B75">
              <w:rPr>
                <w:rFonts w:ascii="Times New Roman" w:hAnsi="Times New Roman" w:cs="Times New Roman"/>
                <w:sz w:val="24"/>
                <w:szCs w:val="24"/>
              </w:rPr>
              <w:t>:</w:t>
            </w:r>
          </w:p>
        </w:tc>
        <w:tc>
          <w:tcPr>
            <w:tcW w:w="1787" w:type="dxa"/>
            <w:tcBorders>
              <w:top w:val="double" w:sz="4" w:space="0" w:color="auto"/>
            </w:tcBorders>
          </w:tcPr>
          <w:p w:rsidR="00175B75" w:rsidRPr="00175B75" w:rsidRDefault="00175B75" w:rsidP="00175B75">
            <w:pPr>
              <w:rPr>
                <w:rFonts w:ascii="Times New Roman" w:hAnsi="Times New Roman" w:cs="Times New Roman"/>
                <w:sz w:val="24"/>
                <w:szCs w:val="24"/>
              </w:rPr>
            </w:pPr>
            <w:proofErr w:type="spellStart"/>
            <w:r w:rsidRPr="00175B75">
              <w:rPr>
                <w:rFonts w:ascii="Times New Roman" w:hAnsi="Times New Roman" w:cs="Times New Roman"/>
                <w:sz w:val="24"/>
                <w:szCs w:val="24"/>
              </w:rPr>
              <w:t>Geostationary</w:t>
            </w:r>
            <w:proofErr w:type="spellEnd"/>
            <w:r w:rsidRPr="00175B75">
              <w:rPr>
                <w:rFonts w:ascii="Times New Roman" w:hAnsi="Times New Roman" w:cs="Times New Roman"/>
                <w:sz w:val="24"/>
                <w:szCs w:val="24"/>
              </w:rPr>
              <w:t xml:space="preserve"> </w:t>
            </w:r>
          </w:p>
        </w:tc>
      </w:tr>
      <w:tr w:rsidR="00175B75" w:rsidRPr="00175B75" w:rsidTr="00E64AF0">
        <w:tc>
          <w:tcPr>
            <w:tcW w:w="6870" w:type="dxa"/>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 xml:space="preserve">- </w:t>
            </w:r>
            <w:proofErr w:type="spellStart"/>
            <w:r w:rsidRPr="00175B75">
              <w:rPr>
                <w:rFonts w:ascii="Times New Roman" w:hAnsi="Times New Roman" w:cs="Times New Roman"/>
                <w:sz w:val="24"/>
                <w:szCs w:val="24"/>
              </w:rPr>
              <w:t>inclination</w:t>
            </w:r>
            <w:proofErr w:type="spellEnd"/>
            <w:r w:rsidRPr="00175B75">
              <w:rPr>
                <w:rFonts w:ascii="Times New Roman" w:hAnsi="Times New Roman" w:cs="Times New Roman"/>
                <w:sz w:val="24"/>
                <w:szCs w:val="24"/>
              </w:rPr>
              <w:t>:</w:t>
            </w:r>
          </w:p>
        </w:tc>
        <w:tc>
          <w:tcPr>
            <w:tcW w:w="1787" w:type="dxa"/>
          </w:tcPr>
          <w:p w:rsidR="00175B75" w:rsidRPr="00175B75" w:rsidRDefault="00175B75" w:rsidP="00175B75">
            <w:pPr>
              <w:rPr>
                <w:rFonts w:ascii="Times New Roman" w:hAnsi="Times New Roman" w:cs="Times New Roman"/>
                <w:sz w:val="24"/>
                <w:szCs w:val="24"/>
                <w:lang w:val="kk-KZ"/>
              </w:rPr>
            </w:pPr>
            <w:r w:rsidRPr="00175B75">
              <w:rPr>
                <w:rFonts w:ascii="Times New Roman" w:hAnsi="Times New Roman" w:cs="Times New Roman"/>
                <w:sz w:val="24"/>
                <w:szCs w:val="24"/>
              </w:rPr>
              <w:t xml:space="preserve">0 </w:t>
            </w:r>
            <w:proofErr w:type="spellStart"/>
            <w:r w:rsidRPr="00175B75">
              <w:rPr>
                <w:rFonts w:ascii="Times New Roman" w:hAnsi="Times New Roman" w:cs="Times New Roman"/>
                <w:sz w:val="24"/>
                <w:szCs w:val="24"/>
              </w:rPr>
              <w:t>deg</w:t>
            </w:r>
            <w:proofErr w:type="spellEnd"/>
            <w:r w:rsidRPr="00175B75">
              <w:rPr>
                <w:rFonts w:ascii="Times New Roman" w:hAnsi="Times New Roman" w:cs="Times New Roman"/>
                <w:sz w:val="24"/>
                <w:szCs w:val="24"/>
              </w:rPr>
              <w:t>.;</w:t>
            </w:r>
          </w:p>
        </w:tc>
      </w:tr>
      <w:tr w:rsidR="00175B75" w:rsidRPr="00175B75" w:rsidTr="00E64AF0">
        <w:tc>
          <w:tcPr>
            <w:tcW w:w="6870" w:type="dxa"/>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longitude of the standing point (range)</w:t>
            </w:r>
          </w:p>
        </w:tc>
        <w:tc>
          <w:tcPr>
            <w:tcW w:w="1787" w:type="dxa"/>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103º </w:t>
            </w:r>
            <w:proofErr w:type="spellStart"/>
            <w:r w:rsidRPr="00175B75">
              <w:rPr>
                <w:rFonts w:ascii="Times New Roman" w:hAnsi="Times New Roman" w:cs="Times New Roman"/>
                <w:sz w:val="24"/>
                <w:szCs w:val="24"/>
                <w:lang w:val="en-US"/>
              </w:rPr>
              <w:t>e.l</w:t>
            </w:r>
            <w:proofErr w:type="spellEnd"/>
            <w:r w:rsidRPr="00175B75">
              <w:rPr>
                <w:rFonts w:ascii="Times New Roman" w:hAnsi="Times New Roman" w:cs="Times New Roman"/>
                <w:sz w:val="24"/>
                <w:szCs w:val="24"/>
                <w:lang w:val="en-US"/>
              </w:rPr>
              <w:t>.;</w:t>
            </w:r>
          </w:p>
        </w:tc>
      </w:tr>
      <w:tr w:rsidR="00175B75" w:rsidRPr="00175B75" w:rsidTr="00E64AF0">
        <w:tc>
          <w:tcPr>
            <w:tcW w:w="6870" w:type="dxa"/>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 dry " mass </w:t>
            </w:r>
          </w:p>
        </w:tc>
        <w:tc>
          <w:tcPr>
            <w:tcW w:w="1787" w:type="dxa"/>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695 </w:t>
            </w:r>
            <w:proofErr w:type="spellStart"/>
            <w:r w:rsidRPr="00175B75">
              <w:rPr>
                <w:rFonts w:ascii="Times New Roman" w:hAnsi="Times New Roman" w:cs="Times New Roman"/>
                <w:sz w:val="24"/>
                <w:szCs w:val="24"/>
              </w:rPr>
              <w:t>kg</w:t>
            </w:r>
            <w:proofErr w:type="spellEnd"/>
          </w:p>
        </w:tc>
      </w:tr>
      <w:tr w:rsidR="00175B75" w:rsidRPr="00175B75" w:rsidTr="00E64AF0">
        <w:tc>
          <w:tcPr>
            <w:tcW w:w="6870" w:type="dxa"/>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Flipping the stock xenon</w:t>
            </w:r>
          </w:p>
        </w:tc>
        <w:tc>
          <w:tcPr>
            <w:tcW w:w="1787" w:type="dxa"/>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60 </w:t>
            </w:r>
            <w:proofErr w:type="spellStart"/>
            <w:r w:rsidRPr="00175B75">
              <w:rPr>
                <w:rFonts w:ascii="Times New Roman" w:hAnsi="Times New Roman" w:cs="Times New Roman"/>
                <w:sz w:val="24"/>
                <w:szCs w:val="24"/>
              </w:rPr>
              <w:t>kg</w:t>
            </w:r>
            <w:proofErr w:type="spellEnd"/>
          </w:p>
        </w:tc>
      </w:tr>
      <w:tr w:rsidR="00175B75" w:rsidRPr="00175B75" w:rsidTr="00E64AF0">
        <w:tc>
          <w:tcPr>
            <w:tcW w:w="6870" w:type="dxa"/>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Period of active existence</w:t>
            </w:r>
          </w:p>
        </w:tc>
        <w:tc>
          <w:tcPr>
            <w:tcW w:w="1787" w:type="dxa"/>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10 </w:t>
            </w:r>
            <w:proofErr w:type="spellStart"/>
            <w:r w:rsidRPr="00175B75">
              <w:rPr>
                <w:rFonts w:ascii="Times New Roman" w:hAnsi="Times New Roman" w:cs="Times New Roman"/>
                <w:sz w:val="24"/>
                <w:szCs w:val="24"/>
              </w:rPr>
              <w:t>years</w:t>
            </w:r>
            <w:proofErr w:type="spellEnd"/>
          </w:p>
        </w:tc>
      </w:tr>
      <w:tr w:rsidR="00175B75" w:rsidRPr="00175B75" w:rsidTr="00E64AF0">
        <w:tc>
          <w:tcPr>
            <w:tcW w:w="6870" w:type="dxa"/>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Technical resource</w:t>
            </w:r>
          </w:p>
        </w:tc>
        <w:tc>
          <w:tcPr>
            <w:tcW w:w="1787" w:type="dxa"/>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12,5 </w:t>
            </w:r>
            <w:proofErr w:type="spellStart"/>
            <w:r w:rsidRPr="00175B75">
              <w:rPr>
                <w:rFonts w:ascii="Times New Roman" w:hAnsi="Times New Roman" w:cs="Times New Roman"/>
                <w:sz w:val="24"/>
                <w:szCs w:val="24"/>
              </w:rPr>
              <w:t>years</w:t>
            </w:r>
            <w:proofErr w:type="spellEnd"/>
          </w:p>
        </w:tc>
      </w:tr>
      <w:tr w:rsidR="00175B75" w:rsidRPr="00175B75" w:rsidTr="00E64AF0">
        <w:tc>
          <w:tcPr>
            <w:tcW w:w="6870" w:type="dxa"/>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Number of relay trunks</w:t>
            </w:r>
          </w:p>
        </w:tc>
        <w:tc>
          <w:tcPr>
            <w:tcW w:w="1787" w:type="dxa"/>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12</w:t>
            </w:r>
          </w:p>
        </w:tc>
      </w:tr>
      <w:tr w:rsidR="00175B75" w:rsidRPr="00175B75" w:rsidTr="00E64AF0">
        <w:tc>
          <w:tcPr>
            <w:tcW w:w="6870" w:type="dxa"/>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frequency range of the onboard relay complex</w:t>
            </w:r>
          </w:p>
        </w:tc>
        <w:tc>
          <w:tcPr>
            <w:tcW w:w="1787" w:type="dxa"/>
          </w:tcPr>
          <w:p w:rsidR="00175B75" w:rsidRPr="00175B75" w:rsidRDefault="00175B75" w:rsidP="00175B75">
            <w:pPr>
              <w:rPr>
                <w:rFonts w:ascii="Times New Roman" w:hAnsi="Times New Roman" w:cs="Times New Roman"/>
                <w:sz w:val="24"/>
                <w:szCs w:val="24"/>
              </w:rPr>
            </w:pPr>
            <w:proofErr w:type="spellStart"/>
            <w:r w:rsidRPr="00175B75">
              <w:rPr>
                <w:rFonts w:ascii="Times New Roman" w:hAnsi="Times New Roman" w:cs="Times New Roman"/>
                <w:sz w:val="24"/>
                <w:szCs w:val="24"/>
              </w:rPr>
              <w:t>Ku</w:t>
            </w:r>
            <w:proofErr w:type="spellEnd"/>
          </w:p>
        </w:tc>
      </w:tr>
      <w:tr w:rsidR="00175B75" w:rsidRPr="00175B75" w:rsidTr="00E64AF0">
        <w:tc>
          <w:tcPr>
            <w:tcW w:w="6870" w:type="dxa"/>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The bandwidth of trunks onboard relay complex </w:t>
            </w:r>
          </w:p>
        </w:tc>
        <w:tc>
          <w:tcPr>
            <w:tcW w:w="1787" w:type="dxa"/>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 xml:space="preserve">72 </w:t>
            </w:r>
            <w:proofErr w:type="spellStart"/>
            <w:r w:rsidRPr="00175B75">
              <w:rPr>
                <w:rFonts w:ascii="Times New Roman" w:hAnsi="Times New Roman" w:cs="Times New Roman"/>
                <w:sz w:val="24"/>
                <w:szCs w:val="24"/>
              </w:rPr>
              <w:t>MHz</w:t>
            </w:r>
            <w:proofErr w:type="spellEnd"/>
          </w:p>
        </w:tc>
      </w:tr>
      <w:tr w:rsidR="00175B75" w:rsidRPr="00175B75" w:rsidTr="00E64AF0">
        <w:tc>
          <w:tcPr>
            <w:tcW w:w="6870" w:type="dxa"/>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Payload mass</w:t>
            </w:r>
          </w:p>
        </w:tc>
        <w:tc>
          <w:tcPr>
            <w:tcW w:w="1787" w:type="dxa"/>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 xml:space="preserve">110 </w:t>
            </w:r>
            <w:proofErr w:type="spellStart"/>
            <w:r w:rsidRPr="00175B75">
              <w:rPr>
                <w:rFonts w:ascii="Times New Roman" w:hAnsi="Times New Roman" w:cs="Times New Roman"/>
                <w:sz w:val="24"/>
                <w:szCs w:val="24"/>
              </w:rPr>
              <w:t>kg</w:t>
            </w:r>
            <w:proofErr w:type="spellEnd"/>
          </w:p>
        </w:tc>
      </w:tr>
      <w:tr w:rsidR="00175B75" w:rsidRPr="00175B75" w:rsidTr="00E64AF0">
        <w:tc>
          <w:tcPr>
            <w:tcW w:w="6870" w:type="dxa"/>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Rated power consumption of the payload</w:t>
            </w:r>
          </w:p>
          <w:p w:rsidR="00175B75" w:rsidRPr="00175B75" w:rsidRDefault="00175B75" w:rsidP="00175B75">
            <w:pPr>
              <w:rPr>
                <w:rFonts w:ascii="Times New Roman" w:hAnsi="Times New Roman" w:cs="Times New Roman"/>
                <w:sz w:val="24"/>
                <w:szCs w:val="24"/>
                <w:lang w:val="en-US"/>
              </w:rPr>
            </w:pPr>
          </w:p>
        </w:tc>
        <w:tc>
          <w:tcPr>
            <w:tcW w:w="1787" w:type="dxa"/>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rPr>
              <w:t xml:space="preserve">1300 </w:t>
            </w:r>
            <w:r w:rsidRPr="00175B75">
              <w:rPr>
                <w:rFonts w:ascii="Times New Roman" w:hAnsi="Times New Roman" w:cs="Times New Roman"/>
                <w:sz w:val="24"/>
                <w:szCs w:val="24"/>
                <w:lang w:val="en-US"/>
              </w:rPr>
              <w:t>W</w:t>
            </w:r>
          </w:p>
        </w:tc>
      </w:tr>
      <w:tr w:rsidR="00175B75" w:rsidRPr="00175B75" w:rsidTr="00E64AF0">
        <w:tc>
          <w:tcPr>
            <w:tcW w:w="6870" w:type="dxa"/>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accuracy of control of the situation and bring you to the point of standing:</w:t>
            </w:r>
          </w:p>
        </w:tc>
        <w:tc>
          <w:tcPr>
            <w:tcW w:w="1787" w:type="dxa"/>
          </w:tcPr>
          <w:p w:rsidR="00175B75" w:rsidRPr="00175B75" w:rsidRDefault="00175B75" w:rsidP="00175B75">
            <w:pPr>
              <w:rPr>
                <w:rFonts w:ascii="Times New Roman" w:hAnsi="Times New Roman" w:cs="Times New Roman"/>
                <w:sz w:val="24"/>
                <w:szCs w:val="24"/>
                <w:lang w:val="en-US"/>
              </w:rPr>
            </w:pPr>
          </w:p>
        </w:tc>
      </w:tr>
      <w:tr w:rsidR="00175B75" w:rsidRPr="00175B75" w:rsidTr="00E64AF0">
        <w:tc>
          <w:tcPr>
            <w:tcW w:w="6870" w:type="dxa"/>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in longitude</w:t>
            </w:r>
          </w:p>
        </w:tc>
        <w:tc>
          <w:tcPr>
            <w:tcW w:w="1787" w:type="dxa"/>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 xml:space="preserve">±0,05 </w:t>
            </w:r>
            <w:proofErr w:type="spellStart"/>
            <w:r w:rsidRPr="00175B75">
              <w:rPr>
                <w:rFonts w:ascii="Times New Roman" w:hAnsi="Times New Roman" w:cs="Times New Roman"/>
                <w:sz w:val="24"/>
                <w:szCs w:val="24"/>
              </w:rPr>
              <w:t>deg</w:t>
            </w:r>
            <w:proofErr w:type="spellEnd"/>
            <w:r w:rsidRPr="00175B75">
              <w:rPr>
                <w:rFonts w:ascii="Times New Roman" w:hAnsi="Times New Roman" w:cs="Times New Roman"/>
                <w:sz w:val="24"/>
                <w:szCs w:val="24"/>
              </w:rPr>
              <w:t>.</w:t>
            </w:r>
          </w:p>
        </w:tc>
      </w:tr>
      <w:tr w:rsidR="00175B75" w:rsidRPr="00175B75" w:rsidTr="00E64AF0">
        <w:tc>
          <w:tcPr>
            <w:tcW w:w="6870" w:type="dxa"/>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in latitude</w:t>
            </w:r>
          </w:p>
          <w:p w:rsidR="00175B75" w:rsidRPr="00175B75" w:rsidRDefault="00175B75" w:rsidP="00175B75">
            <w:pPr>
              <w:rPr>
                <w:rFonts w:ascii="Times New Roman" w:hAnsi="Times New Roman" w:cs="Times New Roman"/>
                <w:sz w:val="24"/>
                <w:szCs w:val="24"/>
              </w:rPr>
            </w:pPr>
          </w:p>
        </w:tc>
        <w:tc>
          <w:tcPr>
            <w:tcW w:w="1787" w:type="dxa"/>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 xml:space="preserve">±0,05 </w:t>
            </w:r>
            <w:proofErr w:type="spellStart"/>
            <w:r w:rsidRPr="00175B75">
              <w:rPr>
                <w:rFonts w:ascii="Times New Roman" w:hAnsi="Times New Roman" w:cs="Times New Roman"/>
                <w:sz w:val="24"/>
                <w:szCs w:val="24"/>
              </w:rPr>
              <w:t>deg</w:t>
            </w:r>
            <w:proofErr w:type="spellEnd"/>
            <w:r w:rsidRPr="00175B75">
              <w:rPr>
                <w:rFonts w:ascii="Times New Roman" w:hAnsi="Times New Roman" w:cs="Times New Roman"/>
                <w:sz w:val="24"/>
                <w:szCs w:val="24"/>
              </w:rPr>
              <w:t>.</w:t>
            </w:r>
          </w:p>
        </w:tc>
      </w:tr>
      <w:tr w:rsidR="00175B75" w:rsidRPr="00175B75" w:rsidTr="00E64AF0">
        <w:tc>
          <w:tcPr>
            <w:tcW w:w="6870" w:type="dxa"/>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The accuracy of the spacecraft when working onboard relay </w:t>
            </w:r>
            <w:r w:rsidRPr="00175B75">
              <w:rPr>
                <w:rFonts w:ascii="Times New Roman" w:hAnsi="Times New Roman" w:cs="Times New Roman"/>
                <w:sz w:val="24"/>
                <w:szCs w:val="24"/>
                <w:lang w:val="en-US"/>
              </w:rPr>
              <w:lastRenderedPageBreak/>
              <w:t>complex</w:t>
            </w:r>
          </w:p>
        </w:tc>
        <w:tc>
          <w:tcPr>
            <w:tcW w:w="1787" w:type="dxa"/>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rPr>
              <w:lastRenderedPageBreak/>
              <w:t xml:space="preserve">0,1 </w:t>
            </w:r>
            <w:proofErr w:type="spellStart"/>
            <w:r w:rsidRPr="00175B75">
              <w:rPr>
                <w:rFonts w:ascii="Times New Roman" w:hAnsi="Times New Roman" w:cs="Times New Roman"/>
                <w:sz w:val="24"/>
                <w:szCs w:val="24"/>
              </w:rPr>
              <w:t>deg</w:t>
            </w:r>
            <w:proofErr w:type="spellEnd"/>
            <w:r w:rsidRPr="00175B75">
              <w:rPr>
                <w:rFonts w:ascii="Times New Roman" w:hAnsi="Times New Roman" w:cs="Times New Roman"/>
                <w:sz w:val="24"/>
                <w:szCs w:val="24"/>
                <w:lang w:val="en-US"/>
              </w:rPr>
              <w:t>.</w:t>
            </w:r>
          </w:p>
        </w:tc>
      </w:tr>
    </w:tbl>
    <w:p w:rsidR="00175B75" w:rsidRPr="00175B75" w:rsidRDefault="00175B75" w:rsidP="00175B75">
      <w:pPr>
        <w:rPr>
          <w:rFonts w:ascii="Times New Roman" w:hAnsi="Times New Roman" w:cs="Times New Roman"/>
          <w:sz w:val="24"/>
          <w:szCs w:val="24"/>
          <w:lang w:val="kk-KZ"/>
        </w:rPr>
      </w:pPr>
      <w:proofErr w:type="gramStart"/>
      <w:r w:rsidRPr="00175B75">
        <w:rPr>
          <w:rFonts w:ascii="Times New Roman" w:hAnsi="Times New Roman" w:cs="Times New Roman"/>
          <w:sz w:val="24"/>
          <w:szCs w:val="24"/>
          <w:lang w:val="en-US"/>
        </w:rPr>
        <w:lastRenderedPageBreak/>
        <w:t>Table 7.2-Frequency plan of small spacecraft</w:t>
      </w:r>
      <w:r w:rsidRPr="00175B75">
        <w:rPr>
          <w:rFonts w:ascii="Times New Roman" w:hAnsi="Times New Roman" w:cs="Times New Roman"/>
          <w:sz w:val="24"/>
          <w:szCs w:val="24"/>
          <w:lang w:val="kk-KZ"/>
        </w:rPr>
        <w:t xml:space="preserve"> </w:t>
      </w:r>
      <w:r w:rsidRPr="00175B75">
        <w:rPr>
          <w:rFonts w:ascii="Times New Roman" w:hAnsi="Times New Roman" w:cs="Times New Roman"/>
          <w:sz w:val="24"/>
          <w:szCs w:val="24"/>
          <w:lang w:val="en-US"/>
        </w:rPr>
        <w:t>"</w:t>
      </w:r>
      <w:proofErr w:type="spellStart"/>
      <w:r w:rsidRPr="00175B75">
        <w:rPr>
          <w:rFonts w:ascii="Times New Roman" w:hAnsi="Times New Roman" w:cs="Times New Roman"/>
          <w:sz w:val="24"/>
          <w:szCs w:val="24"/>
          <w:lang w:val="en-US"/>
        </w:rPr>
        <w:t>KazSat</w:t>
      </w:r>
      <w:proofErr w:type="spellEnd"/>
      <w:r w:rsidRPr="00175B75">
        <w:rPr>
          <w:rFonts w:ascii="Times New Roman" w:hAnsi="Times New Roman" w:cs="Times New Roman"/>
          <w:sz w:val="24"/>
          <w:szCs w:val="24"/>
          <w:lang w:val="en-US"/>
        </w:rPr>
        <w:t>".</w:t>
      </w:r>
      <w:proofErr w:type="gramEnd"/>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2"/>
        <w:gridCol w:w="1640"/>
        <w:gridCol w:w="1640"/>
        <w:gridCol w:w="2002"/>
        <w:gridCol w:w="1561"/>
        <w:gridCol w:w="1688"/>
      </w:tblGrid>
      <w:tr w:rsidR="00175B75" w:rsidRPr="00175B75" w:rsidTr="00E64AF0">
        <w:trPr>
          <w:trHeight w:val="284"/>
          <w:jc w:val="center"/>
        </w:trPr>
        <w:tc>
          <w:tcPr>
            <w:tcW w:w="1052" w:type="dxa"/>
            <w:tcBorders>
              <w:bottom w:val="double" w:sz="4" w:space="0" w:color="auto"/>
            </w:tcBorders>
            <w:vAlign w:val="center"/>
          </w:tcPr>
          <w:p w:rsidR="00175B75" w:rsidRPr="00175B75" w:rsidRDefault="00175B75" w:rsidP="00175B75">
            <w:pPr>
              <w:rPr>
                <w:rFonts w:ascii="Times New Roman" w:hAnsi="Times New Roman" w:cs="Times New Roman"/>
                <w:color w:val="000000"/>
                <w:sz w:val="24"/>
                <w:szCs w:val="24"/>
              </w:rPr>
            </w:pPr>
            <w:proofErr w:type="spellStart"/>
            <w:r w:rsidRPr="00175B75">
              <w:rPr>
                <w:rFonts w:ascii="Times New Roman" w:hAnsi="Times New Roman" w:cs="Times New Roman"/>
                <w:color w:val="000000"/>
                <w:sz w:val="24"/>
                <w:szCs w:val="24"/>
              </w:rPr>
              <w:t>The</w:t>
            </w:r>
            <w:proofErr w:type="spellEnd"/>
            <w:r w:rsidRPr="00175B75">
              <w:rPr>
                <w:rFonts w:ascii="Times New Roman" w:hAnsi="Times New Roman" w:cs="Times New Roman"/>
                <w:color w:val="000000"/>
                <w:sz w:val="24"/>
                <w:szCs w:val="24"/>
              </w:rPr>
              <w:t xml:space="preserve"> </w:t>
            </w:r>
            <w:proofErr w:type="spellStart"/>
            <w:r w:rsidRPr="00175B75">
              <w:rPr>
                <w:rFonts w:ascii="Times New Roman" w:hAnsi="Times New Roman" w:cs="Times New Roman"/>
                <w:color w:val="000000"/>
                <w:sz w:val="24"/>
                <w:szCs w:val="24"/>
              </w:rPr>
              <w:t>transponder</w:t>
            </w:r>
            <w:proofErr w:type="spellEnd"/>
            <w:r w:rsidRPr="00175B75">
              <w:rPr>
                <w:rFonts w:ascii="Times New Roman" w:hAnsi="Times New Roman" w:cs="Times New Roman"/>
                <w:color w:val="000000"/>
                <w:sz w:val="24"/>
                <w:szCs w:val="24"/>
              </w:rPr>
              <w:t xml:space="preserve"> </w:t>
            </w:r>
            <w:proofErr w:type="spellStart"/>
            <w:r w:rsidRPr="00175B75">
              <w:rPr>
                <w:rFonts w:ascii="Times New Roman" w:hAnsi="Times New Roman" w:cs="Times New Roman"/>
                <w:color w:val="000000"/>
                <w:sz w:val="24"/>
                <w:szCs w:val="24"/>
              </w:rPr>
              <w:t>number</w:t>
            </w:r>
            <w:proofErr w:type="spellEnd"/>
          </w:p>
        </w:tc>
        <w:tc>
          <w:tcPr>
            <w:tcW w:w="1640" w:type="dxa"/>
            <w:tcBorders>
              <w:bottom w:val="double" w:sz="4" w:space="0" w:color="auto"/>
            </w:tcBorders>
            <w:vAlign w:val="center"/>
          </w:tcPr>
          <w:p w:rsidR="00175B75" w:rsidRPr="00175B75" w:rsidRDefault="00175B75" w:rsidP="00175B75">
            <w:pPr>
              <w:rPr>
                <w:rFonts w:ascii="Times New Roman" w:hAnsi="Times New Roman" w:cs="Times New Roman"/>
                <w:color w:val="000000"/>
                <w:sz w:val="24"/>
                <w:szCs w:val="24"/>
                <w:lang w:val="kk-KZ"/>
              </w:rPr>
            </w:pPr>
            <w:r w:rsidRPr="00175B75">
              <w:rPr>
                <w:rFonts w:ascii="Times New Roman" w:hAnsi="Times New Roman" w:cs="Times New Roman"/>
                <w:color w:val="000000"/>
                <w:sz w:val="24"/>
                <w:szCs w:val="24"/>
                <w:lang w:val="kk-KZ"/>
              </w:rPr>
              <w:t>Central</w:t>
            </w:r>
          </w:p>
          <w:p w:rsidR="00175B75" w:rsidRPr="00175B75" w:rsidRDefault="00175B75" w:rsidP="00175B75">
            <w:pPr>
              <w:rPr>
                <w:rFonts w:ascii="Times New Roman" w:hAnsi="Times New Roman" w:cs="Times New Roman"/>
                <w:color w:val="000000"/>
                <w:sz w:val="24"/>
                <w:szCs w:val="24"/>
                <w:lang w:val="kk-KZ"/>
              </w:rPr>
            </w:pPr>
            <w:r w:rsidRPr="00175B75">
              <w:rPr>
                <w:rFonts w:ascii="Times New Roman" w:hAnsi="Times New Roman" w:cs="Times New Roman"/>
                <w:color w:val="000000"/>
                <w:sz w:val="24"/>
                <w:szCs w:val="24"/>
                <w:lang w:val="kk-KZ"/>
              </w:rPr>
              <w:t>frequency in</w:t>
            </w:r>
          </w:p>
          <w:p w:rsidR="00175B75" w:rsidRPr="00175B75" w:rsidRDefault="00175B75" w:rsidP="00175B75">
            <w:pPr>
              <w:rPr>
                <w:rFonts w:ascii="Times New Roman" w:hAnsi="Times New Roman" w:cs="Times New Roman"/>
                <w:color w:val="000000"/>
                <w:sz w:val="24"/>
                <w:szCs w:val="24"/>
                <w:lang w:val="kk-KZ"/>
              </w:rPr>
            </w:pPr>
            <w:r w:rsidRPr="00175B75">
              <w:rPr>
                <w:rFonts w:ascii="Times New Roman" w:hAnsi="Times New Roman" w:cs="Times New Roman"/>
                <w:color w:val="000000"/>
                <w:sz w:val="24"/>
                <w:szCs w:val="24"/>
                <w:lang w:val="kk-KZ"/>
              </w:rPr>
              <w:t>radio link</w:t>
            </w:r>
          </w:p>
          <w:p w:rsidR="00175B75" w:rsidRPr="00175B75" w:rsidRDefault="00175B75" w:rsidP="00175B75">
            <w:pPr>
              <w:rPr>
                <w:rFonts w:ascii="Times New Roman" w:hAnsi="Times New Roman" w:cs="Times New Roman"/>
                <w:sz w:val="24"/>
                <w:szCs w:val="24"/>
                <w:lang w:val="kk-KZ"/>
              </w:rPr>
            </w:pPr>
            <w:r w:rsidRPr="00175B75">
              <w:rPr>
                <w:rFonts w:ascii="Times New Roman" w:hAnsi="Times New Roman" w:cs="Times New Roman"/>
                <w:color w:val="000000"/>
                <w:sz w:val="24"/>
                <w:szCs w:val="24"/>
                <w:lang w:val="kk-KZ"/>
              </w:rPr>
              <w:t>up, MHz</w:t>
            </w:r>
          </w:p>
        </w:tc>
        <w:tc>
          <w:tcPr>
            <w:tcW w:w="1640" w:type="dxa"/>
            <w:tcBorders>
              <w:bottom w:val="double" w:sz="4" w:space="0" w:color="auto"/>
            </w:tcBorders>
            <w:vAlign w:val="center"/>
          </w:tcPr>
          <w:p w:rsidR="00175B75" w:rsidRPr="00175B75" w:rsidRDefault="00175B75" w:rsidP="00175B75">
            <w:pPr>
              <w:rPr>
                <w:rFonts w:ascii="Times New Roman" w:hAnsi="Times New Roman" w:cs="Times New Roman"/>
                <w:color w:val="000000"/>
                <w:sz w:val="24"/>
                <w:szCs w:val="24"/>
                <w:lang w:val="kk-KZ"/>
              </w:rPr>
            </w:pPr>
            <w:r w:rsidRPr="00175B75">
              <w:rPr>
                <w:rFonts w:ascii="Times New Roman" w:hAnsi="Times New Roman" w:cs="Times New Roman"/>
                <w:color w:val="000000"/>
                <w:sz w:val="24"/>
                <w:szCs w:val="24"/>
                <w:lang w:val="kk-KZ"/>
              </w:rPr>
              <w:t>Central</w:t>
            </w:r>
          </w:p>
          <w:p w:rsidR="00175B75" w:rsidRPr="00175B75" w:rsidRDefault="00175B75" w:rsidP="00175B75">
            <w:pPr>
              <w:rPr>
                <w:rFonts w:ascii="Times New Roman" w:hAnsi="Times New Roman" w:cs="Times New Roman"/>
                <w:color w:val="000000"/>
                <w:sz w:val="24"/>
                <w:szCs w:val="24"/>
                <w:lang w:val="kk-KZ"/>
              </w:rPr>
            </w:pPr>
            <w:r w:rsidRPr="00175B75">
              <w:rPr>
                <w:rFonts w:ascii="Times New Roman" w:hAnsi="Times New Roman" w:cs="Times New Roman"/>
                <w:color w:val="000000"/>
                <w:sz w:val="24"/>
                <w:szCs w:val="24"/>
                <w:lang w:val="kk-KZ"/>
              </w:rPr>
              <w:t>frequency in</w:t>
            </w:r>
          </w:p>
          <w:p w:rsidR="00175B75" w:rsidRPr="00175B75" w:rsidRDefault="00175B75" w:rsidP="00175B75">
            <w:pPr>
              <w:rPr>
                <w:rFonts w:ascii="Times New Roman" w:hAnsi="Times New Roman" w:cs="Times New Roman"/>
                <w:color w:val="000000"/>
                <w:sz w:val="24"/>
                <w:szCs w:val="24"/>
                <w:lang w:val="kk-KZ"/>
              </w:rPr>
            </w:pPr>
            <w:r w:rsidRPr="00175B75">
              <w:rPr>
                <w:rFonts w:ascii="Times New Roman" w:hAnsi="Times New Roman" w:cs="Times New Roman"/>
                <w:color w:val="000000"/>
                <w:sz w:val="24"/>
                <w:szCs w:val="24"/>
                <w:lang w:val="kk-KZ"/>
              </w:rPr>
              <w:t>radio link</w:t>
            </w:r>
          </w:p>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color w:val="000000"/>
                <w:sz w:val="24"/>
                <w:szCs w:val="24"/>
                <w:lang w:val="en-US"/>
              </w:rPr>
              <w:t>down</w:t>
            </w:r>
            <w:r w:rsidRPr="00175B75">
              <w:rPr>
                <w:rFonts w:ascii="Times New Roman" w:hAnsi="Times New Roman" w:cs="Times New Roman"/>
                <w:color w:val="000000"/>
                <w:sz w:val="24"/>
                <w:szCs w:val="24"/>
                <w:lang w:val="kk-KZ"/>
              </w:rPr>
              <w:t>, MHz</w:t>
            </w:r>
          </w:p>
        </w:tc>
        <w:tc>
          <w:tcPr>
            <w:tcW w:w="2002" w:type="dxa"/>
            <w:tcBorders>
              <w:bottom w:val="double" w:sz="4" w:space="0" w:color="auto"/>
            </w:tcBorders>
            <w:vAlign w:val="center"/>
          </w:tcPr>
          <w:p w:rsidR="00175B75" w:rsidRPr="00175B75" w:rsidRDefault="00175B75" w:rsidP="00175B75">
            <w:pPr>
              <w:rPr>
                <w:rFonts w:ascii="Times New Roman" w:hAnsi="Times New Roman" w:cs="Times New Roman"/>
                <w:color w:val="000000"/>
                <w:sz w:val="24"/>
                <w:szCs w:val="24"/>
                <w:lang w:val="en-US"/>
              </w:rPr>
            </w:pPr>
            <w:r w:rsidRPr="00175B75">
              <w:rPr>
                <w:rFonts w:ascii="Times New Roman" w:hAnsi="Times New Roman" w:cs="Times New Roman"/>
                <w:color w:val="000000"/>
                <w:sz w:val="24"/>
                <w:szCs w:val="24"/>
                <w:lang w:val="en-US"/>
              </w:rPr>
              <w:t xml:space="preserve">The working bandwidth of </w:t>
            </w:r>
            <w:proofErr w:type="spellStart"/>
            <w:r w:rsidRPr="00175B75">
              <w:rPr>
                <w:rFonts w:ascii="Times New Roman" w:hAnsi="Times New Roman" w:cs="Times New Roman"/>
                <w:color w:val="000000"/>
                <w:sz w:val="24"/>
                <w:szCs w:val="24"/>
                <w:lang w:val="en-US"/>
              </w:rPr>
              <w:t>thetransponder</w:t>
            </w:r>
            <w:proofErr w:type="spellEnd"/>
            <w:r w:rsidRPr="00175B75">
              <w:rPr>
                <w:rFonts w:ascii="Times New Roman" w:hAnsi="Times New Roman" w:cs="Times New Roman"/>
                <w:color w:val="000000"/>
                <w:sz w:val="24"/>
                <w:szCs w:val="24"/>
                <w:lang w:val="en-US"/>
              </w:rPr>
              <w:t>,</w:t>
            </w:r>
          </w:p>
          <w:p w:rsidR="00175B75" w:rsidRPr="00175B75" w:rsidRDefault="00175B75" w:rsidP="00175B75">
            <w:pPr>
              <w:rPr>
                <w:rFonts w:ascii="Times New Roman" w:hAnsi="Times New Roman" w:cs="Times New Roman"/>
                <w:sz w:val="24"/>
                <w:szCs w:val="24"/>
              </w:rPr>
            </w:pPr>
            <w:proofErr w:type="spellStart"/>
            <w:r w:rsidRPr="00175B75">
              <w:rPr>
                <w:rFonts w:ascii="Times New Roman" w:hAnsi="Times New Roman" w:cs="Times New Roman"/>
                <w:color w:val="000000"/>
                <w:sz w:val="24"/>
                <w:szCs w:val="24"/>
              </w:rPr>
              <w:t>MHz</w:t>
            </w:r>
            <w:proofErr w:type="spellEnd"/>
          </w:p>
        </w:tc>
        <w:tc>
          <w:tcPr>
            <w:tcW w:w="1561" w:type="dxa"/>
            <w:tcBorders>
              <w:bottom w:val="double" w:sz="4" w:space="0" w:color="auto"/>
            </w:tcBorders>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color w:val="000000"/>
                <w:sz w:val="24"/>
                <w:szCs w:val="24"/>
                <w:lang w:val="en-US"/>
              </w:rPr>
              <w:t>Polarization in the radio line up</w:t>
            </w:r>
          </w:p>
        </w:tc>
        <w:tc>
          <w:tcPr>
            <w:tcW w:w="1688" w:type="dxa"/>
            <w:tcBorders>
              <w:bottom w:val="double" w:sz="4" w:space="0" w:color="auto"/>
            </w:tcBorders>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color w:val="000000"/>
                <w:sz w:val="24"/>
                <w:szCs w:val="24"/>
                <w:lang w:val="en-US"/>
              </w:rPr>
              <w:t>Polarization in the radio line down</w:t>
            </w:r>
          </w:p>
        </w:tc>
      </w:tr>
      <w:tr w:rsidR="00175B75" w:rsidRPr="00175B75" w:rsidTr="00E64AF0">
        <w:trPr>
          <w:trHeight w:val="284"/>
          <w:jc w:val="center"/>
        </w:trPr>
        <w:tc>
          <w:tcPr>
            <w:tcW w:w="1052" w:type="dxa"/>
            <w:tcBorders>
              <w:top w:val="double" w:sz="4" w:space="0" w:color="auto"/>
            </w:tcBorders>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lang w:val="en-US"/>
              </w:rPr>
              <w:t>K</w:t>
            </w:r>
            <w:r w:rsidRPr="00175B75">
              <w:rPr>
                <w:rFonts w:ascii="Times New Roman" w:hAnsi="Times New Roman" w:cs="Times New Roman"/>
                <w:sz w:val="24"/>
                <w:szCs w:val="24"/>
              </w:rPr>
              <w:t>1</w:t>
            </w:r>
          </w:p>
        </w:tc>
        <w:tc>
          <w:tcPr>
            <w:tcW w:w="1640" w:type="dxa"/>
            <w:tcBorders>
              <w:top w:val="double" w:sz="4" w:space="0" w:color="auto"/>
            </w:tcBorders>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14041,67</w:t>
            </w:r>
          </w:p>
        </w:tc>
        <w:tc>
          <w:tcPr>
            <w:tcW w:w="1640" w:type="dxa"/>
            <w:tcBorders>
              <w:top w:val="double" w:sz="4" w:space="0" w:color="auto"/>
            </w:tcBorders>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10991,67</w:t>
            </w:r>
          </w:p>
        </w:tc>
        <w:tc>
          <w:tcPr>
            <w:tcW w:w="2002" w:type="dxa"/>
            <w:tcBorders>
              <w:top w:val="double" w:sz="4" w:space="0" w:color="auto"/>
            </w:tcBorders>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72</w:t>
            </w:r>
          </w:p>
        </w:tc>
        <w:tc>
          <w:tcPr>
            <w:tcW w:w="1561" w:type="dxa"/>
            <w:tcBorders>
              <w:top w:val="double" w:sz="4" w:space="0" w:color="auto"/>
            </w:tcBorders>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lang w:val="en-US"/>
              </w:rPr>
              <w:t>X</w:t>
            </w:r>
          </w:p>
        </w:tc>
        <w:tc>
          <w:tcPr>
            <w:tcW w:w="1688" w:type="dxa"/>
            <w:tcBorders>
              <w:top w:val="double" w:sz="4" w:space="0" w:color="auto"/>
            </w:tcBorders>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lang w:val="en-US"/>
              </w:rPr>
              <w:t>Y</w:t>
            </w:r>
          </w:p>
        </w:tc>
      </w:tr>
      <w:tr w:rsidR="00175B75" w:rsidRPr="00175B75" w:rsidTr="00E64AF0">
        <w:trPr>
          <w:trHeight w:val="284"/>
          <w:jc w:val="center"/>
        </w:trPr>
        <w:tc>
          <w:tcPr>
            <w:tcW w:w="1052"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lang w:val="en-US"/>
              </w:rPr>
              <w:t>K</w:t>
            </w:r>
            <w:r w:rsidRPr="00175B75">
              <w:rPr>
                <w:rFonts w:ascii="Times New Roman" w:hAnsi="Times New Roman" w:cs="Times New Roman"/>
                <w:sz w:val="24"/>
                <w:szCs w:val="24"/>
              </w:rPr>
              <w:t>2</w:t>
            </w:r>
          </w:p>
        </w:tc>
        <w:tc>
          <w:tcPr>
            <w:tcW w:w="1640"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14041,67</w:t>
            </w:r>
          </w:p>
        </w:tc>
        <w:tc>
          <w:tcPr>
            <w:tcW w:w="1640"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10991,67</w:t>
            </w:r>
          </w:p>
        </w:tc>
        <w:tc>
          <w:tcPr>
            <w:tcW w:w="2002"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72</w:t>
            </w:r>
          </w:p>
        </w:tc>
        <w:tc>
          <w:tcPr>
            <w:tcW w:w="1561"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lang w:val="en-US"/>
              </w:rPr>
              <w:t>Y</w:t>
            </w:r>
          </w:p>
        </w:tc>
        <w:tc>
          <w:tcPr>
            <w:tcW w:w="1688"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lang w:val="en-US"/>
              </w:rPr>
              <w:t>X</w:t>
            </w:r>
          </w:p>
        </w:tc>
      </w:tr>
      <w:tr w:rsidR="00175B75" w:rsidRPr="00175B75" w:rsidTr="00E64AF0">
        <w:trPr>
          <w:trHeight w:val="284"/>
          <w:jc w:val="center"/>
        </w:trPr>
        <w:tc>
          <w:tcPr>
            <w:tcW w:w="1052"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lang w:val="en-US"/>
              </w:rPr>
              <w:t>K</w:t>
            </w:r>
            <w:r w:rsidRPr="00175B75">
              <w:rPr>
                <w:rFonts w:ascii="Times New Roman" w:hAnsi="Times New Roman" w:cs="Times New Roman"/>
                <w:sz w:val="24"/>
                <w:szCs w:val="24"/>
              </w:rPr>
              <w:t>3</w:t>
            </w:r>
          </w:p>
        </w:tc>
        <w:tc>
          <w:tcPr>
            <w:tcW w:w="1640"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14125,0</w:t>
            </w:r>
          </w:p>
        </w:tc>
        <w:tc>
          <w:tcPr>
            <w:tcW w:w="1640"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11075,0</w:t>
            </w:r>
          </w:p>
        </w:tc>
        <w:tc>
          <w:tcPr>
            <w:tcW w:w="2002"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72</w:t>
            </w:r>
          </w:p>
        </w:tc>
        <w:tc>
          <w:tcPr>
            <w:tcW w:w="1561"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lang w:val="en-US"/>
              </w:rPr>
              <w:t>X</w:t>
            </w:r>
          </w:p>
        </w:tc>
        <w:tc>
          <w:tcPr>
            <w:tcW w:w="1688"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lang w:val="en-US"/>
              </w:rPr>
              <w:t>Y</w:t>
            </w:r>
          </w:p>
        </w:tc>
      </w:tr>
      <w:tr w:rsidR="00175B75" w:rsidRPr="00175B75" w:rsidTr="00E64AF0">
        <w:trPr>
          <w:trHeight w:val="284"/>
          <w:jc w:val="center"/>
        </w:trPr>
        <w:tc>
          <w:tcPr>
            <w:tcW w:w="1052"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lang w:val="en-US"/>
              </w:rPr>
              <w:t>K</w:t>
            </w:r>
            <w:r w:rsidRPr="00175B75">
              <w:rPr>
                <w:rFonts w:ascii="Times New Roman" w:hAnsi="Times New Roman" w:cs="Times New Roman"/>
                <w:sz w:val="24"/>
                <w:szCs w:val="24"/>
              </w:rPr>
              <w:t>4</w:t>
            </w:r>
          </w:p>
        </w:tc>
        <w:tc>
          <w:tcPr>
            <w:tcW w:w="1640"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14125,0</w:t>
            </w:r>
          </w:p>
        </w:tc>
        <w:tc>
          <w:tcPr>
            <w:tcW w:w="1640"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rPr>
              <w:t>1</w:t>
            </w:r>
            <w:r w:rsidRPr="00175B75">
              <w:rPr>
                <w:rFonts w:ascii="Times New Roman" w:hAnsi="Times New Roman" w:cs="Times New Roman"/>
                <w:sz w:val="24"/>
                <w:szCs w:val="24"/>
                <w:lang w:val="en-US"/>
              </w:rPr>
              <w:t>1075,0</w:t>
            </w:r>
          </w:p>
        </w:tc>
        <w:tc>
          <w:tcPr>
            <w:tcW w:w="2002"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72</w:t>
            </w:r>
          </w:p>
        </w:tc>
        <w:tc>
          <w:tcPr>
            <w:tcW w:w="1561"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Y</w:t>
            </w:r>
          </w:p>
        </w:tc>
        <w:tc>
          <w:tcPr>
            <w:tcW w:w="1688"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X</w:t>
            </w:r>
          </w:p>
        </w:tc>
      </w:tr>
      <w:tr w:rsidR="00175B75" w:rsidRPr="00175B75" w:rsidTr="00E64AF0">
        <w:trPr>
          <w:trHeight w:val="284"/>
          <w:jc w:val="center"/>
        </w:trPr>
        <w:tc>
          <w:tcPr>
            <w:tcW w:w="1052"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K5</w:t>
            </w:r>
          </w:p>
        </w:tc>
        <w:tc>
          <w:tcPr>
            <w:tcW w:w="1640"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14208,33</w:t>
            </w:r>
          </w:p>
        </w:tc>
        <w:tc>
          <w:tcPr>
            <w:tcW w:w="1640"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11158,33</w:t>
            </w:r>
          </w:p>
        </w:tc>
        <w:tc>
          <w:tcPr>
            <w:tcW w:w="2002"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72</w:t>
            </w:r>
          </w:p>
        </w:tc>
        <w:tc>
          <w:tcPr>
            <w:tcW w:w="1561"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X</w:t>
            </w:r>
          </w:p>
        </w:tc>
        <w:tc>
          <w:tcPr>
            <w:tcW w:w="1688"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Y</w:t>
            </w:r>
          </w:p>
        </w:tc>
      </w:tr>
      <w:tr w:rsidR="00175B75" w:rsidRPr="00175B75" w:rsidTr="00E64AF0">
        <w:trPr>
          <w:trHeight w:val="284"/>
          <w:jc w:val="center"/>
        </w:trPr>
        <w:tc>
          <w:tcPr>
            <w:tcW w:w="1052"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K6</w:t>
            </w:r>
          </w:p>
        </w:tc>
        <w:tc>
          <w:tcPr>
            <w:tcW w:w="1640"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14208,33</w:t>
            </w:r>
          </w:p>
        </w:tc>
        <w:tc>
          <w:tcPr>
            <w:tcW w:w="1640"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11158,33</w:t>
            </w:r>
          </w:p>
        </w:tc>
        <w:tc>
          <w:tcPr>
            <w:tcW w:w="2002"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72</w:t>
            </w:r>
          </w:p>
        </w:tc>
        <w:tc>
          <w:tcPr>
            <w:tcW w:w="1561"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Y</w:t>
            </w:r>
          </w:p>
        </w:tc>
        <w:tc>
          <w:tcPr>
            <w:tcW w:w="1688"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X</w:t>
            </w:r>
          </w:p>
        </w:tc>
      </w:tr>
      <w:tr w:rsidR="00175B75" w:rsidRPr="00175B75" w:rsidTr="00E64AF0">
        <w:trPr>
          <w:trHeight w:val="284"/>
          <w:jc w:val="center"/>
        </w:trPr>
        <w:tc>
          <w:tcPr>
            <w:tcW w:w="1052"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K7</w:t>
            </w:r>
          </w:p>
        </w:tc>
        <w:tc>
          <w:tcPr>
            <w:tcW w:w="1640"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14291,67</w:t>
            </w:r>
          </w:p>
        </w:tc>
        <w:tc>
          <w:tcPr>
            <w:tcW w:w="1640"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11491,67</w:t>
            </w:r>
          </w:p>
        </w:tc>
        <w:tc>
          <w:tcPr>
            <w:tcW w:w="2002"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72</w:t>
            </w:r>
          </w:p>
        </w:tc>
        <w:tc>
          <w:tcPr>
            <w:tcW w:w="1561"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X</w:t>
            </w:r>
          </w:p>
        </w:tc>
        <w:tc>
          <w:tcPr>
            <w:tcW w:w="1688"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Y</w:t>
            </w:r>
          </w:p>
        </w:tc>
      </w:tr>
      <w:tr w:rsidR="00175B75" w:rsidRPr="00175B75" w:rsidTr="00E64AF0">
        <w:trPr>
          <w:trHeight w:val="284"/>
          <w:jc w:val="center"/>
        </w:trPr>
        <w:tc>
          <w:tcPr>
            <w:tcW w:w="1052"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lastRenderedPageBreak/>
              <w:t>K8</w:t>
            </w:r>
          </w:p>
        </w:tc>
        <w:tc>
          <w:tcPr>
            <w:tcW w:w="1640"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14291,67</w:t>
            </w:r>
          </w:p>
        </w:tc>
        <w:tc>
          <w:tcPr>
            <w:tcW w:w="1640"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11491,67</w:t>
            </w:r>
          </w:p>
        </w:tc>
        <w:tc>
          <w:tcPr>
            <w:tcW w:w="2002"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72</w:t>
            </w:r>
          </w:p>
        </w:tc>
        <w:tc>
          <w:tcPr>
            <w:tcW w:w="1561"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Y</w:t>
            </w:r>
          </w:p>
        </w:tc>
        <w:tc>
          <w:tcPr>
            <w:tcW w:w="1688"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X</w:t>
            </w:r>
          </w:p>
        </w:tc>
      </w:tr>
      <w:tr w:rsidR="00175B75" w:rsidRPr="00175B75" w:rsidTr="00E64AF0">
        <w:trPr>
          <w:trHeight w:val="284"/>
          <w:jc w:val="center"/>
        </w:trPr>
        <w:tc>
          <w:tcPr>
            <w:tcW w:w="1052"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K9</w:t>
            </w:r>
          </w:p>
        </w:tc>
        <w:tc>
          <w:tcPr>
            <w:tcW w:w="1640"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14275,0</w:t>
            </w:r>
          </w:p>
        </w:tc>
        <w:tc>
          <w:tcPr>
            <w:tcW w:w="1640"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11575,0</w:t>
            </w:r>
          </w:p>
        </w:tc>
        <w:tc>
          <w:tcPr>
            <w:tcW w:w="2002"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72</w:t>
            </w:r>
          </w:p>
        </w:tc>
        <w:tc>
          <w:tcPr>
            <w:tcW w:w="1561"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X</w:t>
            </w:r>
          </w:p>
        </w:tc>
        <w:tc>
          <w:tcPr>
            <w:tcW w:w="1688"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Y</w:t>
            </w:r>
          </w:p>
        </w:tc>
      </w:tr>
      <w:tr w:rsidR="00175B75" w:rsidRPr="00175B75" w:rsidTr="00E64AF0">
        <w:trPr>
          <w:trHeight w:val="284"/>
          <w:jc w:val="center"/>
        </w:trPr>
        <w:tc>
          <w:tcPr>
            <w:tcW w:w="1052"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K10</w:t>
            </w:r>
          </w:p>
        </w:tc>
        <w:tc>
          <w:tcPr>
            <w:tcW w:w="1640"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14275,0</w:t>
            </w:r>
          </w:p>
        </w:tc>
        <w:tc>
          <w:tcPr>
            <w:tcW w:w="1640"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11575,0</w:t>
            </w:r>
          </w:p>
        </w:tc>
        <w:tc>
          <w:tcPr>
            <w:tcW w:w="2002"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72</w:t>
            </w:r>
          </w:p>
        </w:tc>
        <w:tc>
          <w:tcPr>
            <w:tcW w:w="1561"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Y</w:t>
            </w:r>
          </w:p>
        </w:tc>
        <w:tc>
          <w:tcPr>
            <w:tcW w:w="1688"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X</w:t>
            </w:r>
          </w:p>
        </w:tc>
      </w:tr>
      <w:tr w:rsidR="00175B75" w:rsidRPr="00175B75" w:rsidTr="00E64AF0">
        <w:trPr>
          <w:trHeight w:val="284"/>
          <w:jc w:val="center"/>
        </w:trPr>
        <w:tc>
          <w:tcPr>
            <w:tcW w:w="1052"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K11</w:t>
            </w:r>
          </w:p>
        </w:tc>
        <w:tc>
          <w:tcPr>
            <w:tcW w:w="1640"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14458,33</w:t>
            </w:r>
          </w:p>
        </w:tc>
        <w:tc>
          <w:tcPr>
            <w:tcW w:w="1640"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11658,33</w:t>
            </w:r>
          </w:p>
        </w:tc>
        <w:tc>
          <w:tcPr>
            <w:tcW w:w="2002"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72</w:t>
            </w:r>
          </w:p>
        </w:tc>
        <w:tc>
          <w:tcPr>
            <w:tcW w:w="1561"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X</w:t>
            </w:r>
          </w:p>
        </w:tc>
        <w:tc>
          <w:tcPr>
            <w:tcW w:w="1688"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Y</w:t>
            </w:r>
          </w:p>
        </w:tc>
      </w:tr>
      <w:tr w:rsidR="00175B75" w:rsidRPr="00175B75" w:rsidTr="00E64AF0">
        <w:trPr>
          <w:trHeight w:val="284"/>
          <w:jc w:val="center"/>
        </w:trPr>
        <w:tc>
          <w:tcPr>
            <w:tcW w:w="1052"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K12</w:t>
            </w:r>
          </w:p>
        </w:tc>
        <w:tc>
          <w:tcPr>
            <w:tcW w:w="1640"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14458,33</w:t>
            </w:r>
          </w:p>
        </w:tc>
        <w:tc>
          <w:tcPr>
            <w:tcW w:w="1640"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11658,33</w:t>
            </w:r>
          </w:p>
        </w:tc>
        <w:tc>
          <w:tcPr>
            <w:tcW w:w="2002"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72</w:t>
            </w:r>
          </w:p>
        </w:tc>
        <w:tc>
          <w:tcPr>
            <w:tcW w:w="1561"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Y</w:t>
            </w:r>
          </w:p>
        </w:tc>
        <w:tc>
          <w:tcPr>
            <w:tcW w:w="1688"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X</w:t>
            </w:r>
          </w:p>
        </w:tc>
      </w:tr>
      <w:tr w:rsidR="00175B75" w:rsidRPr="00175B75" w:rsidTr="00E64AF0">
        <w:trPr>
          <w:trHeight w:val="284"/>
          <w:jc w:val="center"/>
        </w:trPr>
        <w:tc>
          <w:tcPr>
            <w:tcW w:w="1052" w:type="dxa"/>
            <w:vAlign w:val="center"/>
          </w:tcPr>
          <w:p w:rsidR="00175B75" w:rsidRPr="00175B75" w:rsidRDefault="00175B75" w:rsidP="00175B75">
            <w:pPr>
              <w:rPr>
                <w:rFonts w:ascii="Times New Roman" w:hAnsi="Times New Roman" w:cs="Times New Roman"/>
                <w:color w:val="000000"/>
                <w:sz w:val="24"/>
                <w:szCs w:val="24"/>
                <w:lang w:val="en-US"/>
              </w:rPr>
            </w:pPr>
            <w:r w:rsidRPr="00175B75">
              <w:rPr>
                <w:rFonts w:ascii="Times New Roman" w:hAnsi="Times New Roman" w:cs="Times New Roman"/>
                <w:color w:val="000000"/>
                <w:sz w:val="24"/>
                <w:szCs w:val="24"/>
              </w:rPr>
              <w:t>Маяк</w:t>
            </w:r>
          </w:p>
        </w:tc>
        <w:tc>
          <w:tcPr>
            <w:tcW w:w="1640"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w:t>
            </w:r>
          </w:p>
        </w:tc>
        <w:tc>
          <w:tcPr>
            <w:tcW w:w="1640"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11199,5</w:t>
            </w:r>
          </w:p>
        </w:tc>
        <w:tc>
          <w:tcPr>
            <w:tcW w:w="2002"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w:t>
            </w:r>
          </w:p>
        </w:tc>
        <w:tc>
          <w:tcPr>
            <w:tcW w:w="1561"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w:t>
            </w:r>
          </w:p>
        </w:tc>
        <w:tc>
          <w:tcPr>
            <w:tcW w:w="1688" w:type="dxa"/>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R</w:t>
            </w:r>
          </w:p>
        </w:tc>
      </w:tr>
    </w:tbl>
    <w:p w:rsidR="00175B75" w:rsidRPr="00175B75" w:rsidRDefault="00175B75" w:rsidP="00175B75">
      <w:pPr>
        <w:rPr>
          <w:rFonts w:ascii="Times New Roman" w:hAnsi="Times New Roman" w:cs="Times New Roman"/>
          <w:sz w:val="24"/>
          <w:szCs w:val="24"/>
        </w:rPr>
      </w:pPr>
    </w:p>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 dimensions of the service area are shown in figure 7.2. The service area is provided by a combined receiving and transmitting antenna with a radiation pattern of 2.5 x 3.6 deg., formed by a two-mirror system with a profiled main mirror.</w:t>
      </w:r>
    </w:p>
    <w:p w:rsidR="00175B75" w:rsidRPr="00175B75" w:rsidRDefault="00175B75"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Republics of Central Asia, Caucasus, Central parts of the Russian Federation, including the Moscow region fall into the zone of confident reception of the satellite signal.</w:t>
      </w:r>
      <w:proofErr w:type="gramEnd"/>
    </w:p>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Table 7.3 - Results of calculations of EIRP and quality factor of the onboard relay complex spacecraft "</w:t>
      </w:r>
      <w:proofErr w:type="spellStart"/>
      <w:r w:rsidRPr="00175B75">
        <w:rPr>
          <w:rFonts w:ascii="Times New Roman" w:hAnsi="Times New Roman" w:cs="Times New Roman"/>
          <w:sz w:val="24"/>
          <w:szCs w:val="24"/>
          <w:lang w:val="en-US"/>
        </w:rPr>
        <w:t>KazSat</w:t>
      </w:r>
      <w:proofErr w:type="spellEnd"/>
      <w:r w:rsidRPr="00175B75">
        <w:rPr>
          <w:rFonts w:ascii="Times New Roman" w:hAnsi="Times New Roman" w:cs="Times New Roman"/>
          <w:sz w:val="24"/>
          <w:szCs w:val="24"/>
          <w:lang w:val="en-US"/>
        </w:rPr>
        <w:t>" according simulation.</w:t>
      </w:r>
    </w:p>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0"/>
        <w:gridCol w:w="1037"/>
        <w:gridCol w:w="1144"/>
        <w:gridCol w:w="1266"/>
        <w:gridCol w:w="984"/>
        <w:gridCol w:w="1327"/>
        <w:gridCol w:w="1807"/>
      </w:tblGrid>
      <w:tr w:rsidR="00175B75" w:rsidRPr="00175B75" w:rsidTr="00E64AF0">
        <w:trPr>
          <w:cantSplit/>
          <w:trHeight w:val="284"/>
          <w:jc w:val="center"/>
        </w:trPr>
        <w:tc>
          <w:tcPr>
            <w:tcW w:w="2090" w:type="dxa"/>
            <w:vMerge w:val="restart"/>
            <w:tcBorders>
              <w:top w:val="single" w:sz="4" w:space="0" w:color="auto"/>
              <w:left w:val="single" w:sz="4" w:space="0" w:color="auto"/>
              <w:bottom w:val="single" w:sz="4" w:space="0" w:color="auto"/>
              <w:right w:val="single" w:sz="4" w:space="0" w:color="auto"/>
            </w:tcBorders>
            <w:vAlign w:val="center"/>
          </w:tcPr>
          <w:p w:rsidR="00175B75" w:rsidRPr="00175B75" w:rsidRDefault="00175B75" w:rsidP="00175B75">
            <w:pPr>
              <w:rPr>
                <w:rFonts w:ascii="Times New Roman" w:hAnsi="Times New Roman" w:cs="Times New Roman"/>
                <w:color w:val="000000"/>
                <w:sz w:val="24"/>
                <w:szCs w:val="24"/>
              </w:rPr>
            </w:pPr>
            <w:proofErr w:type="spellStart"/>
            <w:r w:rsidRPr="00175B75">
              <w:rPr>
                <w:rFonts w:ascii="Times New Roman" w:hAnsi="Times New Roman" w:cs="Times New Roman"/>
                <w:color w:val="000000"/>
                <w:sz w:val="24"/>
                <w:szCs w:val="24"/>
              </w:rPr>
              <w:t>City</w:t>
            </w:r>
            <w:proofErr w:type="spellEnd"/>
          </w:p>
        </w:tc>
        <w:tc>
          <w:tcPr>
            <w:tcW w:w="3447" w:type="dxa"/>
            <w:gridSpan w:val="3"/>
            <w:tcBorders>
              <w:top w:val="single" w:sz="4" w:space="0" w:color="auto"/>
              <w:left w:val="single" w:sz="4" w:space="0" w:color="auto"/>
              <w:bottom w:val="single" w:sz="4" w:space="0" w:color="auto"/>
              <w:right w:val="single" w:sz="4" w:space="0" w:color="auto"/>
            </w:tcBorders>
            <w:vAlign w:val="center"/>
          </w:tcPr>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color w:val="000000"/>
                <w:sz w:val="24"/>
                <w:szCs w:val="24"/>
              </w:rPr>
              <w:t xml:space="preserve">EIRP, </w:t>
            </w:r>
            <w:proofErr w:type="spellStart"/>
            <w:r w:rsidRPr="00175B75">
              <w:rPr>
                <w:rFonts w:ascii="Times New Roman" w:hAnsi="Times New Roman" w:cs="Times New Roman"/>
                <w:color w:val="000000"/>
                <w:sz w:val="24"/>
                <w:szCs w:val="24"/>
              </w:rPr>
              <w:t>dBW</w:t>
            </w:r>
            <w:proofErr w:type="spellEnd"/>
          </w:p>
        </w:tc>
        <w:tc>
          <w:tcPr>
            <w:tcW w:w="4118" w:type="dxa"/>
            <w:gridSpan w:val="3"/>
            <w:tcBorders>
              <w:top w:val="single" w:sz="4" w:space="0" w:color="auto"/>
              <w:left w:val="single" w:sz="4" w:space="0" w:color="auto"/>
              <w:bottom w:val="single" w:sz="4" w:space="0" w:color="auto"/>
              <w:right w:val="single" w:sz="4" w:space="0" w:color="auto"/>
            </w:tcBorders>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color w:val="000000"/>
                <w:sz w:val="24"/>
                <w:szCs w:val="24"/>
              </w:rPr>
              <w:t>Q-</w:t>
            </w:r>
            <w:proofErr w:type="spellStart"/>
            <w:r w:rsidRPr="00175B75">
              <w:rPr>
                <w:rFonts w:ascii="Times New Roman" w:hAnsi="Times New Roman" w:cs="Times New Roman"/>
                <w:color w:val="000000"/>
                <w:sz w:val="24"/>
                <w:szCs w:val="24"/>
              </w:rPr>
              <w:t>factor</w:t>
            </w:r>
            <w:proofErr w:type="spellEnd"/>
            <w:r w:rsidRPr="00175B75">
              <w:rPr>
                <w:rFonts w:ascii="Times New Roman" w:hAnsi="Times New Roman" w:cs="Times New Roman"/>
                <w:color w:val="000000"/>
                <w:sz w:val="24"/>
                <w:szCs w:val="24"/>
              </w:rPr>
              <w:t xml:space="preserve">, </w:t>
            </w:r>
            <w:proofErr w:type="spellStart"/>
            <w:r w:rsidRPr="00175B75">
              <w:rPr>
                <w:rFonts w:ascii="Times New Roman" w:hAnsi="Times New Roman" w:cs="Times New Roman"/>
                <w:color w:val="000000"/>
                <w:sz w:val="24"/>
                <w:szCs w:val="24"/>
              </w:rPr>
              <w:t>dB</w:t>
            </w:r>
            <w:proofErr w:type="spellEnd"/>
            <w:r w:rsidRPr="00175B75">
              <w:rPr>
                <w:rFonts w:ascii="Times New Roman" w:hAnsi="Times New Roman" w:cs="Times New Roman"/>
                <w:color w:val="000000"/>
                <w:sz w:val="24"/>
                <w:szCs w:val="24"/>
              </w:rPr>
              <w:t>/K</w:t>
            </w:r>
          </w:p>
        </w:tc>
      </w:tr>
      <w:tr w:rsidR="00175B75" w:rsidRPr="00175B75" w:rsidTr="00E64AF0">
        <w:trPr>
          <w:cantSplit/>
          <w:trHeight w:val="284"/>
          <w:jc w:val="center"/>
        </w:trPr>
        <w:tc>
          <w:tcPr>
            <w:tcW w:w="2090" w:type="dxa"/>
            <w:vMerge/>
            <w:tcBorders>
              <w:top w:val="single" w:sz="4" w:space="0" w:color="auto"/>
              <w:left w:val="single" w:sz="4" w:space="0" w:color="auto"/>
              <w:bottom w:val="double" w:sz="4" w:space="0" w:color="auto"/>
              <w:right w:val="single" w:sz="4" w:space="0" w:color="auto"/>
            </w:tcBorders>
            <w:vAlign w:val="center"/>
          </w:tcPr>
          <w:p w:rsidR="00175B75" w:rsidRPr="00175B75" w:rsidRDefault="00175B75" w:rsidP="00175B75">
            <w:pPr>
              <w:rPr>
                <w:rFonts w:ascii="Times New Roman" w:hAnsi="Times New Roman" w:cs="Times New Roman"/>
                <w:color w:val="000000"/>
                <w:sz w:val="24"/>
                <w:szCs w:val="24"/>
              </w:rPr>
            </w:pPr>
          </w:p>
        </w:tc>
        <w:tc>
          <w:tcPr>
            <w:tcW w:w="1037" w:type="dxa"/>
            <w:tcBorders>
              <w:top w:val="single" w:sz="4" w:space="0" w:color="auto"/>
              <w:left w:val="single" w:sz="4" w:space="0" w:color="auto"/>
              <w:bottom w:val="double" w:sz="4" w:space="0" w:color="auto"/>
              <w:right w:val="single" w:sz="4" w:space="0" w:color="auto"/>
            </w:tcBorders>
            <w:vAlign w:val="center"/>
          </w:tcPr>
          <w:p w:rsidR="00175B75" w:rsidRPr="00175B75" w:rsidRDefault="00175B75" w:rsidP="00175B75">
            <w:pPr>
              <w:rPr>
                <w:rFonts w:ascii="Times New Roman" w:hAnsi="Times New Roman" w:cs="Times New Roman"/>
                <w:color w:val="000000"/>
                <w:sz w:val="24"/>
                <w:szCs w:val="24"/>
                <w:lang w:val="en-US"/>
              </w:rPr>
            </w:pPr>
            <w:r w:rsidRPr="00175B75">
              <w:rPr>
                <w:rFonts w:ascii="Times New Roman" w:hAnsi="Times New Roman" w:cs="Times New Roman"/>
                <w:color w:val="000000"/>
                <w:sz w:val="24"/>
                <w:szCs w:val="24"/>
                <w:lang w:val="en-US"/>
              </w:rPr>
              <w:t>By TS</w:t>
            </w:r>
          </w:p>
        </w:tc>
        <w:tc>
          <w:tcPr>
            <w:tcW w:w="1144" w:type="dxa"/>
            <w:tcBorders>
              <w:top w:val="single" w:sz="4" w:space="0" w:color="auto"/>
              <w:left w:val="single" w:sz="4" w:space="0" w:color="auto"/>
              <w:bottom w:val="double" w:sz="4" w:space="0" w:color="auto"/>
              <w:right w:val="single" w:sz="4" w:space="0" w:color="auto"/>
            </w:tcBorders>
            <w:vAlign w:val="center"/>
          </w:tcPr>
          <w:p w:rsidR="00175B75" w:rsidRPr="00175B75" w:rsidRDefault="00175B75" w:rsidP="00175B75">
            <w:pPr>
              <w:rPr>
                <w:rFonts w:ascii="Times New Roman" w:hAnsi="Times New Roman" w:cs="Times New Roman"/>
                <w:sz w:val="24"/>
                <w:szCs w:val="24"/>
              </w:rPr>
            </w:pPr>
            <w:proofErr w:type="spellStart"/>
            <w:r w:rsidRPr="00175B75">
              <w:rPr>
                <w:rFonts w:ascii="Times New Roman" w:hAnsi="Times New Roman" w:cs="Times New Roman"/>
                <w:color w:val="000000"/>
                <w:sz w:val="24"/>
                <w:szCs w:val="24"/>
              </w:rPr>
              <w:t>calculated</w:t>
            </w:r>
            <w:proofErr w:type="spellEnd"/>
          </w:p>
        </w:tc>
        <w:tc>
          <w:tcPr>
            <w:tcW w:w="1266" w:type="dxa"/>
            <w:tcBorders>
              <w:top w:val="single" w:sz="4" w:space="0" w:color="auto"/>
              <w:left w:val="single" w:sz="4" w:space="0" w:color="auto"/>
              <w:bottom w:val="double" w:sz="4" w:space="0" w:color="auto"/>
              <w:right w:val="single" w:sz="4" w:space="0" w:color="auto"/>
            </w:tcBorders>
            <w:vAlign w:val="center"/>
          </w:tcPr>
          <w:p w:rsidR="00175B75" w:rsidRPr="00175B75" w:rsidRDefault="00175B75" w:rsidP="00175B75">
            <w:pPr>
              <w:rPr>
                <w:rFonts w:ascii="Times New Roman" w:hAnsi="Times New Roman" w:cs="Times New Roman"/>
                <w:sz w:val="24"/>
                <w:szCs w:val="24"/>
              </w:rPr>
            </w:pPr>
            <w:proofErr w:type="spellStart"/>
            <w:r w:rsidRPr="00175B75">
              <w:rPr>
                <w:rFonts w:ascii="Times New Roman" w:hAnsi="Times New Roman" w:cs="Times New Roman"/>
                <w:color w:val="000000"/>
                <w:sz w:val="24"/>
                <w:szCs w:val="24"/>
              </w:rPr>
              <w:t>stock</w:t>
            </w:r>
            <w:proofErr w:type="spellEnd"/>
            <w:r w:rsidRPr="00175B75">
              <w:rPr>
                <w:rFonts w:ascii="Times New Roman" w:hAnsi="Times New Roman" w:cs="Times New Roman"/>
                <w:color w:val="000000"/>
                <w:sz w:val="24"/>
                <w:szCs w:val="24"/>
              </w:rPr>
              <w:t xml:space="preserve"> EIRP</w:t>
            </w:r>
          </w:p>
        </w:tc>
        <w:tc>
          <w:tcPr>
            <w:tcW w:w="984" w:type="dxa"/>
            <w:tcBorders>
              <w:top w:val="single" w:sz="4" w:space="0" w:color="auto"/>
              <w:left w:val="single" w:sz="4" w:space="0" w:color="auto"/>
              <w:bottom w:val="double" w:sz="4" w:space="0" w:color="auto"/>
              <w:right w:val="single" w:sz="4" w:space="0" w:color="auto"/>
            </w:tcBorders>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color w:val="000000"/>
                <w:sz w:val="24"/>
                <w:szCs w:val="24"/>
                <w:lang w:val="en-US"/>
              </w:rPr>
              <w:t>By TS</w:t>
            </w:r>
          </w:p>
        </w:tc>
        <w:tc>
          <w:tcPr>
            <w:tcW w:w="1327" w:type="dxa"/>
            <w:tcBorders>
              <w:top w:val="single" w:sz="4" w:space="0" w:color="auto"/>
              <w:left w:val="single" w:sz="4" w:space="0" w:color="auto"/>
              <w:bottom w:val="double" w:sz="4" w:space="0" w:color="auto"/>
              <w:right w:val="single" w:sz="4" w:space="0" w:color="auto"/>
            </w:tcBorders>
            <w:vAlign w:val="center"/>
          </w:tcPr>
          <w:p w:rsidR="00175B75" w:rsidRPr="00175B75" w:rsidRDefault="00175B75" w:rsidP="00175B75">
            <w:pPr>
              <w:rPr>
                <w:rFonts w:ascii="Times New Roman" w:hAnsi="Times New Roman" w:cs="Times New Roman"/>
                <w:sz w:val="24"/>
                <w:szCs w:val="24"/>
              </w:rPr>
            </w:pPr>
            <w:proofErr w:type="spellStart"/>
            <w:r w:rsidRPr="00175B75">
              <w:rPr>
                <w:rFonts w:ascii="Times New Roman" w:hAnsi="Times New Roman" w:cs="Times New Roman"/>
                <w:color w:val="000000"/>
                <w:sz w:val="24"/>
                <w:szCs w:val="24"/>
              </w:rPr>
              <w:t>calculated</w:t>
            </w:r>
            <w:proofErr w:type="spellEnd"/>
          </w:p>
        </w:tc>
        <w:tc>
          <w:tcPr>
            <w:tcW w:w="1807" w:type="dxa"/>
            <w:tcBorders>
              <w:top w:val="single" w:sz="4" w:space="0" w:color="auto"/>
              <w:left w:val="single" w:sz="4" w:space="0" w:color="auto"/>
              <w:bottom w:val="double" w:sz="4" w:space="0" w:color="auto"/>
              <w:right w:val="single" w:sz="4" w:space="0" w:color="auto"/>
            </w:tcBorders>
            <w:vAlign w:val="center"/>
          </w:tcPr>
          <w:p w:rsidR="00175B75" w:rsidRPr="00175B75" w:rsidRDefault="00175B75" w:rsidP="00175B75">
            <w:pPr>
              <w:rPr>
                <w:rFonts w:ascii="Times New Roman" w:hAnsi="Times New Roman" w:cs="Times New Roman"/>
                <w:sz w:val="24"/>
                <w:szCs w:val="24"/>
              </w:rPr>
            </w:pPr>
            <w:proofErr w:type="spellStart"/>
            <w:r w:rsidRPr="00175B75">
              <w:rPr>
                <w:rFonts w:ascii="Times New Roman" w:hAnsi="Times New Roman" w:cs="Times New Roman"/>
                <w:color w:val="000000"/>
                <w:sz w:val="24"/>
                <w:szCs w:val="24"/>
              </w:rPr>
              <w:t>quality</w:t>
            </w:r>
            <w:proofErr w:type="spellEnd"/>
            <w:r w:rsidRPr="00175B75">
              <w:rPr>
                <w:rFonts w:ascii="Times New Roman" w:hAnsi="Times New Roman" w:cs="Times New Roman"/>
                <w:color w:val="000000"/>
                <w:sz w:val="24"/>
                <w:szCs w:val="24"/>
              </w:rPr>
              <w:t xml:space="preserve"> </w:t>
            </w:r>
            <w:proofErr w:type="spellStart"/>
            <w:r w:rsidRPr="00175B75">
              <w:rPr>
                <w:rFonts w:ascii="Times New Roman" w:hAnsi="Times New Roman" w:cs="Times New Roman"/>
                <w:color w:val="000000"/>
                <w:sz w:val="24"/>
                <w:szCs w:val="24"/>
              </w:rPr>
              <w:t>factor</w:t>
            </w:r>
            <w:proofErr w:type="spellEnd"/>
          </w:p>
        </w:tc>
      </w:tr>
      <w:tr w:rsidR="00175B75" w:rsidRPr="00175B75" w:rsidTr="00E64AF0">
        <w:trPr>
          <w:trHeight w:val="284"/>
          <w:jc w:val="center"/>
        </w:trPr>
        <w:tc>
          <w:tcPr>
            <w:tcW w:w="2090" w:type="dxa"/>
            <w:tcBorders>
              <w:top w:val="double" w:sz="4" w:space="0" w:color="auto"/>
            </w:tcBorders>
            <w:vAlign w:val="center"/>
          </w:tcPr>
          <w:p w:rsidR="00175B75" w:rsidRPr="00175B75" w:rsidRDefault="00175B75" w:rsidP="00175B75">
            <w:pPr>
              <w:rPr>
                <w:rFonts w:ascii="Times New Roman" w:hAnsi="Times New Roman" w:cs="Times New Roman"/>
                <w:color w:val="000000"/>
                <w:sz w:val="24"/>
                <w:szCs w:val="24"/>
                <w:lang w:val="en-US"/>
              </w:rPr>
            </w:pPr>
            <w:r w:rsidRPr="00175B75">
              <w:rPr>
                <w:rFonts w:ascii="Times New Roman" w:hAnsi="Times New Roman" w:cs="Times New Roman"/>
                <w:color w:val="000000"/>
                <w:sz w:val="24"/>
                <w:szCs w:val="24"/>
                <w:lang w:val="en-US"/>
              </w:rPr>
              <w:t>Astana</w:t>
            </w:r>
          </w:p>
        </w:tc>
        <w:tc>
          <w:tcPr>
            <w:tcW w:w="1037" w:type="dxa"/>
            <w:tcBorders>
              <w:top w:val="double" w:sz="4" w:space="0" w:color="auto"/>
            </w:tcBorders>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51,5</w:t>
            </w:r>
            <w:r w:rsidRPr="00175B75">
              <w:rPr>
                <w:rFonts w:ascii="Times New Roman" w:hAnsi="Times New Roman" w:cs="Times New Roman"/>
                <w:sz w:val="24"/>
                <w:szCs w:val="24"/>
              </w:rPr>
              <w:lastRenderedPageBreak/>
              <w:t>0</w:t>
            </w:r>
          </w:p>
        </w:tc>
        <w:tc>
          <w:tcPr>
            <w:tcW w:w="1144" w:type="dxa"/>
            <w:tcBorders>
              <w:top w:val="double" w:sz="4" w:space="0" w:color="auto"/>
            </w:tcBorders>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lastRenderedPageBreak/>
              <w:t>52,97</w:t>
            </w:r>
          </w:p>
        </w:tc>
        <w:tc>
          <w:tcPr>
            <w:tcW w:w="1266" w:type="dxa"/>
            <w:tcBorders>
              <w:top w:val="double" w:sz="4" w:space="0" w:color="auto"/>
            </w:tcBorders>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1,47</w:t>
            </w:r>
          </w:p>
        </w:tc>
        <w:tc>
          <w:tcPr>
            <w:tcW w:w="984" w:type="dxa"/>
            <w:tcBorders>
              <w:top w:val="double" w:sz="4" w:space="0" w:color="auto"/>
            </w:tcBorders>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4,30</w:t>
            </w:r>
          </w:p>
        </w:tc>
        <w:tc>
          <w:tcPr>
            <w:tcW w:w="1327" w:type="dxa"/>
            <w:tcBorders>
              <w:top w:val="double" w:sz="4" w:space="0" w:color="auto"/>
            </w:tcBorders>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8,74</w:t>
            </w:r>
          </w:p>
        </w:tc>
        <w:tc>
          <w:tcPr>
            <w:tcW w:w="1807" w:type="dxa"/>
            <w:tcBorders>
              <w:top w:val="double" w:sz="4" w:space="0" w:color="auto"/>
            </w:tcBorders>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4,44</w:t>
            </w:r>
          </w:p>
        </w:tc>
      </w:tr>
      <w:tr w:rsidR="00175B75" w:rsidRPr="00175B75" w:rsidTr="00E64AF0">
        <w:trPr>
          <w:trHeight w:val="284"/>
          <w:jc w:val="center"/>
        </w:trPr>
        <w:tc>
          <w:tcPr>
            <w:tcW w:w="2090" w:type="dxa"/>
            <w:vAlign w:val="center"/>
          </w:tcPr>
          <w:p w:rsidR="00175B75" w:rsidRPr="00175B75" w:rsidRDefault="00175B75" w:rsidP="00175B75">
            <w:pPr>
              <w:rPr>
                <w:rFonts w:ascii="Times New Roman" w:hAnsi="Times New Roman" w:cs="Times New Roman"/>
                <w:color w:val="000000"/>
                <w:sz w:val="24"/>
                <w:szCs w:val="24"/>
                <w:lang w:val="en-US"/>
              </w:rPr>
            </w:pPr>
            <w:r w:rsidRPr="00175B75">
              <w:rPr>
                <w:rFonts w:ascii="Times New Roman" w:hAnsi="Times New Roman" w:cs="Times New Roman"/>
                <w:color w:val="000000"/>
                <w:sz w:val="24"/>
                <w:szCs w:val="24"/>
                <w:lang w:val="en-US"/>
              </w:rPr>
              <w:lastRenderedPageBreak/>
              <w:t>Almaty</w:t>
            </w:r>
          </w:p>
        </w:tc>
        <w:tc>
          <w:tcPr>
            <w:tcW w:w="1037"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49,05</w:t>
            </w:r>
          </w:p>
        </w:tc>
        <w:tc>
          <w:tcPr>
            <w:tcW w:w="1144"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52,15</w:t>
            </w:r>
          </w:p>
        </w:tc>
        <w:tc>
          <w:tcPr>
            <w:tcW w:w="1266"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1,65</w:t>
            </w:r>
          </w:p>
        </w:tc>
        <w:tc>
          <w:tcPr>
            <w:tcW w:w="984"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3,30</w:t>
            </w:r>
          </w:p>
        </w:tc>
        <w:tc>
          <w:tcPr>
            <w:tcW w:w="1327"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7,29</w:t>
            </w:r>
          </w:p>
        </w:tc>
        <w:tc>
          <w:tcPr>
            <w:tcW w:w="1807"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3,99</w:t>
            </w:r>
          </w:p>
        </w:tc>
      </w:tr>
      <w:tr w:rsidR="00175B75" w:rsidRPr="00175B75" w:rsidTr="00E64AF0">
        <w:trPr>
          <w:trHeight w:val="284"/>
          <w:jc w:val="center"/>
        </w:trPr>
        <w:tc>
          <w:tcPr>
            <w:tcW w:w="2090" w:type="dxa"/>
            <w:vAlign w:val="center"/>
          </w:tcPr>
          <w:p w:rsidR="00175B75" w:rsidRPr="00175B75" w:rsidRDefault="00175B75" w:rsidP="00175B75">
            <w:pPr>
              <w:rPr>
                <w:rFonts w:ascii="Times New Roman" w:hAnsi="Times New Roman" w:cs="Times New Roman"/>
                <w:color w:val="000000"/>
                <w:sz w:val="24"/>
                <w:szCs w:val="24"/>
                <w:lang w:val="en-US"/>
              </w:rPr>
            </w:pPr>
            <w:proofErr w:type="spellStart"/>
            <w:r w:rsidRPr="00175B75">
              <w:rPr>
                <w:rFonts w:ascii="Times New Roman" w:hAnsi="Times New Roman" w:cs="Times New Roman"/>
                <w:color w:val="000000"/>
                <w:sz w:val="24"/>
                <w:szCs w:val="24"/>
                <w:lang w:val="en-US"/>
              </w:rPr>
              <w:t>Aktau</w:t>
            </w:r>
            <w:proofErr w:type="spellEnd"/>
          </w:p>
          <w:p w:rsidR="00175B75" w:rsidRPr="00175B75" w:rsidRDefault="00175B75" w:rsidP="00175B75">
            <w:pPr>
              <w:rPr>
                <w:rFonts w:ascii="Times New Roman" w:hAnsi="Times New Roman" w:cs="Times New Roman"/>
                <w:sz w:val="24"/>
                <w:szCs w:val="24"/>
              </w:rPr>
            </w:pPr>
          </w:p>
        </w:tc>
        <w:tc>
          <w:tcPr>
            <w:tcW w:w="1037"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50,50</w:t>
            </w:r>
          </w:p>
        </w:tc>
        <w:tc>
          <w:tcPr>
            <w:tcW w:w="1144"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51,03</w:t>
            </w:r>
          </w:p>
        </w:tc>
        <w:tc>
          <w:tcPr>
            <w:tcW w:w="1266"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0,53</w:t>
            </w:r>
          </w:p>
        </w:tc>
        <w:tc>
          <w:tcPr>
            <w:tcW w:w="984"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3,30</w:t>
            </w:r>
          </w:p>
        </w:tc>
        <w:tc>
          <w:tcPr>
            <w:tcW w:w="1327"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6,50</w:t>
            </w:r>
          </w:p>
        </w:tc>
        <w:tc>
          <w:tcPr>
            <w:tcW w:w="1807"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3,20</w:t>
            </w:r>
          </w:p>
        </w:tc>
      </w:tr>
      <w:tr w:rsidR="00175B75" w:rsidRPr="00175B75" w:rsidTr="00E64AF0">
        <w:trPr>
          <w:trHeight w:val="284"/>
          <w:jc w:val="center"/>
        </w:trPr>
        <w:tc>
          <w:tcPr>
            <w:tcW w:w="2090" w:type="dxa"/>
            <w:vAlign w:val="center"/>
          </w:tcPr>
          <w:p w:rsidR="00175B75" w:rsidRPr="00175B75" w:rsidRDefault="00175B75" w:rsidP="00175B75">
            <w:pPr>
              <w:rPr>
                <w:rFonts w:ascii="Times New Roman" w:hAnsi="Times New Roman" w:cs="Times New Roman"/>
                <w:sz w:val="24"/>
                <w:szCs w:val="24"/>
              </w:rPr>
            </w:pPr>
            <w:proofErr w:type="spellStart"/>
            <w:r w:rsidRPr="00175B75">
              <w:rPr>
                <w:rFonts w:ascii="Times New Roman" w:hAnsi="Times New Roman" w:cs="Times New Roman"/>
                <w:color w:val="000000"/>
                <w:sz w:val="24"/>
                <w:szCs w:val="24"/>
              </w:rPr>
              <w:t>Petropavlovsk</w:t>
            </w:r>
            <w:proofErr w:type="spellEnd"/>
          </w:p>
        </w:tc>
        <w:tc>
          <w:tcPr>
            <w:tcW w:w="1037"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50,50</w:t>
            </w:r>
          </w:p>
        </w:tc>
        <w:tc>
          <w:tcPr>
            <w:tcW w:w="1144"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52,23</w:t>
            </w:r>
          </w:p>
        </w:tc>
        <w:tc>
          <w:tcPr>
            <w:tcW w:w="1266"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1,73</w:t>
            </w:r>
          </w:p>
        </w:tc>
        <w:tc>
          <w:tcPr>
            <w:tcW w:w="984"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3,30</w:t>
            </w:r>
          </w:p>
        </w:tc>
        <w:tc>
          <w:tcPr>
            <w:tcW w:w="1327"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8,50</w:t>
            </w:r>
          </w:p>
        </w:tc>
        <w:tc>
          <w:tcPr>
            <w:tcW w:w="1807"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5,20</w:t>
            </w:r>
          </w:p>
        </w:tc>
      </w:tr>
      <w:tr w:rsidR="00175B75" w:rsidRPr="00175B75" w:rsidTr="00E64AF0">
        <w:trPr>
          <w:trHeight w:val="284"/>
          <w:jc w:val="center"/>
        </w:trPr>
        <w:tc>
          <w:tcPr>
            <w:tcW w:w="2090" w:type="dxa"/>
            <w:vAlign w:val="center"/>
          </w:tcPr>
          <w:p w:rsidR="00175B75" w:rsidRPr="00175B75" w:rsidRDefault="00175B75" w:rsidP="00175B75">
            <w:pPr>
              <w:rPr>
                <w:rFonts w:ascii="Times New Roman" w:hAnsi="Times New Roman" w:cs="Times New Roman"/>
                <w:sz w:val="24"/>
                <w:szCs w:val="24"/>
              </w:rPr>
            </w:pPr>
            <w:proofErr w:type="spellStart"/>
            <w:r w:rsidRPr="00175B75">
              <w:rPr>
                <w:rFonts w:ascii="Times New Roman" w:hAnsi="Times New Roman" w:cs="Times New Roman"/>
                <w:sz w:val="24"/>
                <w:szCs w:val="24"/>
              </w:rPr>
              <w:t>Karaganda</w:t>
            </w:r>
            <w:proofErr w:type="spellEnd"/>
          </w:p>
        </w:tc>
        <w:tc>
          <w:tcPr>
            <w:tcW w:w="1037"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52,50</w:t>
            </w:r>
          </w:p>
        </w:tc>
        <w:tc>
          <w:tcPr>
            <w:tcW w:w="1144"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52,97</w:t>
            </w:r>
          </w:p>
        </w:tc>
        <w:tc>
          <w:tcPr>
            <w:tcW w:w="1266"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0,47</w:t>
            </w:r>
          </w:p>
        </w:tc>
        <w:tc>
          <w:tcPr>
            <w:tcW w:w="984"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5,30</w:t>
            </w:r>
          </w:p>
        </w:tc>
        <w:tc>
          <w:tcPr>
            <w:tcW w:w="1327"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8,75</w:t>
            </w:r>
          </w:p>
        </w:tc>
        <w:tc>
          <w:tcPr>
            <w:tcW w:w="1807"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3,45</w:t>
            </w:r>
          </w:p>
        </w:tc>
      </w:tr>
      <w:tr w:rsidR="00175B75" w:rsidRPr="00175B75" w:rsidTr="00E64AF0">
        <w:trPr>
          <w:trHeight w:val="284"/>
          <w:jc w:val="center"/>
        </w:trPr>
        <w:tc>
          <w:tcPr>
            <w:tcW w:w="2090" w:type="dxa"/>
            <w:vAlign w:val="center"/>
          </w:tcPr>
          <w:p w:rsidR="00175B75" w:rsidRPr="00175B75" w:rsidRDefault="00175B75" w:rsidP="00175B75">
            <w:pPr>
              <w:rPr>
                <w:rFonts w:ascii="Times New Roman" w:hAnsi="Times New Roman" w:cs="Times New Roman"/>
                <w:sz w:val="24"/>
                <w:szCs w:val="24"/>
              </w:rPr>
            </w:pPr>
            <w:proofErr w:type="spellStart"/>
            <w:r w:rsidRPr="00175B75">
              <w:rPr>
                <w:rFonts w:ascii="Times New Roman" w:hAnsi="Times New Roman" w:cs="Times New Roman"/>
                <w:color w:val="000000"/>
                <w:sz w:val="24"/>
                <w:szCs w:val="24"/>
              </w:rPr>
              <w:t>Ust-Kamenogorsk</w:t>
            </w:r>
            <w:proofErr w:type="spellEnd"/>
          </w:p>
        </w:tc>
        <w:tc>
          <w:tcPr>
            <w:tcW w:w="1037"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50,50</w:t>
            </w:r>
          </w:p>
        </w:tc>
        <w:tc>
          <w:tcPr>
            <w:tcW w:w="1144"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52,76</w:t>
            </w:r>
          </w:p>
        </w:tc>
        <w:tc>
          <w:tcPr>
            <w:tcW w:w="1266"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2,26</w:t>
            </w:r>
          </w:p>
        </w:tc>
        <w:tc>
          <w:tcPr>
            <w:tcW w:w="984"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3,30</w:t>
            </w:r>
          </w:p>
        </w:tc>
        <w:tc>
          <w:tcPr>
            <w:tcW w:w="1327"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9,15</w:t>
            </w:r>
          </w:p>
        </w:tc>
        <w:tc>
          <w:tcPr>
            <w:tcW w:w="1807" w:type="dxa"/>
            <w:vAlign w:val="center"/>
          </w:tcPr>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sz w:val="24"/>
                <w:szCs w:val="24"/>
              </w:rPr>
              <w:t>5,85</w:t>
            </w:r>
          </w:p>
        </w:tc>
      </w:tr>
    </w:tbl>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noProof/>
          <w:sz w:val="24"/>
          <w:szCs w:val="24"/>
        </w:rPr>
        <w:lastRenderedPageBreak/>
        <w:drawing>
          <wp:inline distT="0" distB="0" distL="0" distR="0" wp14:anchorId="6A260FC3" wp14:editId="513793B9">
            <wp:extent cx="3302000" cy="2997200"/>
            <wp:effectExtent l="0" t="0" r="0" b="0"/>
            <wp:docPr id="325" name="Рисунок 325" descr="р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7-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02000" cy="2997200"/>
                    </a:xfrm>
                    <a:prstGeom prst="rect">
                      <a:avLst/>
                    </a:prstGeom>
                    <a:noFill/>
                    <a:ln>
                      <a:noFill/>
                    </a:ln>
                  </pic:spPr>
                </pic:pic>
              </a:graphicData>
            </a:graphic>
          </wp:inline>
        </w:drawing>
      </w:r>
    </w:p>
    <w:p w:rsidR="00175B75" w:rsidRPr="00175B75" w:rsidRDefault="00175B75" w:rsidP="00175B75">
      <w:pPr>
        <w:rPr>
          <w:rFonts w:ascii="Times New Roman" w:hAnsi="Times New Roman" w:cs="Times New Roman"/>
          <w:sz w:val="24"/>
          <w:szCs w:val="24"/>
          <w:lang w:val="en-US"/>
        </w:rPr>
      </w:pPr>
      <w:proofErr w:type="spellStart"/>
      <w:r w:rsidRPr="00175B75">
        <w:rPr>
          <w:rFonts w:ascii="Times New Roman" w:hAnsi="Times New Roman" w:cs="Times New Roman"/>
          <w:sz w:val="24"/>
          <w:szCs w:val="24"/>
          <w:lang w:val="en-US"/>
        </w:rPr>
        <w:t>KazSat</w:t>
      </w:r>
      <w:proofErr w:type="spellEnd"/>
      <w:r w:rsidRPr="00175B75">
        <w:rPr>
          <w:rFonts w:ascii="Times New Roman" w:hAnsi="Times New Roman" w:cs="Times New Roman"/>
          <w:sz w:val="24"/>
          <w:szCs w:val="24"/>
          <w:lang w:val="en-US"/>
        </w:rPr>
        <w:t xml:space="preserve"> is intended for organization of TV and radio broadcasting channels, telephone communication, data transmission, broadband Internet access, creation and development of VSAT networks, creation of departmental and corporate communication networks, provision of multimedia services package.</w:t>
      </w:r>
    </w:p>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7.2 Ground control complex</w:t>
      </w:r>
    </w:p>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Navigation of the </w:t>
      </w:r>
      <w:proofErr w:type="spellStart"/>
      <w:r w:rsidRPr="00175B75">
        <w:rPr>
          <w:rFonts w:ascii="Times New Roman" w:hAnsi="Times New Roman" w:cs="Times New Roman"/>
          <w:sz w:val="24"/>
          <w:szCs w:val="24"/>
          <w:lang w:val="en-US"/>
        </w:rPr>
        <w:t>KazSat</w:t>
      </w:r>
      <w:proofErr w:type="spellEnd"/>
      <w:r w:rsidRPr="00175B75">
        <w:rPr>
          <w:rFonts w:ascii="Times New Roman" w:hAnsi="Times New Roman" w:cs="Times New Roman"/>
          <w:sz w:val="24"/>
          <w:szCs w:val="24"/>
          <w:lang w:val="en-US"/>
        </w:rPr>
        <w:t xml:space="preserve"> satellite will be carried out in the ground-based spacecraft control complex (GCC), which is located one hundred kilometers from Astana in the city of </w:t>
      </w:r>
      <w:proofErr w:type="spellStart"/>
      <w:r w:rsidRPr="00175B75">
        <w:rPr>
          <w:rFonts w:ascii="Times New Roman" w:hAnsi="Times New Roman" w:cs="Times New Roman"/>
          <w:sz w:val="24"/>
          <w:szCs w:val="24"/>
          <w:lang w:val="en-US"/>
        </w:rPr>
        <w:t>Akkol</w:t>
      </w:r>
      <w:proofErr w:type="spellEnd"/>
      <w:r w:rsidRPr="00175B75">
        <w:rPr>
          <w:rFonts w:ascii="Times New Roman" w:hAnsi="Times New Roman" w:cs="Times New Roman"/>
          <w:sz w:val="24"/>
          <w:szCs w:val="24"/>
          <w:lang w:val="en-US"/>
        </w:rPr>
        <w:t xml:space="preserve">, </w:t>
      </w:r>
      <w:proofErr w:type="spellStart"/>
      <w:r w:rsidRPr="00175B75">
        <w:rPr>
          <w:rFonts w:ascii="Times New Roman" w:hAnsi="Times New Roman" w:cs="Times New Roman"/>
          <w:sz w:val="24"/>
          <w:szCs w:val="24"/>
          <w:lang w:val="en-US"/>
        </w:rPr>
        <w:t>Akmola</w:t>
      </w:r>
      <w:proofErr w:type="spellEnd"/>
      <w:r w:rsidRPr="00175B75">
        <w:rPr>
          <w:rFonts w:ascii="Times New Roman" w:hAnsi="Times New Roman" w:cs="Times New Roman"/>
          <w:sz w:val="24"/>
          <w:szCs w:val="24"/>
          <w:lang w:val="en-US"/>
        </w:rPr>
        <w:t xml:space="preserve"> region. The total area of the GCC is 6 916 </w:t>
      </w:r>
      <w:proofErr w:type="spellStart"/>
      <w:r w:rsidRPr="00175B75">
        <w:rPr>
          <w:rFonts w:ascii="Times New Roman" w:hAnsi="Times New Roman" w:cs="Times New Roman"/>
          <w:sz w:val="24"/>
          <w:szCs w:val="24"/>
          <w:lang w:val="en-US"/>
        </w:rPr>
        <w:t>sq</w:t>
      </w:r>
      <w:proofErr w:type="spellEnd"/>
      <w:r w:rsidRPr="00175B75">
        <w:rPr>
          <w:rFonts w:ascii="Times New Roman" w:hAnsi="Times New Roman" w:cs="Times New Roman"/>
          <w:sz w:val="24"/>
          <w:szCs w:val="24"/>
          <w:lang w:val="en-US"/>
        </w:rPr>
        <w:t xml:space="preserve"> km, while the most up-to-date equipment corresponding to the world standard. The GCC consists of three main divisions – the monitoring center, the control center and the payload Department.</w:t>
      </w:r>
    </w:p>
    <w:p w:rsid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Ground control complex (GCC) and communication monitoring system on the territory of the Republic of Kazakhstan provide the solution of problems of control, control and maintenance of the specified characteristics of the spacecraft at the stage of its regular operation. The scheme of functioning of GCC "</w:t>
      </w:r>
      <w:proofErr w:type="spellStart"/>
      <w:r w:rsidRPr="00175B75">
        <w:rPr>
          <w:rFonts w:ascii="Times New Roman" w:hAnsi="Times New Roman" w:cs="Times New Roman"/>
          <w:sz w:val="24"/>
          <w:szCs w:val="24"/>
          <w:lang w:val="en-US"/>
        </w:rPr>
        <w:t>Kazsat</w:t>
      </w:r>
      <w:proofErr w:type="spellEnd"/>
      <w:r w:rsidRPr="00175B75">
        <w:rPr>
          <w:rFonts w:ascii="Times New Roman" w:hAnsi="Times New Roman" w:cs="Times New Roman"/>
          <w:sz w:val="24"/>
          <w:szCs w:val="24"/>
          <w:lang w:val="en-US"/>
        </w:rPr>
        <w:t>" IS shown in figure 7.3.</w:t>
      </w:r>
    </w:p>
    <w:p w:rsidR="00175B75" w:rsidRPr="00175B75" w:rsidRDefault="00175B75" w:rsidP="00175B75">
      <w:pPr>
        <w:jc w:val="center"/>
        <w:rPr>
          <w:rFonts w:ascii="Times New Roman" w:hAnsi="Times New Roman" w:cs="Times New Roman"/>
          <w:b/>
          <w:sz w:val="24"/>
          <w:szCs w:val="24"/>
          <w:lang w:val="en-US"/>
        </w:rPr>
      </w:pPr>
      <w:bookmarkStart w:id="0" w:name="_GoBack"/>
    </w:p>
    <w:p w:rsidR="00175B75" w:rsidRPr="00175B75" w:rsidRDefault="00175B75" w:rsidP="00175B75">
      <w:pPr>
        <w:jc w:val="center"/>
        <w:rPr>
          <w:rFonts w:ascii="Times New Roman" w:hAnsi="Times New Roman" w:cs="Times New Roman"/>
          <w:b/>
          <w:color w:val="000000"/>
          <w:spacing w:val="-6"/>
          <w:sz w:val="24"/>
          <w:szCs w:val="24"/>
          <w:lang w:val="en-US"/>
        </w:rPr>
      </w:pPr>
      <w:r w:rsidRPr="00175B75">
        <w:rPr>
          <w:rFonts w:ascii="Times New Roman" w:hAnsi="Times New Roman" w:cs="Times New Roman"/>
          <w:b/>
          <w:color w:val="000000"/>
          <w:spacing w:val="-6"/>
          <w:sz w:val="24"/>
          <w:szCs w:val="24"/>
          <w:lang w:val="en-US"/>
        </w:rPr>
        <w:t>Lecture № 15 Losses due to refraction and antenna guidance inaccuracy.</w:t>
      </w:r>
    </w:p>
    <w:bookmarkEnd w:id="0"/>
    <w:p w:rsidR="00175B75" w:rsidRPr="00175B75" w:rsidRDefault="00175B75" w:rsidP="00175B75">
      <w:pPr>
        <w:rPr>
          <w:rFonts w:ascii="Times New Roman" w:hAnsi="Times New Roman" w:cs="Times New Roman"/>
          <w:color w:val="000000"/>
          <w:spacing w:val="-6"/>
          <w:sz w:val="24"/>
          <w:szCs w:val="24"/>
          <w:lang w:val="en-US"/>
        </w:rPr>
      </w:pPr>
    </w:p>
    <w:p w:rsidR="00175B75" w:rsidRPr="00175B75" w:rsidRDefault="00175B75" w:rsidP="00175B75">
      <w:pPr>
        <w:rPr>
          <w:rFonts w:ascii="Times New Roman" w:hAnsi="Times New Roman" w:cs="Times New Roman"/>
          <w:color w:val="000000"/>
          <w:spacing w:val="-6"/>
          <w:sz w:val="24"/>
          <w:szCs w:val="24"/>
          <w:lang w:val="en-US"/>
        </w:rPr>
      </w:pPr>
      <w:r w:rsidRPr="00175B75">
        <w:rPr>
          <w:rFonts w:ascii="Times New Roman" w:hAnsi="Times New Roman" w:cs="Times New Roman"/>
          <w:color w:val="000000"/>
          <w:spacing w:val="-6"/>
          <w:sz w:val="24"/>
          <w:szCs w:val="24"/>
          <w:lang w:val="en-US"/>
        </w:rPr>
        <w:t xml:space="preserve">Refraction is the curvature of the signal path as it passes through the atmosphere (ionosphere and troposphere).  </w:t>
      </w:r>
    </w:p>
    <w:p w:rsidR="00175B75" w:rsidRPr="00175B75" w:rsidRDefault="00175B75" w:rsidP="00175B75">
      <w:pPr>
        <w:rPr>
          <w:rFonts w:ascii="Times New Roman" w:hAnsi="Times New Roman" w:cs="Times New Roman"/>
          <w:sz w:val="24"/>
          <w:szCs w:val="24"/>
          <w:lang w:val="en-US"/>
        </w:rPr>
      </w:pPr>
      <w:proofErr w:type="spellStart"/>
      <w:r w:rsidRPr="00175B75">
        <w:rPr>
          <w:rFonts w:ascii="Times New Roman" w:hAnsi="Times New Roman" w:cs="Times New Roman"/>
          <w:color w:val="000000"/>
          <w:spacing w:val="-6"/>
          <w:sz w:val="24"/>
          <w:szCs w:val="24"/>
          <w:lang w:val="en-US"/>
        </w:rPr>
        <w:t>Ionospheric</w:t>
      </w:r>
      <w:proofErr w:type="spellEnd"/>
      <w:r w:rsidRPr="00175B75">
        <w:rPr>
          <w:rFonts w:ascii="Times New Roman" w:hAnsi="Times New Roman" w:cs="Times New Roman"/>
          <w:color w:val="000000"/>
          <w:spacing w:val="-6"/>
          <w:sz w:val="24"/>
          <w:szCs w:val="24"/>
          <w:lang w:val="en-US"/>
        </w:rPr>
        <w:t xml:space="preserve"> refraction (in degrees) can be determined by the formula:</w:t>
      </w:r>
      <w:r w:rsidRPr="00175B75">
        <w:rPr>
          <w:rFonts w:ascii="Times New Roman" w:hAnsi="Times New Roman" w:cs="Times New Roman"/>
          <w:noProof/>
          <w:sz w:val="24"/>
          <w:szCs w:val="24"/>
        </w:rPr>
        <w:drawing>
          <wp:inline distT="0" distB="0" distL="0" distR="0" wp14:anchorId="5C2AFFAA" wp14:editId="789F0654">
            <wp:extent cx="4152900" cy="52070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52900" cy="520700"/>
                    </a:xfrm>
                    <a:prstGeom prst="rect">
                      <a:avLst/>
                    </a:prstGeom>
                    <a:noFill/>
                    <a:ln>
                      <a:noFill/>
                    </a:ln>
                  </pic:spPr>
                </pic:pic>
              </a:graphicData>
            </a:graphic>
          </wp:inline>
        </w:drawing>
      </w:r>
    </w:p>
    <w:p w:rsidR="00175B75" w:rsidRPr="00175B75" w:rsidRDefault="00175B75"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from</w:t>
      </w:r>
      <w:proofErr w:type="gramEnd"/>
      <w:r w:rsidRPr="00175B75">
        <w:rPr>
          <w:rFonts w:ascii="Times New Roman" w:hAnsi="Times New Roman" w:cs="Times New Roman"/>
          <w:sz w:val="24"/>
          <w:szCs w:val="24"/>
          <w:lang w:val="en-US"/>
        </w:rPr>
        <w:t xml:space="preserve"> which it follows that it is inversely proportional to the square of the frequency and becomes negligible at f &gt; 5 GHz. Tropospheric refraction is frequency independent. For a standard atmosphere </w:t>
      </w:r>
      <w:r w:rsidRPr="00175B75">
        <w:rPr>
          <w:rFonts w:ascii="Times New Roman" w:hAnsi="Times New Roman" w:cs="Times New Roman"/>
          <w:sz w:val="24"/>
          <w:szCs w:val="24"/>
          <w:lang w:val="en-US"/>
        </w:rPr>
        <w:lastRenderedPageBreak/>
        <w:t>at small elevation angles, the constant (regular) component of tropospheric refraction (in degrees)</w:t>
      </w:r>
      <w:r w:rsidRPr="00175B75">
        <w:rPr>
          <w:rFonts w:ascii="Times New Roman" w:hAnsi="Times New Roman" w:cs="Times New Roman"/>
          <w:i/>
          <w:position w:val="-14"/>
          <w:sz w:val="24"/>
          <w:szCs w:val="24"/>
        </w:rPr>
        <w:object w:dxaOrig="1719" w:dyaOrig="380">
          <v:shape id="_x0000_i1048" type="#_x0000_t75" style="width:102.1pt;height:22.55pt" o:ole="" fillcolor="window">
            <v:imagedata r:id="rId94" o:title=""/>
          </v:shape>
          <o:OLEObject Type="Embed" ProgID="Equation.3" ShapeID="_x0000_i1048" DrawAspect="Content" ObjectID="_1631265774" r:id="rId95"/>
        </w:object>
      </w:r>
      <w:r w:rsidRPr="00175B75">
        <w:rPr>
          <w:rFonts w:ascii="Times New Roman" w:hAnsi="Times New Roman" w:cs="Times New Roman"/>
          <w:i/>
          <w:sz w:val="24"/>
          <w:szCs w:val="24"/>
          <w:lang w:val="en-US"/>
        </w:rPr>
        <w:t>.</w:t>
      </w:r>
    </w:p>
    <w:p w:rsidR="00175B75" w:rsidRPr="00175B75" w:rsidRDefault="00175B75"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 xml:space="preserve">Full refraction </w:t>
      </w:r>
      <w:r w:rsidRPr="00175B75">
        <w:rPr>
          <w:rFonts w:ascii="Times New Roman" w:hAnsi="Times New Roman" w:cs="Times New Roman"/>
          <w:position w:val="-14"/>
          <w:sz w:val="24"/>
          <w:szCs w:val="24"/>
        </w:rPr>
        <w:object w:dxaOrig="1240" w:dyaOrig="380">
          <v:shape id="_x0000_i1049" type="#_x0000_t75" style="width:84.9pt;height:25.8pt" o:ole="" fillcolor="window">
            <v:imagedata r:id="rId96" o:title=""/>
          </v:shape>
          <o:OLEObject Type="Embed" ProgID="Equation.3" ShapeID="_x0000_i1049" DrawAspect="Content" ObjectID="_1631265775" r:id="rId97"/>
        </w:object>
      </w:r>
      <w:r w:rsidRPr="00175B75">
        <w:rPr>
          <w:rFonts w:ascii="Times New Roman" w:hAnsi="Times New Roman" w:cs="Times New Roman"/>
          <w:i/>
          <w:sz w:val="24"/>
          <w:szCs w:val="24"/>
          <w:lang w:val="en-US"/>
        </w:rPr>
        <w:t xml:space="preserve"> </w:t>
      </w:r>
      <w:r w:rsidRPr="00175B75">
        <w:rPr>
          <w:rFonts w:ascii="Times New Roman" w:hAnsi="Times New Roman" w:cs="Times New Roman"/>
          <w:sz w:val="24"/>
          <w:szCs w:val="24"/>
          <w:lang w:val="en-US"/>
        </w:rPr>
        <w:t>shown in figure 5.16.</w:t>
      </w:r>
      <w:proofErr w:type="gramEnd"/>
    </w:p>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noProof/>
          <w:sz w:val="24"/>
          <w:szCs w:val="24"/>
        </w:rPr>
        <w:drawing>
          <wp:anchor distT="0" distB="0" distL="114300" distR="114300" simplePos="0" relativeHeight="251676672" behindDoc="1" locked="0" layoutInCell="0" allowOverlap="1" wp14:anchorId="07C2C219" wp14:editId="559CFD0A">
            <wp:simplePos x="0" y="0"/>
            <wp:positionH relativeFrom="column">
              <wp:posOffset>13970</wp:posOffset>
            </wp:positionH>
            <wp:positionV relativeFrom="paragraph">
              <wp:posOffset>13970</wp:posOffset>
            </wp:positionV>
            <wp:extent cx="2345055" cy="3200400"/>
            <wp:effectExtent l="0" t="0" r="0" b="0"/>
            <wp:wrapTight wrapText="bothSides">
              <wp:wrapPolygon edited="0">
                <wp:start x="0" y="0"/>
                <wp:lineTo x="0" y="21471"/>
                <wp:lineTo x="21407" y="21471"/>
                <wp:lineTo x="21407" y="0"/>
                <wp:lineTo x="0" y="0"/>
              </wp:wrapPolygon>
            </wp:wrapTight>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4505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5B75">
        <w:rPr>
          <w:rFonts w:ascii="Times New Roman" w:hAnsi="Times New Roman" w:cs="Times New Roman"/>
          <w:sz w:val="24"/>
          <w:szCs w:val="24"/>
          <w:lang w:val="en-US"/>
        </w:rPr>
        <w:t>With automatic guidance antennas but the maximum incoming signal refraction effect is virtually eliminated. Another component of losses-due to the inaccuracy of pointing antennas of earth stations on the satellite-is determined by the angular deviation of the axis of the main lobe of the radiation pattern from the true direction of the satellite, as well as the width and shape of the lobe. Usually use one of the following approximations of the shape of the diagram within the main part of the main lobe:</w:t>
      </w:r>
      <w:r w:rsidRPr="00175B75">
        <w:rPr>
          <w:rFonts w:ascii="Times New Roman" w:hAnsi="Times New Roman" w:cs="Times New Roman"/>
          <w:noProof/>
          <w:sz w:val="24"/>
          <w:szCs w:val="24"/>
        </w:rPr>
        <w:drawing>
          <wp:inline distT="0" distB="0" distL="0" distR="0" wp14:anchorId="02A45F2C" wp14:editId="76E3DC18">
            <wp:extent cx="2806700" cy="41910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06700" cy="419100"/>
                    </a:xfrm>
                    <a:prstGeom prst="rect">
                      <a:avLst/>
                    </a:prstGeom>
                    <a:noFill/>
                    <a:ln>
                      <a:noFill/>
                    </a:ln>
                  </pic:spPr>
                </pic:pic>
              </a:graphicData>
            </a:graphic>
          </wp:inline>
        </w:drawing>
      </w:r>
    </w:p>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Where </w:t>
      </w:r>
      <w:r w:rsidRPr="00175B75">
        <w:rPr>
          <w:rFonts w:ascii="Times New Roman" w:hAnsi="Times New Roman" w:cs="Times New Roman"/>
          <w:i/>
          <w:position w:val="-14"/>
          <w:sz w:val="24"/>
          <w:szCs w:val="24"/>
          <w:lang w:val="en-US"/>
        </w:rPr>
        <w:object w:dxaOrig="380" w:dyaOrig="380">
          <v:shape id="_x0000_i1050" type="#_x0000_t75" style="width:22.55pt;height:22.55pt" o:ole="" fillcolor="window">
            <v:imagedata r:id="rId100" o:title=""/>
          </v:shape>
          <o:OLEObject Type="Embed" ProgID="Equation.3" ShapeID="_x0000_i1050" DrawAspect="Content" ObjectID="_1631265776" r:id="rId101"/>
        </w:object>
      </w:r>
      <w:r w:rsidRPr="00175B75">
        <w:rPr>
          <w:rFonts w:ascii="Times New Roman" w:hAnsi="Times New Roman" w:cs="Times New Roman"/>
          <w:sz w:val="24"/>
          <w:szCs w:val="24"/>
          <w:lang w:val="en-US"/>
        </w:rPr>
        <w:t xml:space="preserve">- is the width of the antenna pattern in terms of half </w:t>
      </w:r>
      <w:proofErr w:type="gramStart"/>
      <w:r w:rsidRPr="00175B75">
        <w:rPr>
          <w:rFonts w:ascii="Times New Roman" w:hAnsi="Times New Roman" w:cs="Times New Roman"/>
          <w:sz w:val="24"/>
          <w:szCs w:val="24"/>
          <w:lang w:val="en-US"/>
        </w:rPr>
        <w:t>power.</w:t>
      </w:r>
      <w:proofErr w:type="gramEnd"/>
      <w:r w:rsidRPr="00175B75">
        <w:rPr>
          <w:rFonts w:ascii="Times New Roman" w:hAnsi="Times New Roman" w:cs="Times New Roman"/>
          <w:sz w:val="24"/>
          <w:szCs w:val="24"/>
          <w:lang w:val="en-US"/>
        </w:rPr>
        <w:t xml:space="preserve"> Then loss of guidance</w:t>
      </w:r>
    </w:p>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noProof/>
          <w:sz w:val="24"/>
          <w:szCs w:val="24"/>
        </w:rPr>
        <w:drawing>
          <wp:inline distT="0" distB="0" distL="0" distR="0" wp14:anchorId="1E7F7F02" wp14:editId="1C3824B4">
            <wp:extent cx="3949700" cy="279400"/>
            <wp:effectExtent l="0" t="0" r="0" b="635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949700" cy="279400"/>
                    </a:xfrm>
                    <a:prstGeom prst="rect">
                      <a:avLst/>
                    </a:prstGeom>
                    <a:noFill/>
                    <a:ln>
                      <a:noFill/>
                    </a:ln>
                  </pic:spPr>
                </pic:pic>
              </a:graphicData>
            </a:graphic>
          </wp:inline>
        </w:drawing>
      </w:r>
    </w:p>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In modern guidance systems, antenna control is usually carried out on two axes (for example, azimuthal and angular). The angular error of guidance on each of the axes can be represented by the sum of the three components:</w:t>
      </w:r>
      <w:r w:rsidRPr="00175B75">
        <w:rPr>
          <w:rFonts w:ascii="Times New Roman" w:hAnsi="Times New Roman" w:cs="Times New Roman"/>
          <w:noProof/>
          <w:sz w:val="24"/>
          <w:szCs w:val="24"/>
        </w:rPr>
        <w:drawing>
          <wp:inline distT="0" distB="0" distL="0" distR="0" wp14:anchorId="30E4D0FA" wp14:editId="5531DA84">
            <wp:extent cx="2311400" cy="29210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11400" cy="292100"/>
                    </a:xfrm>
                    <a:prstGeom prst="rect">
                      <a:avLst/>
                    </a:prstGeom>
                    <a:noFill/>
                    <a:ln>
                      <a:noFill/>
                    </a:ln>
                  </pic:spPr>
                </pic:pic>
              </a:graphicData>
            </a:graphic>
          </wp:inline>
        </w:drawing>
      </w:r>
    </w:p>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Where </w:t>
      </w:r>
      <w:r w:rsidRPr="00175B75">
        <w:rPr>
          <w:rFonts w:ascii="Times New Roman" w:hAnsi="Times New Roman" w:cs="Times New Roman"/>
          <w:i/>
          <w:position w:val="-12"/>
          <w:sz w:val="24"/>
          <w:szCs w:val="24"/>
        </w:rPr>
        <w:object w:dxaOrig="320" w:dyaOrig="360">
          <v:shape id="_x0000_i1051" type="#_x0000_t75" style="width:23.65pt;height:26.85pt" o:ole="" fillcolor="window">
            <v:imagedata r:id="rId104" o:title=""/>
          </v:shape>
          <o:OLEObject Type="Embed" ProgID="Equation.3" ShapeID="_x0000_i1051" DrawAspect="Content" ObjectID="_1631265777" r:id="rId105"/>
        </w:object>
      </w:r>
      <w:r w:rsidRPr="00175B75">
        <w:rPr>
          <w:rFonts w:ascii="Times New Roman" w:hAnsi="Times New Roman" w:cs="Times New Roman"/>
          <w:sz w:val="24"/>
          <w:szCs w:val="24"/>
          <w:lang w:val="en-US"/>
        </w:rPr>
        <w:t xml:space="preserve">-angular error due to imperfections of the mechanical part of the system (backlash gears and mirror deformations); </w:t>
      </w:r>
      <w:r w:rsidRPr="00175B75">
        <w:rPr>
          <w:rFonts w:ascii="Times New Roman" w:hAnsi="Times New Roman" w:cs="Times New Roman"/>
          <w:position w:val="-14"/>
          <w:sz w:val="24"/>
          <w:szCs w:val="24"/>
        </w:rPr>
        <w:object w:dxaOrig="380" w:dyaOrig="380">
          <v:shape id="_x0000_i1052" type="#_x0000_t75" style="width:24.7pt;height:24.7pt" o:ole="" fillcolor="window">
            <v:imagedata r:id="rId106" o:title=""/>
          </v:shape>
          <o:OLEObject Type="Embed" ProgID="Equation.3" ShapeID="_x0000_i1052" DrawAspect="Content" ObjectID="_1631265778" r:id="rId107"/>
        </w:object>
      </w:r>
      <w:r w:rsidRPr="00175B75">
        <w:rPr>
          <w:rFonts w:ascii="Times New Roman" w:hAnsi="Times New Roman" w:cs="Times New Roman"/>
          <w:sz w:val="24"/>
          <w:szCs w:val="24"/>
          <w:lang w:val="en-US"/>
        </w:rPr>
        <w:t xml:space="preserve">— fluctuation error due to the influence of noise in the tracking channels; </w:t>
      </w:r>
      <w:r w:rsidRPr="00175B75">
        <w:rPr>
          <w:rFonts w:ascii="Times New Roman" w:hAnsi="Times New Roman" w:cs="Times New Roman"/>
          <w:position w:val="-12"/>
          <w:sz w:val="24"/>
          <w:szCs w:val="24"/>
        </w:rPr>
        <w:object w:dxaOrig="300" w:dyaOrig="360">
          <v:shape id="_x0000_i1053" type="#_x0000_t75" style="width:29pt;height:24.7pt" o:ole="" fillcolor="window">
            <v:imagedata r:id="rId108" o:title=""/>
          </v:shape>
          <o:OLEObject Type="Embed" ProgID="Equation.3" ShapeID="_x0000_i1053" DrawAspect="Content" ObjectID="_1631265779" r:id="rId109"/>
        </w:object>
      </w:r>
      <w:r w:rsidRPr="00175B75">
        <w:rPr>
          <w:rFonts w:ascii="Times New Roman" w:hAnsi="Times New Roman" w:cs="Times New Roman"/>
          <w:sz w:val="24"/>
          <w:szCs w:val="24"/>
          <w:lang w:val="en-US"/>
        </w:rPr>
        <w:t xml:space="preserve"> - dynamic (speed) error due to the movement of the antenna during tracking.; </w:t>
      </w:r>
    </w:p>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The first component depends on the design of the antenna and is usually specified in the passport data; its statistics are not given; the second is calculated by the expected signal-to-noise ratio in the reception channels and has a Gaussian distribution with </w:t>
      </w:r>
      <w:proofErr w:type="gramStart"/>
      <w:r w:rsidRPr="00175B75">
        <w:rPr>
          <w:rFonts w:ascii="Times New Roman" w:hAnsi="Times New Roman" w:cs="Times New Roman"/>
          <w:sz w:val="24"/>
          <w:szCs w:val="24"/>
          <w:lang w:val="en-US"/>
        </w:rPr>
        <w:t xml:space="preserve">parameters </w:t>
      </w:r>
      <w:proofErr w:type="gramEnd"/>
      <w:r w:rsidRPr="00175B75">
        <w:rPr>
          <w:rFonts w:ascii="Times New Roman" w:hAnsi="Times New Roman" w:cs="Times New Roman"/>
          <w:position w:val="-14"/>
          <w:sz w:val="24"/>
          <w:szCs w:val="24"/>
        </w:rPr>
        <w:object w:dxaOrig="820" w:dyaOrig="380">
          <v:shape id="_x0000_i1054" type="#_x0000_t75" style="width:50.5pt;height:23.65pt" o:ole="" fillcolor="window">
            <v:imagedata r:id="rId110" o:title=""/>
          </v:shape>
          <o:OLEObject Type="Embed" ProgID="Equation.3" ShapeID="_x0000_i1054" DrawAspect="Content" ObjectID="_1631265780" r:id="rId111"/>
        </w:object>
      </w:r>
      <w:r w:rsidRPr="00175B75">
        <w:rPr>
          <w:rFonts w:ascii="Times New Roman" w:hAnsi="Times New Roman" w:cs="Times New Roman"/>
          <w:sz w:val="24"/>
          <w:szCs w:val="24"/>
          <w:lang w:val="en-US"/>
        </w:rPr>
        <w:t>; the third depends on the speed of the relative movement of the satellite relative to the ground point where the antenna is located, and can be determined by solving the equation</w:t>
      </w:r>
    </w:p>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 </w:t>
      </w:r>
      <w:r w:rsidRPr="00175B75">
        <w:rPr>
          <w:rFonts w:ascii="Times New Roman" w:hAnsi="Times New Roman" w:cs="Times New Roman"/>
          <w:noProof/>
          <w:sz w:val="24"/>
          <w:szCs w:val="24"/>
        </w:rPr>
        <w:drawing>
          <wp:inline distT="0" distB="0" distL="0" distR="0" wp14:anchorId="7498CFAB" wp14:editId="2563CB88">
            <wp:extent cx="2074459" cy="317115"/>
            <wp:effectExtent l="0" t="0" r="2540" b="6985"/>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05895" cy="321921"/>
                    </a:xfrm>
                    <a:prstGeom prst="rect">
                      <a:avLst/>
                    </a:prstGeom>
                    <a:noFill/>
                    <a:ln>
                      <a:noFill/>
                    </a:ln>
                  </pic:spPr>
                </pic:pic>
              </a:graphicData>
            </a:graphic>
          </wp:inline>
        </w:drawing>
      </w:r>
    </w:p>
    <w:p w:rsidR="00175B75" w:rsidRPr="00175B75" w:rsidRDefault="00175B75"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where</w:t>
      </w:r>
      <w:proofErr w:type="gramEnd"/>
      <w:r w:rsidRPr="00175B75">
        <w:rPr>
          <w:rFonts w:ascii="Times New Roman" w:hAnsi="Times New Roman" w:cs="Times New Roman"/>
          <w:sz w:val="24"/>
          <w:szCs w:val="24"/>
          <w:lang w:val="en-US"/>
        </w:rPr>
        <w:t xml:space="preserve"> </w:t>
      </w:r>
      <w:proofErr w:type="spellStart"/>
      <w:r w:rsidRPr="00175B75">
        <w:rPr>
          <w:rFonts w:ascii="Times New Roman" w:hAnsi="Times New Roman" w:cs="Times New Roman"/>
          <w:sz w:val="24"/>
          <w:szCs w:val="24"/>
          <w:lang w:val="en-US"/>
        </w:rPr>
        <w:t>kc</w:t>
      </w:r>
      <w:proofErr w:type="spellEnd"/>
      <w:r w:rsidRPr="00175B75">
        <w:rPr>
          <w:rFonts w:ascii="Times New Roman" w:hAnsi="Times New Roman" w:cs="Times New Roman"/>
          <w:sz w:val="24"/>
          <w:szCs w:val="24"/>
          <w:lang w:val="en-US"/>
        </w:rPr>
        <w:t xml:space="preserve"> is the transmission coefficient of the tracking channel; v is the speed of the satellite in space; r is the unit radius vector; d is the distance to the satellite (inclined range).</w:t>
      </w:r>
    </w:p>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This equation is solved in the calculation of target designations for earth stations of the system</w:t>
      </w:r>
      <w:r w:rsidRPr="00175B75">
        <w:rPr>
          <w:rFonts w:ascii="Times New Roman" w:hAnsi="Times New Roman" w:cs="Times New Roman"/>
          <w:i/>
          <w:position w:val="-12"/>
          <w:sz w:val="24"/>
          <w:szCs w:val="24"/>
          <w:lang w:val="en-US"/>
        </w:rPr>
        <w:object w:dxaOrig="560" w:dyaOrig="360">
          <v:shape id="_x0000_i1055" type="#_x0000_t75" style="width:35.45pt;height:22.55pt" o:ole="" fillcolor="window">
            <v:imagedata r:id="rId113" o:title=""/>
          </v:shape>
          <o:OLEObject Type="Embed" ProgID="Equation.3" ShapeID="_x0000_i1055" DrawAspect="Content" ObjectID="_1631265781" r:id="rId114"/>
        </w:object>
      </w:r>
      <w:r w:rsidRPr="00175B75">
        <w:rPr>
          <w:rFonts w:ascii="Times New Roman" w:hAnsi="Times New Roman" w:cs="Times New Roman"/>
          <w:sz w:val="24"/>
          <w:szCs w:val="24"/>
          <w:lang w:val="en-US"/>
        </w:rPr>
        <w:t xml:space="preserve">, so it is enough to carry out statistical processing of these target designations for several earth </w:t>
      </w:r>
      <w:r w:rsidRPr="00175B75">
        <w:rPr>
          <w:rFonts w:ascii="Times New Roman" w:hAnsi="Times New Roman" w:cs="Times New Roman"/>
          <w:sz w:val="24"/>
          <w:szCs w:val="24"/>
          <w:lang w:val="en-US"/>
        </w:rPr>
        <w:lastRenderedPageBreak/>
        <w:t>stations of the system. The results of such processing performed for the “Molniya-3” and “</w:t>
      </w:r>
      <w:proofErr w:type="spellStart"/>
      <w:r w:rsidRPr="00175B75">
        <w:rPr>
          <w:rFonts w:ascii="Times New Roman" w:hAnsi="Times New Roman" w:cs="Times New Roman"/>
          <w:sz w:val="24"/>
          <w:szCs w:val="24"/>
          <w:lang w:val="en-US"/>
        </w:rPr>
        <w:t>Ekran</w:t>
      </w:r>
      <w:proofErr w:type="spellEnd"/>
      <w:r w:rsidRPr="00175B75">
        <w:rPr>
          <w:rFonts w:ascii="Times New Roman" w:hAnsi="Times New Roman" w:cs="Times New Roman"/>
          <w:sz w:val="24"/>
          <w:szCs w:val="24"/>
          <w:lang w:val="en-US"/>
        </w:rPr>
        <w:t>” satellites show that the highest velocities of “</w:t>
      </w:r>
      <w:proofErr w:type="spellStart"/>
      <w:r w:rsidRPr="00175B75">
        <w:rPr>
          <w:rFonts w:ascii="Times New Roman" w:hAnsi="Times New Roman" w:cs="Times New Roman"/>
          <w:sz w:val="24"/>
          <w:szCs w:val="24"/>
          <w:lang w:val="en-US"/>
        </w:rPr>
        <w:t>Molniya</w:t>
      </w:r>
      <w:proofErr w:type="spellEnd"/>
      <w:r w:rsidRPr="00175B75">
        <w:rPr>
          <w:rFonts w:ascii="Times New Roman" w:hAnsi="Times New Roman" w:cs="Times New Roman"/>
          <w:sz w:val="24"/>
          <w:szCs w:val="24"/>
          <w:lang w:val="en-US"/>
        </w:rPr>
        <w:t xml:space="preserve">” satellites do not exceed </w:t>
      </w:r>
      <w:proofErr w:type="gramStart"/>
      <w:r w:rsidRPr="00175B75">
        <w:rPr>
          <w:rFonts w:ascii="Times New Roman" w:hAnsi="Times New Roman" w:cs="Times New Roman"/>
          <w:sz w:val="24"/>
          <w:szCs w:val="24"/>
          <w:lang w:val="en-US"/>
        </w:rPr>
        <w:t xml:space="preserve">0.2 </w:t>
      </w:r>
      <w:proofErr w:type="spellStart"/>
      <w:r w:rsidRPr="00175B75">
        <w:rPr>
          <w:rFonts w:ascii="Times New Roman" w:hAnsi="Times New Roman" w:cs="Times New Roman"/>
          <w:sz w:val="24"/>
          <w:szCs w:val="24"/>
          <w:lang w:val="en-US"/>
        </w:rPr>
        <w:t>deg</w:t>
      </w:r>
      <w:proofErr w:type="spellEnd"/>
      <w:r w:rsidRPr="00175B75">
        <w:rPr>
          <w:rFonts w:ascii="Times New Roman" w:hAnsi="Times New Roman" w:cs="Times New Roman"/>
          <w:sz w:val="24"/>
          <w:szCs w:val="24"/>
          <w:lang w:val="en-US"/>
        </w:rPr>
        <w:t>/s,</w:t>
      </w:r>
      <w:proofErr w:type="gramEnd"/>
      <w:r w:rsidRPr="00175B75">
        <w:rPr>
          <w:rFonts w:ascii="Times New Roman" w:hAnsi="Times New Roman" w:cs="Times New Roman"/>
          <w:sz w:val="24"/>
          <w:szCs w:val="24"/>
          <w:lang w:val="en-US"/>
        </w:rPr>
        <w:t xml:space="preserve"> and for geostationary satellites they are less. The distribution </w:t>
      </w:r>
      <w:r w:rsidRPr="00175B75">
        <w:rPr>
          <w:rFonts w:ascii="Times New Roman" w:hAnsi="Times New Roman" w:cs="Times New Roman"/>
          <w:position w:val="-10"/>
          <w:sz w:val="24"/>
          <w:szCs w:val="24"/>
        </w:rPr>
        <w:object w:dxaOrig="600" w:dyaOrig="320">
          <v:shape id="_x0000_i1056" type="#_x0000_t75" style="width:37.6pt;height:20.4pt" o:ole="" fillcolor="window">
            <v:imagedata r:id="rId115" o:title=""/>
          </v:shape>
          <o:OLEObject Type="Embed" ProgID="Equation.3" ShapeID="_x0000_i1056" DrawAspect="Content" ObjectID="_1631265782" r:id="rId116"/>
        </w:object>
      </w:r>
      <w:r w:rsidRPr="00175B75">
        <w:rPr>
          <w:rFonts w:ascii="Times New Roman" w:hAnsi="Times New Roman" w:cs="Times New Roman"/>
          <w:sz w:val="24"/>
          <w:szCs w:val="24"/>
          <w:lang w:val="en-US"/>
        </w:rPr>
        <w:t xml:space="preserve"> is close to Gaussian, respectively the probability density of the angular guidance error in each plane</w:t>
      </w:r>
    </w:p>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noProof/>
          <w:sz w:val="24"/>
          <w:szCs w:val="24"/>
        </w:rPr>
        <w:drawing>
          <wp:inline distT="0" distB="0" distL="0" distR="0" wp14:anchorId="0083F65A" wp14:editId="618E9B48">
            <wp:extent cx="4432300" cy="431800"/>
            <wp:effectExtent l="0" t="0" r="6350" b="635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432300" cy="431800"/>
                    </a:xfrm>
                    <a:prstGeom prst="rect">
                      <a:avLst/>
                    </a:prstGeom>
                    <a:noFill/>
                    <a:ln>
                      <a:noFill/>
                    </a:ln>
                  </pic:spPr>
                </pic:pic>
              </a:graphicData>
            </a:graphic>
          </wp:inline>
        </w:drawing>
      </w:r>
    </w:p>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Expressions (5.15) and (5.16) allow </w:t>
      </w:r>
      <w:proofErr w:type="gramStart"/>
      <w:r w:rsidRPr="00175B75">
        <w:rPr>
          <w:rFonts w:ascii="Times New Roman" w:hAnsi="Times New Roman" w:cs="Times New Roman"/>
          <w:sz w:val="24"/>
          <w:szCs w:val="24"/>
          <w:lang w:val="en-US"/>
        </w:rPr>
        <w:t>to calculate</w:t>
      </w:r>
      <w:proofErr w:type="gramEnd"/>
      <w:r w:rsidRPr="00175B75">
        <w:rPr>
          <w:rFonts w:ascii="Times New Roman" w:hAnsi="Times New Roman" w:cs="Times New Roman"/>
          <w:sz w:val="24"/>
          <w:szCs w:val="24"/>
          <w:lang w:val="en-US"/>
        </w:rPr>
        <w:t xml:space="preserve"> the value and probability density of the guidance error for each of the axes. The total error of guidance in the picture plane is determined by a known rule</w:t>
      </w:r>
    </w:p>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noProof/>
          <w:sz w:val="24"/>
          <w:szCs w:val="24"/>
        </w:rPr>
        <w:drawing>
          <wp:inline distT="0" distB="0" distL="0" distR="0" wp14:anchorId="36E80907" wp14:editId="7EAF17BF">
            <wp:extent cx="1409700" cy="317500"/>
            <wp:effectExtent l="0" t="0" r="0" b="635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09700" cy="317500"/>
                    </a:xfrm>
                    <a:prstGeom prst="rect">
                      <a:avLst/>
                    </a:prstGeom>
                    <a:noFill/>
                    <a:ln>
                      <a:noFill/>
                    </a:ln>
                  </pic:spPr>
                </pic:pic>
              </a:graphicData>
            </a:graphic>
          </wp:inline>
        </w:drawing>
      </w:r>
    </w:p>
    <w:p w:rsidR="00175B75" w:rsidRPr="00175B75" w:rsidRDefault="00175B75" w:rsidP="00175B75">
      <w:pPr>
        <w:rPr>
          <w:rFonts w:ascii="Times New Roman" w:hAnsi="Times New Roman" w:cs="Times New Roman"/>
          <w:sz w:val="24"/>
          <w:szCs w:val="24"/>
          <w:lang w:val="en-US"/>
        </w:rPr>
      </w:pPr>
      <w:proofErr w:type="gramStart"/>
      <w:r w:rsidRPr="00175B75">
        <w:rPr>
          <w:rFonts w:ascii="Times New Roman" w:hAnsi="Times New Roman" w:cs="Times New Roman"/>
          <w:sz w:val="24"/>
          <w:szCs w:val="24"/>
          <w:lang w:val="en-US"/>
        </w:rPr>
        <w:t>and</w:t>
      </w:r>
      <w:proofErr w:type="gramEnd"/>
      <w:r w:rsidRPr="00175B75">
        <w:rPr>
          <w:rFonts w:ascii="Times New Roman" w:hAnsi="Times New Roman" w:cs="Times New Roman"/>
          <w:sz w:val="24"/>
          <w:szCs w:val="24"/>
          <w:lang w:val="en-US"/>
        </w:rPr>
        <w:t xml:space="preserve"> the error probability density obeys Rayleigh's generalized law</w:t>
      </w:r>
    </w:p>
    <w:p w:rsidR="00175B75" w:rsidRPr="00175B75" w:rsidRDefault="00175B75" w:rsidP="00175B75">
      <w:pPr>
        <w:rPr>
          <w:rFonts w:ascii="Times New Roman" w:hAnsi="Times New Roman" w:cs="Times New Roman"/>
          <w:sz w:val="24"/>
          <w:szCs w:val="24"/>
          <w:lang w:val="en-US"/>
        </w:rPr>
      </w:pPr>
    </w:p>
    <w:p w:rsidR="00175B75" w:rsidRPr="00175B75" w:rsidRDefault="00175B75" w:rsidP="00175B75">
      <w:pPr>
        <w:rPr>
          <w:rFonts w:ascii="Times New Roman" w:hAnsi="Times New Roman" w:cs="Times New Roman"/>
          <w:sz w:val="24"/>
          <w:szCs w:val="24"/>
        </w:rPr>
      </w:pPr>
      <w:r w:rsidRPr="00175B75">
        <w:rPr>
          <w:rFonts w:ascii="Times New Roman" w:hAnsi="Times New Roman" w:cs="Times New Roman"/>
          <w:noProof/>
          <w:sz w:val="24"/>
          <w:szCs w:val="24"/>
        </w:rPr>
        <w:drawing>
          <wp:inline distT="0" distB="0" distL="0" distR="0" wp14:anchorId="1E2F0229" wp14:editId="0C729778">
            <wp:extent cx="3670300" cy="444500"/>
            <wp:effectExtent l="0" t="0" r="635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670300" cy="444500"/>
                    </a:xfrm>
                    <a:prstGeom prst="rect">
                      <a:avLst/>
                    </a:prstGeom>
                    <a:noFill/>
                    <a:ln>
                      <a:noFill/>
                    </a:ln>
                  </pic:spPr>
                </pic:pic>
              </a:graphicData>
            </a:graphic>
          </wp:inline>
        </w:drawing>
      </w:r>
    </w:p>
    <w:p w:rsidR="00175B75" w:rsidRPr="00175B75" w:rsidRDefault="00175B75" w:rsidP="00175B75">
      <w:pPr>
        <w:rPr>
          <w:rFonts w:ascii="Times New Roman" w:hAnsi="Times New Roman" w:cs="Times New Roman"/>
          <w:sz w:val="24"/>
          <w:szCs w:val="24"/>
          <w:lang w:val="en-US"/>
        </w:rPr>
      </w:pPr>
    </w:p>
    <w:p w:rsidR="00175B75" w:rsidRPr="00175B75" w:rsidRDefault="00175B75" w:rsidP="00175B75">
      <w:pPr>
        <w:rPr>
          <w:rFonts w:ascii="Times New Roman" w:hAnsi="Times New Roman" w:cs="Times New Roman"/>
          <w:sz w:val="24"/>
          <w:szCs w:val="24"/>
          <w:lang w:val="en-US"/>
        </w:rPr>
      </w:pPr>
    </w:p>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Phase effects in the atmosphere</w:t>
      </w:r>
    </w:p>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The Faraday </w:t>
      </w:r>
      <w:proofErr w:type="gramStart"/>
      <w:r w:rsidRPr="00175B75">
        <w:rPr>
          <w:rFonts w:ascii="Times New Roman" w:hAnsi="Times New Roman" w:cs="Times New Roman"/>
          <w:sz w:val="24"/>
          <w:szCs w:val="24"/>
          <w:lang w:val="en-US"/>
        </w:rPr>
        <w:t>effect</w:t>
      </w:r>
      <w:proofErr w:type="gramEnd"/>
      <w:r w:rsidRPr="00175B75">
        <w:rPr>
          <w:rFonts w:ascii="Times New Roman" w:hAnsi="Times New Roman" w:cs="Times New Roman"/>
          <w:sz w:val="24"/>
          <w:szCs w:val="24"/>
          <w:lang w:val="en-US"/>
        </w:rPr>
        <w:t xml:space="preserve"> and the consequent consequence — the phase dispersion of signals-are associated with the influence of the atmosphere. As is known, the Faraday </w:t>
      </w:r>
      <w:proofErr w:type="gramStart"/>
      <w:r w:rsidRPr="00175B75">
        <w:rPr>
          <w:rFonts w:ascii="Times New Roman" w:hAnsi="Times New Roman" w:cs="Times New Roman"/>
          <w:sz w:val="24"/>
          <w:szCs w:val="24"/>
          <w:lang w:val="en-US"/>
        </w:rPr>
        <w:t>effect</w:t>
      </w:r>
      <w:proofErr w:type="gramEnd"/>
      <w:r w:rsidRPr="00175B75">
        <w:rPr>
          <w:rFonts w:ascii="Times New Roman" w:hAnsi="Times New Roman" w:cs="Times New Roman"/>
          <w:sz w:val="24"/>
          <w:szCs w:val="24"/>
          <w:lang w:val="en-US"/>
        </w:rPr>
        <w:t xml:space="preserve"> is due to the fact that when a linearly polarized wave propagates through the atmosphere under the influence of the Earth's magnetic field, this wave splits into two components that propagate in the ionosphere at different speeds. Consequently, between them there is a phase shift, which leads to the rotation of the polarization plane of the total wave.</w:t>
      </w:r>
    </w:p>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Under some simplifying propositions the rotation angle of the polarization plane</w:t>
      </w:r>
    </w:p>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 </w:t>
      </w:r>
      <w:r w:rsidRPr="00175B75">
        <w:rPr>
          <w:rFonts w:ascii="Times New Roman" w:hAnsi="Times New Roman" w:cs="Times New Roman"/>
          <w:noProof/>
          <w:sz w:val="24"/>
          <w:szCs w:val="24"/>
        </w:rPr>
        <w:drawing>
          <wp:inline distT="0" distB="0" distL="0" distR="0" wp14:anchorId="23298F64" wp14:editId="0C6EBD08">
            <wp:extent cx="2590800" cy="29210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90800" cy="292100"/>
                    </a:xfrm>
                    <a:prstGeom prst="rect">
                      <a:avLst/>
                    </a:prstGeom>
                    <a:noFill/>
                    <a:ln>
                      <a:noFill/>
                    </a:ln>
                  </pic:spPr>
                </pic:pic>
              </a:graphicData>
            </a:graphic>
          </wp:inline>
        </w:drawing>
      </w:r>
    </w:p>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The results of calculations of this formula for several values of frequency and antenna angles are shown in table. 5. 4, from which it follows that the Faraday effect leads to a noticeable change in the direction of the polarization vector at frequencies below 5 GHz; at frequencies above 10 GHz, this phenomenon </w:t>
      </w:r>
      <w:proofErr w:type="spellStart"/>
      <w:r w:rsidRPr="00175B75">
        <w:rPr>
          <w:rFonts w:ascii="Times New Roman" w:hAnsi="Times New Roman" w:cs="Times New Roman"/>
          <w:sz w:val="24"/>
          <w:szCs w:val="24"/>
          <w:lang w:val="en-US"/>
        </w:rPr>
        <w:t>can not</w:t>
      </w:r>
      <w:proofErr w:type="spellEnd"/>
      <w:r w:rsidRPr="00175B75">
        <w:rPr>
          <w:rFonts w:ascii="Times New Roman" w:hAnsi="Times New Roman" w:cs="Times New Roman"/>
          <w:sz w:val="24"/>
          <w:szCs w:val="24"/>
          <w:lang w:val="en-US"/>
        </w:rPr>
        <w:t xml:space="preserve"> be considered.</w:t>
      </w:r>
    </w:p>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noProof/>
          <w:sz w:val="24"/>
          <w:szCs w:val="24"/>
        </w:rPr>
        <w:drawing>
          <wp:inline distT="0" distB="0" distL="0" distR="0" wp14:anchorId="0F569D3F" wp14:editId="08DB3C5A">
            <wp:extent cx="3736975" cy="1030605"/>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736975" cy="1030605"/>
                    </a:xfrm>
                    <a:prstGeom prst="rect">
                      <a:avLst/>
                    </a:prstGeom>
                    <a:noFill/>
                  </pic:spPr>
                </pic:pic>
              </a:graphicData>
            </a:graphic>
          </wp:inline>
        </w:drawing>
      </w:r>
    </w:p>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The effect of this effect is that when used to communicate signals with linear polarization, signal losses will occur between collinear antennas (transmitting and receiving) in order to avoid this at </w:t>
      </w:r>
      <w:r w:rsidRPr="00175B75">
        <w:rPr>
          <w:rFonts w:ascii="Times New Roman" w:hAnsi="Times New Roman" w:cs="Times New Roman"/>
          <w:sz w:val="24"/>
          <w:szCs w:val="24"/>
          <w:lang w:val="en-US"/>
        </w:rPr>
        <w:lastRenderedPageBreak/>
        <w:t>frequencies below 10 GHz, satellite systems use only circular polarization; in higher frequency ranges, phase effects do not prevent the use of linear polarization.</w:t>
      </w:r>
    </w:p>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Phase effects in the atmosphere, more precisely their frequency-dependent characters, lead to phase dispersion of the components of the transmitted signals and, consequently, to their distortion at reception. Like Faraday rotation, the degree of influence of these effects is inversely proportional to the square of the frequency. Total phase shift of the signal</w:t>
      </w:r>
      <w:r w:rsidRPr="00175B75">
        <w:rPr>
          <w:rFonts w:ascii="Times New Roman" w:hAnsi="Times New Roman" w:cs="Times New Roman"/>
          <w:position w:val="-16"/>
          <w:sz w:val="24"/>
          <w:szCs w:val="24"/>
        </w:rPr>
        <w:object w:dxaOrig="1820" w:dyaOrig="440">
          <v:shape id="_x0000_i1057" type="#_x0000_t75" style="width:95.65pt;height:22.55pt" o:ole="" fillcolor="window">
            <v:imagedata r:id="rId122" o:title=""/>
          </v:shape>
          <o:OLEObject Type="Embed" ProgID="Equation.3" ShapeID="_x0000_i1057" DrawAspect="Content" ObjectID="_1631265783" r:id="rId123"/>
        </w:object>
      </w:r>
      <w:r w:rsidRPr="00175B75">
        <w:rPr>
          <w:rFonts w:ascii="Times New Roman" w:hAnsi="Times New Roman" w:cs="Times New Roman"/>
          <w:sz w:val="24"/>
          <w:szCs w:val="24"/>
          <w:lang w:val="en-US"/>
        </w:rPr>
        <w:t>, where n is the refractive index of the atmosphere; C is the speed of light; — the group delay time of the signal.</w:t>
      </w:r>
    </w:p>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The approximate value of the difference of the group delay time </w:t>
      </w:r>
      <w:r w:rsidRPr="00175B75">
        <w:rPr>
          <w:rFonts w:ascii="Times New Roman" w:hAnsi="Times New Roman" w:cs="Times New Roman"/>
          <w:sz w:val="24"/>
          <w:szCs w:val="24"/>
        </w:rPr>
        <w:object w:dxaOrig="360" w:dyaOrig="279">
          <v:shape id="_x0000_i1058" type="#_x0000_t75" style="width:18.25pt;height:13.95pt" o:ole="" fillcolor="window">
            <v:imagedata r:id="rId124" o:title=""/>
          </v:shape>
          <o:OLEObject Type="Embed" ProgID="Equation.3" ShapeID="_x0000_i1058" DrawAspect="Content" ObjectID="_1631265784" r:id="rId125"/>
        </w:object>
      </w:r>
      <w:r w:rsidRPr="00175B75">
        <w:rPr>
          <w:rFonts w:ascii="Times New Roman" w:hAnsi="Times New Roman" w:cs="Times New Roman"/>
          <w:sz w:val="24"/>
          <w:szCs w:val="24"/>
          <w:lang w:val="en-US"/>
        </w:rPr>
        <w:t xml:space="preserve">- for the extreme components of a broadband signal with a band </w:t>
      </w:r>
      <w:r w:rsidRPr="00175B75">
        <w:rPr>
          <w:rFonts w:ascii="Times New Roman" w:hAnsi="Times New Roman" w:cs="Times New Roman"/>
          <w:position w:val="-10"/>
          <w:sz w:val="24"/>
          <w:szCs w:val="24"/>
        </w:rPr>
        <w:object w:dxaOrig="340" w:dyaOrig="320">
          <v:shape id="_x0000_i1059" type="#_x0000_t75" style="width:17.2pt;height:16.1pt" o:ole="" fillcolor="window">
            <v:imagedata r:id="rId126" o:title=""/>
          </v:shape>
          <o:OLEObject Type="Embed" ProgID="Equation.3" ShapeID="_x0000_i1059" DrawAspect="Content" ObjectID="_1631265785" r:id="rId127"/>
        </w:object>
      </w:r>
      <w:r w:rsidRPr="00175B75">
        <w:rPr>
          <w:rFonts w:ascii="Times New Roman" w:hAnsi="Times New Roman" w:cs="Times New Roman"/>
          <w:sz w:val="24"/>
          <w:szCs w:val="24"/>
          <w:lang w:val="en-US"/>
        </w:rPr>
        <w:t>should be such that there is no distortion of the transmitted signals</w:t>
      </w:r>
      <w:r w:rsidRPr="00175B75">
        <w:rPr>
          <w:rFonts w:ascii="Times New Roman" w:hAnsi="Times New Roman" w:cs="Times New Roman"/>
          <w:position w:val="-10"/>
          <w:sz w:val="24"/>
          <w:szCs w:val="24"/>
        </w:rPr>
        <w:object w:dxaOrig="1120" w:dyaOrig="320">
          <v:shape id="_x0000_i1060" type="#_x0000_t75" style="width:55.9pt;height:16.1pt" o:ole="" fillcolor="window">
            <v:imagedata r:id="rId128" o:title=""/>
          </v:shape>
          <o:OLEObject Type="Embed" ProgID="Equation.3" ShapeID="_x0000_i1060" DrawAspect="Content" ObjectID="_1631265786" r:id="rId129"/>
        </w:object>
      </w:r>
      <w:r w:rsidRPr="00175B75">
        <w:rPr>
          <w:rFonts w:ascii="Times New Roman" w:hAnsi="Times New Roman" w:cs="Times New Roman"/>
          <w:sz w:val="24"/>
          <w:szCs w:val="24"/>
          <w:lang w:val="en-US"/>
        </w:rPr>
        <w:t xml:space="preserve"> . To quantify the broadband atmosphere we take</w:t>
      </w:r>
      <w:r w:rsidRPr="00175B75">
        <w:rPr>
          <w:rFonts w:ascii="Times New Roman" w:hAnsi="Times New Roman" w:cs="Times New Roman"/>
          <w:position w:val="-10"/>
          <w:sz w:val="24"/>
          <w:szCs w:val="24"/>
        </w:rPr>
        <w:object w:dxaOrig="1120" w:dyaOrig="320">
          <v:shape id="_x0000_i1061" type="#_x0000_t75" style="width:55.9pt;height:16.1pt" o:ole="" fillcolor="window">
            <v:imagedata r:id="rId128" o:title=""/>
          </v:shape>
          <o:OLEObject Type="Embed" ProgID="Equation.3" ShapeID="_x0000_i1061" DrawAspect="Content" ObjectID="_1631265787" r:id="rId130"/>
        </w:object>
      </w:r>
      <w:r w:rsidRPr="00175B75">
        <w:rPr>
          <w:rFonts w:ascii="Times New Roman" w:hAnsi="Times New Roman" w:cs="Times New Roman"/>
          <w:sz w:val="24"/>
          <w:szCs w:val="24"/>
          <w:lang w:val="en-US"/>
        </w:rPr>
        <w:t xml:space="preserve"> . </w:t>
      </w:r>
      <w:proofErr w:type="gramStart"/>
      <w:r w:rsidRPr="00175B75">
        <w:rPr>
          <w:rFonts w:ascii="Times New Roman" w:hAnsi="Times New Roman" w:cs="Times New Roman"/>
          <w:sz w:val="24"/>
          <w:szCs w:val="24"/>
          <w:lang w:val="en-US"/>
        </w:rPr>
        <w:t>Then</w:t>
      </w:r>
      <w:r w:rsidRPr="00175B75">
        <w:rPr>
          <w:rFonts w:ascii="Times New Roman" w:hAnsi="Times New Roman" w:cs="Times New Roman"/>
          <w:position w:val="-12"/>
          <w:sz w:val="24"/>
          <w:szCs w:val="24"/>
        </w:rPr>
        <w:object w:dxaOrig="1740" w:dyaOrig="440">
          <v:shape id="_x0000_i1062" type="#_x0000_t75" style="width:92.4pt;height:23.65pt" o:ole="" fillcolor="window">
            <v:imagedata r:id="rId131" o:title=""/>
          </v:shape>
          <o:OLEObject Type="Embed" ProgID="Equation.3" ShapeID="_x0000_i1062" DrawAspect="Content" ObjectID="_1631265788" r:id="rId132"/>
        </w:object>
      </w:r>
      <w:r w:rsidRPr="00175B75">
        <w:rPr>
          <w:rFonts w:ascii="Times New Roman" w:hAnsi="Times New Roman" w:cs="Times New Roman"/>
          <w:sz w:val="24"/>
          <w:szCs w:val="24"/>
          <w:lang w:val="en-US"/>
        </w:rPr>
        <w:t>.</w:t>
      </w:r>
      <w:proofErr w:type="gramEnd"/>
      <w:r w:rsidRPr="00175B75">
        <w:rPr>
          <w:rFonts w:ascii="Times New Roman" w:hAnsi="Times New Roman" w:cs="Times New Roman"/>
          <w:sz w:val="24"/>
          <w:szCs w:val="24"/>
          <w:lang w:val="en-US"/>
        </w:rPr>
        <w:t xml:space="preserve">   The results of calculations for this formula are shown in table. 5.5, which implies that the largest band of signal that can be transmitted through the atmosphere without phase distortion is approximately 25 MHz in the 1 GHz band and increases to 270 MHz in the 4 Band.. .6 GHz.</w:t>
      </w:r>
    </w:p>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noProof/>
          <w:sz w:val="24"/>
          <w:szCs w:val="24"/>
        </w:rPr>
        <w:drawing>
          <wp:inline distT="0" distB="0" distL="0" distR="0" wp14:anchorId="5DA70097" wp14:editId="6ACE8E06">
            <wp:extent cx="2514600" cy="60960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14600" cy="609600"/>
                    </a:xfrm>
                    <a:prstGeom prst="rect">
                      <a:avLst/>
                    </a:prstGeom>
                    <a:noFill/>
                    <a:ln>
                      <a:noFill/>
                    </a:ln>
                  </pic:spPr>
                </pic:pic>
              </a:graphicData>
            </a:graphic>
          </wp:inline>
        </w:drawing>
      </w:r>
    </w:p>
    <w:p w:rsidR="00175B75" w:rsidRPr="00175B75" w:rsidRDefault="00175B75" w:rsidP="00175B75">
      <w:pPr>
        <w:rPr>
          <w:rFonts w:ascii="Times New Roman" w:hAnsi="Times New Roman" w:cs="Times New Roman"/>
          <w:sz w:val="24"/>
          <w:szCs w:val="24"/>
          <w:lang w:val="en-US"/>
        </w:rPr>
      </w:pPr>
      <w:r w:rsidRPr="00175B75">
        <w:rPr>
          <w:rFonts w:ascii="Times New Roman" w:hAnsi="Times New Roman" w:cs="Times New Roman"/>
          <w:sz w:val="24"/>
          <w:szCs w:val="24"/>
          <w:lang w:val="en-US"/>
        </w:rPr>
        <w:t>These limitations should be kept in mind when designing broadband TV and TLF lines, especially in the frequency ranges below 4 GHz.</w:t>
      </w:r>
    </w:p>
    <w:p w:rsidR="00175B75" w:rsidRPr="00175B75" w:rsidRDefault="00175B75" w:rsidP="00175B75">
      <w:pPr>
        <w:rPr>
          <w:rFonts w:ascii="Times New Roman" w:hAnsi="Times New Roman" w:cs="Times New Roman"/>
          <w:sz w:val="24"/>
          <w:szCs w:val="24"/>
          <w:lang w:val="en-US"/>
        </w:rPr>
      </w:pPr>
    </w:p>
    <w:p w:rsidR="00175B75" w:rsidRPr="00175B75" w:rsidRDefault="00175B75" w:rsidP="00175B75">
      <w:pPr>
        <w:rPr>
          <w:rFonts w:ascii="Times New Roman" w:hAnsi="Times New Roman" w:cs="Times New Roman"/>
          <w:sz w:val="24"/>
          <w:szCs w:val="24"/>
          <w:lang w:val="en-US"/>
        </w:rPr>
      </w:pPr>
    </w:p>
    <w:p w:rsidR="00175B75" w:rsidRPr="00175B75" w:rsidRDefault="00175B75" w:rsidP="00175B75">
      <w:pPr>
        <w:rPr>
          <w:rFonts w:ascii="Times New Roman" w:hAnsi="Times New Roman" w:cs="Times New Roman"/>
          <w:sz w:val="24"/>
          <w:szCs w:val="24"/>
          <w:lang w:val="en-US"/>
        </w:rPr>
      </w:pPr>
    </w:p>
    <w:p w:rsidR="00175B75" w:rsidRPr="00175B75" w:rsidRDefault="00175B75" w:rsidP="00175B75">
      <w:pPr>
        <w:rPr>
          <w:rFonts w:ascii="Times New Roman" w:hAnsi="Times New Roman" w:cs="Times New Roman"/>
          <w:sz w:val="24"/>
          <w:szCs w:val="24"/>
          <w:lang w:val="en-US"/>
        </w:rPr>
      </w:pPr>
    </w:p>
    <w:p w:rsidR="00175B75" w:rsidRPr="00175B75" w:rsidRDefault="00175B75" w:rsidP="00175B75">
      <w:pPr>
        <w:rPr>
          <w:rFonts w:ascii="Times New Roman" w:hAnsi="Times New Roman" w:cs="Times New Roman"/>
          <w:sz w:val="24"/>
          <w:szCs w:val="24"/>
          <w:lang w:val="en-US"/>
        </w:rPr>
      </w:pPr>
    </w:p>
    <w:p w:rsidR="00175B75" w:rsidRPr="00175B75" w:rsidRDefault="00175B75" w:rsidP="00175B75">
      <w:pPr>
        <w:rPr>
          <w:rFonts w:ascii="Times New Roman" w:hAnsi="Times New Roman" w:cs="Times New Roman"/>
          <w:sz w:val="24"/>
          <w:szCs w:val="24"/>
          <w:lang w:val="en-US"/>
        </w:rPr>
      </w:pPr>
    </w:p>
    <w:p w:rsidR="004D24C2" w:rsidRPr="00175B75" w:rsidRDefault="004D24C2" w:rsidP="00175B75">
      <w:pPr>
        <w:rPr>
          <w:rFonts w:ascii="Times New Roman" w:hAnsi="Times New Roman" w:cs="Times New Roman"/>
          <w:sz w:val="24"/>
          <w:szCs w:val="24"/>
          <w:lang w:val="en-US"/>
        </w:rPr>
      </w:pPr>
    </w:p>
    <w:p w:rsidR="004D24C2" w:rsidRPr="00175B75" w:rsidRDefault="004D24C2" w:rsidP="00175B75">
      <w:pPr>
        <w:rPr>
          <w:rFonts w:ascii="Times New Roman" w:hAnsi="Times New Roman" w:cs="Times New Roman"/>
          <w:sz w:val="24"/>
          <w:szCs w:val="24"/>
          <w:lang w:val="en-US"/>
        </w:rPr>
      </w:pPr>
    </w:p>
    <w:p w:rsidR="00FB378F" w:rsidRPr="00175B75" w:rsidRDefault="00FB378F" w:rsidP="00175B75">
      <w:pPr>
        <w:rPr>
          <w:rFonts w:ascii="Times New Roman" w:hAnsi="Times New Roman" w:cs="Times New Roman"/>
          <w:sz w:val="24"/>
          <w:szCs w:val="24"/>
          <w:lang w:val="en-US"/>
        </w:rPr>
      </w:pPr>
    </w:p>
    <w:sectPr w:rsidR="00FB378F" w:rsidRPr="00175B75" w:rsidSect="004D24C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GoudyOlSt BT">
    <w:altName w:val="Times New Roma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6A5F3B"/>
    <w:multiLevelType w:val="hybridMultilevel"/>
    <w:tmpl w:val="862EFBD6"/>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
    <w:nsid w:val="61D9181D"/>
    <w:multiLevelType w:val="hybridMultilevel"/>
    <w:tmpl w:val="24F090B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A39"/>
    <w:rsid w:val="0004788C"/>
    <w:rsid w:val="00175B75"/>
    <w:rsid w:val="004D24C2"/>
    <w:rsid w:val="00FB378F"/>
    <w:rsid w:val="00FE2A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24C2"/>
    <w:pPr>
      <w:spacing w:after="0" w:line="360" w:lineRule="auto"/>
      <w:ind w:left="709"/>
    </w:pPr>
  </w:style>
  <w:style w:type="paragraph" w:styleId="3">
    <w:name w:val="heading 3"/>
    <w:basedOn w:val="a"/>
    <w:next w:val="a"/>
    <w:link w:val="30"/>
    <w:qFormat/>
    <w:rsid w:val="004D24C2"/>
    <w:pPr>
      <w:keepNext/>
      <w:spacing w:before="240" w:after="60" w:line="276" w:lineRule="auto"/>
      <w:ind w:left="0"/>
      <w:outlineLvl w:val="2"/>
    </w:pPr>
    <w:rPr>
      <w:rFonts w:ascii="Arial" w:eastAsiaTheme="minorEastAsia" w:hAnsi="Arial" w:cs="Arial"/>
      <w:b/>
      <w:bCs/>
      <w:sz w:val="26"/>
      <w:szCs w:val="26"/>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24C2"/>
    <w:pPr>
      <w:ind w:left="720"/>
      <w:contextualSpacing/>
    </w:pPr>
  </w:style>
  <w:style w:type="paragraph" w:styleId="a4">
    <w:name w:val="Balloon Text"/>
    <w:basedOn w:val="a"/>
    <w:link w:val="a5"/>
    <w:uiPriority w:val="99"/>
    <w:semiHidden/>
    <w:unhideWhenUsed/>
    <w:rsid w:val="004D24C2"/>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4D24C2"/>
    <w:rPr>
      <w:rFonts w:ascii="Tahoma" w:hAnsi="Tahoma" w:cs="Tahoma"/>
      <w:sz w:val="16"/>
      <w:szCs w:val="16"/>
    </w:rPr>
  </w:style>
  <w:style w:type="character" w:customStyle="1" w:styleId="tlid-translation">
    <w:name w:val="tlid-translation"/>
    <w:basedOn w:val="a0"/>
    <w:rsid w:val="004D24C2"/>
  </w:style>
  <w:style w:type="paragraph" w:styleId="2">
    <w:name w:val="Body Text 2"/>
    <w:basedOn w:val="a"/>
    <w:link w:val="20"/>
    <w:rsid w:val="004D24C2"/>
    <w:pPr>
      <w:spacing w:before="100" w:beforeAutospacing="1" w:after="100" w:afterAutospacing="1" w:line="240" w:lineRule="auto"/>
      <w:ind w:left="0"/>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4D24C2"/>
    <w:rPr>
      <w:rFonts w:ascii="Times New Roman" w:eastAsia="Times New Roman" w:hAnsi="Times New Roman" w:cs="Times New Roman"/>
      <w:sz w:val="24"/>
      <w:szCs w:val="24"/>
      <w:lang w:eastAsia="ru-RU"/>
    </w:rPr>
  </w:style>
  <w:style w:type="table" w:styleId="a6">
    <w:name w:val="Table Grid"/>
    <w:basedOn w:val="a1"/>
    <w:uiPriority w:val="59"/>
    <w:rsid w:val="004D24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rmal (Web)"/>
    <w:basedOn w:val="a"/>
    <w:uiPriority w:val="99"/>
    <w:rsid w:val="004D24C2"/>
    <w:pPr>
      <w:spacing w:before="100" w:beforeAutospacing="1" w:after="100" w:afterAutospacing="1" w:line="240" w:lineRule="auto"/>
      <w:ind w:left="0"/>
    </w:pPr>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4D24C2"/>
    <w:rPr>
      <w:rFonts w:ascii="Arial" w:eastAsiaTheme="minorEastAsia" w:hAnsi="Arial" w:cs="Arial"/>
      <w:b/>
      <w:bCs/>
      <w:sz w:val="26"/>
      <w:szCs w:val="26"/>
      <w:lang w:val="en-US" w:eastAsia="zh-CN"/>
    </w:rPr>
  </w:style>
  <w:style w:type="paragraph" w:styleId="a8">
    <w:name w:val="Body Text"/>
    <w:basedOn w:val="a"/>
    <w:link w:val="a9"/>
    <w:uiPriority w:val="99"/>
    <w:semiHidden/>
    <w:unhideWhenUsed/>
    <w:rsid w:val="004D24C2"/>
    <w:pPr>
      <w:spacing w:after="120"/>
    </w:pPr>
  </w:style>
  <w:style w:type="character" w:customStyle="1" w:styleId="a9">
    <w:name w:val="Основной текст Знак"/>
    <w:basedOn w:val="a0"/>
    <w:link w:val="a8"/>
    <w:uiPriority w:val="99"/>
    <w:semiHidden/>
    <w:rsid w:val="004D24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24C2"/>
    <w:pPr>
      <w:spacing w:after="0" w:line="360" w:lineRule="auto"/>
      <w:ind w:left="709"/>
    </w:pPr>
  </w:style>
  <w:style w:type="paragraph" w:styleId="3">
    <w:name w:val="heading 3"/>
    <w:basedOn w:val="a"/>
    <w:next w:val="a"/>
    <w:link w:val="30"/>
    <w:qFormat/>
    <w:rsid w:val="004D24C2"/>
    <w:pPr>
      <w:keepNext/>
      <w:spacing w:before="240" w:after="60" w:line="276" w:lineRule="auto"/>
      <w:ind w:left="0"/>
      <w:outlineLvl w:val="2"/>
    </w:pPr>
    <w:rPr>
      <w:rFonts w:ascii="Arial" w:eastAsiaTheme="minorEastAsia" w:hAnsi="Arial" w:cs="Arial"/>
      <w:b/>
      <w:bCs/>
      <w:sz w:val="26"/>
      <w:szCs w:val="26"/>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24C2"/>
    <w:pPr>
      <w:ind w:left="720"/>
      <w:contextualSpacing/>
    </w:pPr>
  </w:style>
  <w:style w:type="paragraph" w:styleId="a4">
    <w:name w:val="Balloon Text"/>
    <w:basedOn w:val="a"/>
    <w:link w:val="a5"/>
    <w:uiPriority w:val="99"/>
    <w:semiHidden/>
    <w:unhideWhenUsed/>
    <w:rsid w:val="004D24C2"/>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4D24C2"/>
    <w:rPr>
      <w:rFonts w:ascii="Tahoma" w:hAnsi="Tahoma" w:cs="Tahoma"/>
      <w:sz w:val="16"/>
      <w:szCs w:val="16"/>
    </w:rPr>
  </w:style>
  <w:style w:type="character" w:customStyle="1" w:styleId="tlid-translation">
    <w:name w:val="tlid-translation"/>
    <w:basedOn w:val="a0"/>
    <w:rsid w:val="004D24C2"/>
  </w:style>
  <w:style w:type="paragraph" w:styleId="2">
    <w:name w:val="Body Text 2"/>
    <w:basedOn w:val="a"/>
    <w:link w:val="20"/>
    <w:rsid w:val="004D24C2"/>
    <w:pPr>
      <w:spacing w:before="100" w:beforeAutospacing="1" w:after="100" w:afterAutospacing="1" w:line="240" w:lineRule="auto"/>
      <w:ind w:left="0"/>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4D24C2"/>
    <w:rPr>
      <w:rFonts w:ascii="Times New Roman" w:eastAsia="Times New Roman" w:hAnsi="Times New Roman" w:cs="Times New Roman"/>
      <w:sz w:val="24"/>
      <w:szCs w:val="24"/>
      <w:lang w:eastAsia="ru-RU"/>
    </w:rPr>
  </w:style>
  <w:style w:type="table" w:styleId="a6">
    <w:name w:val="Table Grid"/>
    <w:basedOn w:val="a1"/>
    <w:uiPriority w:val="59"/>
    <w:rsid w:val="004D24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rmal (Web)"/>
    <w:basedOn w:val="a"/>
    <w:uiPriority w:val="99"/>
    <w:rsid w:val="004D24C2"/>
    <w:pPr>
      <w:spacing w:before="100" w:beforeAutospacing="1" w:after="100" w:afterAutospacing="1" w:line="240" w:lineRule="auto"/>
      <w:ind w:left="0"/>
    </w:pPr>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4D24C2"/>
    <w:rPr>
      <w:rFonts w:ascii="Arial" w:eastAsiaTheme="minorEastAsia" w:hAnsi="Arial" w:cs="Arial"/>
      <w:b/>
      <w:bCs/>
      <w:sz w:val="26"/>
      <w:szCs w:val="26"/>
      <w:lang w:val="en-US" w:eastAsia="zh-CN"/>
    </w:rPr>
  </w:style>
  <w:style w:type="paragraph" w:styleId="a8">
    <w:name w:val="Body Text"/>
    <w:basedOn w:val="a"/>
    <w:link w:val="a9"/>
    <w:uiPriority w:val="99"/>
    <w:semiHidden/>
    <w:unhideWhenUsed/>
    <w:rsid w:val="004D24C2"/>
    <w:pPr>
      <w:spacing w:after="120"/>
    </w:pPr>
  </w:style>
  <w:style w:type="character" w:customStyle="1" w:styleId="a9">
    <w:name w:val="Основной текст Знак"/>
    <w:basedOn w:val="a0"/>
    <w:link w:val="a8"/>
    <w:uiPriority w:val="99"/>
    <w:semiHidden/>
    <w:rsid w:val="004D24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117" Type="http://schemas.openxmlformats.org/officeDocument/2006/relationships/image" Target="media/image74.png"/><Relationship Id="rId21" Type="http://schemas.openxmlformats.org/officeDocument/2006/relationships/image" Target="media/image12.wmf"/><Relationship Id="rId42" Type="http://schemas.openxmlformats.org/officeDocument/2006/relationships/oleObject" Target="embeddings/oleObject13.bin"/><Relationship Id="rId47" Type="http://schemas.openxmlformats.org/officeDocument/2006/relationships/image" Target="media/image26.wmf"/><Relationship Id="rId63" Type="http://schemas.openxmlformats.org/officeDocument/2006/relationships/image" Target="media/image39.wmf"/><Relationship Id="rId68" Type="http://schemas.openxmlformats.org/officeDocument/2006/relationships/oleObject" Target="embeddings/oleObject20.bin"/><Relationship Id="rId84" Type="http://schemas.openxmlformats.org/officeDocument/2006/relationships/oleObject" Target="embeddings/oleObject24.bin"/><Relationship Id="rId89" Type="http://schemas.openxmlformats.org/officeDocument/2006/relationships/image" Target="media/image56.wmf"/><Relationship Id="rId112" Type="http://schemas.openxmlformats.org/officeDocument/2006/relationships/image" Target="media/image71.png"/><Relationship Id="rId133" Type="http://schemas.openxmlformats.org/officeDocument/2006/relationships/image" Target="media/image84.png"/><Relationship Id="rId16" Type="http://schemas.openxmlformats.org/officeDocument/2006/relationships/image" Target="media/image9.wmf"/><Relationship Id="rId107" Type="http://schemas.openxmlformats.org/officeDocument/2006/relationships/oleObject" Target="embeddings/oleObject32.bin"/><Relationship Id="rId11" Type="http://schemas.openxmlformats.org/officeDocument/2006/relationships/image" Target="media/image5.emf"/><Relationship Id="rId32" Type="http://schemas.openxmlformats.org/officeDocument/2006/relationships/oleObject" Target="embeddings/oleObject8.bin"/><Relationship Id="rId37" Type="http://schemas.openxmlformats.org/officeDocument/2006/relationships/image" Target="media/image21.wmf"/><Relationship Id="rId53" Type="http://schemas.openxmlformats.org/officeDocument/2006/relationships/image" Target="media/image30.png"/><Relationship Id="rId58" Type="http://schemas.openxmlformats.org/officeDocument/2006/relationships/image" Target="media/image34.png"/><Relationship Id="rId74" Type="http://schemas.openxmlformats.org/officeDocument/2006/relationships/image" Target="media/image46.jpeg"/><Relationship Id="rId79" Type="http://schemas.openxmlformats.org/officeDocument/2006/relationships/image" Target="media/image51.wmf"/><Relationship Id="rId102" Type="http://schemas.openxmlformats.org/officeDocument/2006/relationships/image" Target="media/image65.png"/><Relationship Id="rId123" Type="http://schemas.openxmlformats.org/officeDocument/2006/relationships/oleObject" Target="embeddings/oleObject37.bin"/><Relationship Id="rId128" Type="http://schemas.openxmlformats.org/officeDocument/2006/relationships/image" Target="media/image82.wmf"/><Relationship Id="rId5" Type="http://schemas.openxmlformats.org/officeDocument/2006/relationships/webSettings" Target="webSettings.xml"/><Relationship Id="rId90" Type="http://schemas.openxmlformats.org/officeDocument/2006/relationships/oleObject" Target="embeddings/oleObject27.bin"/><Relationship Id="rId95" Type="http://schemas.openxmlformats.org/officeDocument/2006/relationships/oleObject" Target="embeddings/oleObject28.bin"/><Relationship Id="rId14" Type="http://schemas.openxmlformats.org/officeDocument/2006/relationships/image" Target="media/image8.wmf"/><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image" Target="media/image17.png"/><Relationship Id="rId35" Type="http://schemas.openxmlformats.org/officeDocument/2006/relationships/image" Target="media/image20.wmf"/><Relationship Id="rId43" Type="http://schemas.openxmlformats.org/officeDocument/2006/relationships/image" Target="media/image24.wmf"/><Relationship Id="rId48" Type="http://schemas.openxmlformats.org/officeDocument/2006/relationships/oleObject" Target="embeddings/oleObject16.bin"/><Relationship Id="rId56" Type="http://schemas.openxmlformats.org/officeDocument/2006/relationships/image" Target="media/image33.png"/><Relationship Id="rId64" Type="http://schemas.openxmlformats.org/officeDocument/2006/relationships/oleObject" Target="embeddings/oleObject18.bin"/><Relationship Id="rId69" Type="http://schemas.openxmlformats.org/officeDocument/2006/relationships/image" Target="media/image42.jpeg"/><Relationship Id="rId77" Type="http://schemas.openxmlformats.org/officeDocument/2006/relationships/image" Target="media/image49.emf"/><Relationship Id="rId100" Type="http://schemas.openxmlformats.org/officeDocument/2006/relationships/image" Target="media/image64.wmf"/><Relationship Id="rId105" Type="http://schemas.openxmlformats.org/officeDocument/2006/relationships/oleObject" Target="embeddings/oleObject31.bin"/><Relationship Id="rId113" Type="http://schemas.openxmlformats.org/officeDocument/2006/relationships/image" Target="media/image72.wmf"/><Relationship Id="rId118" Type="http://schemas.openxmlformats.org/officeDocument/2006/relationships/image" Target="media/image75.png"/><Relationship Id="rId126" Type="http://schemas.openxmlformats.org/officeDocument/2006/relationships/image" Target="media/image81.wmf"/><Relationship Id="rId134" Type="http://schemas.openxmlformats.org/officeDocument/2006/relationships/fontTable" Target="fontTable.xml"/><Relationship Id="rId8" Type="http://schemas.openxmlformats.org/officeDocument/2006/relationships/image" Target="media/image3.gif"/><Relationship Id="rId51" Type="http://schemas.openxmlformats.org/officeDocument/2006/relationships/image" Target="media/image28.png"/><Relationship Id="rId72" Type="http://schemas.openxmlformats.org/officeDocument/2006/relationships/image" Target="media/image44.png"/><Relationship Id="rId80" Type="http://schemas.openxmlformats.org/officeDocument/2006/relationships/oleObject" Target="embeddings/oleObject22.bin"/><Relationship Id="rId85" Type="http://schemas.openxmlformats.org/officeDocument/2006/relationships/image" Target="media/image54.wmf"/><Relationship Id="rId93" Type="http://schemas.openxmlformats.org/officeDocument/2006/relationships/image" Target="media/image59.png"/><Relationship Id="rId98" Type="http://schemas.openxmlformats.org/officeDocument/2006/relationships/image" Target="media/image62.png"/><Relationship Id="rId121" Type="http://schemas.openxmlformats.org/officeDocument/2006/relationships/image" Target="media/image78.pn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oleObject" Target="embeddings/oleObject2.bin"/><Relationship Id="rId25" Type="http://schemas.openxmlformats.org/officeDocument/2006/relationships/image" Target="media/image14.png"/><Relationship Id="rId33" Type="http://schemas.openxmlformats.org/officeDocument/2006/relationships/image" Target="media/image19.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35.jpeg"/><Relationship Id="rId67" Type="http://schemas.openxmlformats.org/officeDocument/2006/relationships/image" Target="media/image41.wmf"/><Relationship Id="rId103" Type="http://schemas.openxmlformats.org/officeDocument/2006/relationships/image" Target="media/image66.png"/><Relationship Id="rId108" Type="http://schemas.openxmlformats.org/officeDocument/2006/relationships/image" Target="media/image69.wmf"/><Relationship Id="rId116" Type="http://schemas.openxmlformats.org/officeDocument/2006/relationships/oleObject" Target="embeddings/oleObject36.bin"/><Relationship Id="rId124" Type="http://schemas.openxmlformats.org/officeDocument/2006/relationships/image" Target="media/image80.wmf"/><Relationship Id="rId129" Type="http://schemas.openxmlformats.org/officeDocument/2006/relationships/oleObject" Target="embeddings/oleObject40.bin"/><Relationship Id="rId20" Type="http://schemas.openxmlformats.org/officeDocument/2006/relationships/oleObject" Target="embeddings/oleObject3.bin"/><Relationship Id="rId41" Type="http://schemas.openxmlformats.org/officeDocument/2006/relationships/image" Target="media/image23.wmf"/><Relationship Id="rId54" Type="http://schemas.openxmlformats.org/officeDocument/2006/relationships/image" Target="media/image31.png"/><Relationship Id="rId62" Type="http://schemas.openxmlformats.org/officeDocument/2006/relationships/image" Target="media/image38.jpeg"/><Relationship Id="rId70" Type="http://schemas.openxmlformats.org/officeDocument/2006/relationships/image" Target="media/image43.wmf"/><Relationship Id="rId75" Type="http://schemas.openxmlformats.org/officeDocument/2006/relationships/image" Target="media/image47.jpeg"/><Relationship Id="rId83" Type="http://schemas.openxmlformats.org/officeDocument/2006/relationships/image" Target="media/image53.wmf"/><Relationship Id="rId88" Type="http://schemas.openxmlformats.org/officeDocument/2006/relationships/oleObject" Target="embeddings/oleObject26.bin"/><Relationship Id="rId91" Type="http://schemas.openxmlformats.org/officeDocument/2006/relationships/image" Target="media/image57.jpeg"/><Relationship Id="rId96" Type="http://schemas.openxmlformats.org/officeDocument/2006/relationships/image" Target="media/image61.wmf"/><Relationship Id="rId111" Type="http://schemas.openxmlformats.org/officeDocument/2006/relationships/oleObject" Target="embeddings/oleObject34.bin"/><Relationship Id="rId132" Type="http://schemas.openxmlformats.org/officeDocument/2006/relationships/oleObject" Target="embeddings/oleObject42.bin"/><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oleObject" Target="embeddings/oleObject1.bin"/><Relationship Id="rId23" Type="http://schemas.openxmlformats.org/officeDocument/2006/relationships/image" Target="media/image13.wmf"/><Relationship Id="rId28" Type="http://schemas.openxmlformats.org/officeDocument/2006/relationships/image" Target="media/image16.wmf"/><Relationship Id="rId36" Type="http://schemas.openxmlformats.org/officeDocument/2006/relationships/oleObject" Target="embeddings/oleObject10.bin"/><Relationship Id="rId49" Type="http://schemas.openxmlformats.org/officeDocument/2006/relationships/image" Target="media/image27.wmf"/><Relationship Id="rId57" Type="http://schemas.openxmlformats.org/officeDocument/2006/relationships/hyperlink" Target="http://ru.wikipedia.org/wiki/%D0%A4%D0%B0%D0%B9%D0%BB:16QAM_Gray_Coded.svg" TargetMode="External"/><Relationship Id="rId106" Type="http://schemas.openxmlformats.org/officeDocument/2006/relationships/image" Target="media/image68.wmf"/><Relationship Id="rId114" Type="http://schemas.openxmlformats.org/officeDocument/2006/relationships/oleObject" Target="embeddings/oleObject35.bin"/><Relationship Id="rId119" Type="http://schemas.openxmlformats.org/officeDocument/2006/relationships/image" Target="media/image76.png"/><Relationship Id="rId127" Type="http://schemas.openxmlformats.org/officeDocument/2006/relationships/oleObject" Target="embeddings/oleObject39.bin"/><Relationship Id="rId10" Type="http://schemas.openxmlformats.org/officeDocument/2006/relationships/image" Target="media/image4.png"/><Relationship Id="rId31" Type="http://schemas.openxmlformats.org/officeDocument/2006/relationships/image" Target="media/image18.wmf"/><Relationship Id="rId44" Type="http://schemas.openxmlformats.org/officeDocument/2006/relationships/oleObject" Target="embeddings/oleObject14.bin"/><Relationship Id="rId52" Type="http://schemas.openxmlformats.org/officeDocument/2006/relationships/image" Target="media/image29.png"/><Relationship Id="rId60" Type="http://schemas.openxmlformats.org/officeDocument/2006/relationships/image" Target="media/image36.jpeg"/><Relationship Id="rId65" Type="http://schemas.openxmlformats.org/officeDocument/2006/relationships/image" Target="media/image40.wmf"/><Relationship Id="rId73" Type="http://schemas.openxmlformats.org/officeDocument/2006/relationships/image" Target="media/image45.png"/><Relationship Id="rId78" Type="http://schemas.openxmlformats.org/officeDocument/2006/relationships/image" Target="media/image50.jpeg"/><Relationship Id="rId81" Type="http://schemas.openxmlformats.org/officeDocument/2006/relationships/image" Target="media/image52.wmf"/><Relationship Id="rId86" Type="http://schemas.openxmlformats.org/officeDocument/2006/relationships/oleObject" Target="embeddings/oleObject25.bin"/><Relationship Id="rId94" Type="http://schemas.openxmlformats.org/officeDocument/2006/relationships/image" Target="media/image60.wmf"/><Relationship Id="rId99" Type="http://schemas.openxmlformats.org/officeDocument/2006/relationships/image" Target="media/image63.png"/><Relationship Id="rId101" Type="http://schemas.openxmlformats.org/officeDocument/2006/relationships/oleObject" Target="embeddings/oleObject30.bin"/><Relationship Id="rId122" Type="http://schemas.openxmlformats.org/officeDocument/2006/relationships/image" Target="media/image79.wmf"/><Relationship Id="rId130" Type="http://schemas.openxmlformats.org/officeDocument/2006/relationships/oleObject" Target="embeddings/oleObject41.bin"/><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0.png"/><Relationship Id="rId39" Type="http://schemas.openxmlformats.org/officeDocument/2006/relationships/image" Target="media/image22.wmf"/><Relationship Id="rId109" Type="http://schemas.openxmlformats.org/officeDocument/2006/relationships/oleObject" Target="embeddings/oleObject33.bin"/><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32.png"/><Relationship Id="rId76" Type="http://schemas.openxmlformats.org/officeDocument/2006/relationships/image" Target="media/image48.jpeg"/><Relationship Id="rId97" Type="http://schemas.openxmlformats.org/officeDocument/2006/relationships/oleObject" Target="embeddings/oleObject29.bin"/><Relationship Id="rId104" Type="http://schemas.openxmlformats.org/officeDocument/2006/relationships/image" Target="media/image67.wmf"/><Relationship Id="rId120" Type="http://schemas.openxmlformats.org/officeDocument/2006/relationships/image" Target="media/image77.png"/><Relationship Id="rId125" Type="http://schemas.openxmlformats.org/officeDocument/2006/relationships/oleObject" Target="embeddings/oleObject38.bin"/><Relationship Id="rId7" Type="http://schemas.openxmlformats.org/officeDocument/2006/relationships/image" Target="media/image2.jpeg"/><Relationship Id="rId71" Type="http://schemas.openxmlformats.org/officeDocument/2006/relationships/oleObject" Target="embeddings/oleObject21.bin"/><Relationship Id="rId92" Type="http://schemas.openxmlformats.org/officeDocument/2006/relationships/image" Target="media/image58.jpeg"/><Relationship Id="rId2" Type="http://schemas.openxmlformats.org/officeDocument/2006/relationships/styles" Target="styles.xml"/><Relationship Id="rId29" Type="http://schemas.openxmlformats.org/officeDocument/2006/relationships/oleObject" Target="embeddings/oleObject7.bin"/><Relationship Id="rId24" Type="http://schemas.openxmlformats.org/officeDocument/2006/relationships/oleObject" Target="embeddings/oleObject5.bin"/><Relationship Id="rId40" Type="http://schemas.openxmlformats.org/officeDocument/2006/relationships/oleObject" Target="embeddings/oleObject12.bin"/><Relationship Id="rId45" Type="http://schemas.openxmlformats.org/officeDocument/2006/relationships/image" Target="media/image25.wmf"/><Relationship Id="rId66" Type="http://schemas.openxmlformats.org/officeDocument/2006/relationships/oleObject" Target="embeddings/oleObject19.bin"/><Relationship Id="rId87" Type="http://schemas.openxmlformats.org/officeDocument/2006/relationships/image" Target="media/image55.wmf"/><Relationship Id="rId110" Type="http://schemas.openxmlformats.org/officeDocument/2006/relationships/image" Target="media/image70.wmf"/><Relationship Id="rId115" Type="http://schemas.openxmlformats.org/officeDocument/2006/relationships/image" Target="media/image73.wmf"/><Relationship Id="rId131" Type="http://schemas.openxmlformats.org/officeDocument/2006/relationships/image" Target="media/image83.wmf"/><Relationship Id="rId61" Type="http://schemas.openxmlformats.org/officeDocument/2006/relationships/image" Target="media/image37.jpeg"/><Relationship Id="rId82" Type="http://schemas.openxmlformats.org/officeDocument/2006/relationships/oleObject" Target="embeddings/oleObject23.bin"/><Relationship Id="rId19" Type="http://schemas.openxmlformats.org/officeDocument/2006/relationships/image" Target="media/image1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56</Pages>
  <Words>15765</Words>
  <Characters>89863</Characters>
  <Application>Microsoft Office Word</Application>
  <DocSecurity>0</DocSecurity>
  <Lines>748</Lines>
  <Paragraphs>210</Paragraphs>
  <ScaleCrop>false</ScaleCrop>
  <Company>SPecialiST RePack</Company>
  <LinksUpToDate>false</LinksUpToDate>
  <CharactersWithSpaces>105418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2019-09-29T06:10:00Z</dcterms:created>
  <dcterms:modified xsi:type="dcterms:W3CDTF">2019-09-29T06:35:00Z</dcterms:modified>
</cp:coreProperties>
</file>